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C3D2B" w14:textId="77777777" w:rsidR="00A7406F" w:rsidRDefault="00A7406F" w:rsidP="00A7406F">
      <w:pPr>
        <w:spacing w:line="480" w:lineRule="auto"/>
        <w:rPr>
          <w:rFonts w:ascii="宋体" w:eastAsia="宋体" w:hAnsi="宋体" w:hint="eastAsia"/>
          <w:sz w:val="48"/>
          <w:szCs w:val="48"/>
        </w:rPr>
      </w:pPr>
      <w:r>
        <w:rPr>
          <w:rFonts w:ascii="宋体" w:eastAsia="宋体" w:hAnsi="宋体" w:hint="eastAsia"/>
          <w:sz w:val="48"/>
          <w:szCs w:val="48"/>
        </w:rPr>
        <w:t xml:space="preserve">    </w:t>
      </w:r>
    </w:p>
    <w:p w14:paraId="0CE36E2B" w14:textId="77777777" w:rsidR="00A7406F" w:rsidRDefault="00A7406F" w:rsidP="00A7406F">
      <w:pPr>
        <w:spacing w:line="480" w:lineRule="auto"/>
        <w:rPr>
          <w:rFonts w:ascii="宋体" w:eastAsia="宋体" w:hAnsi="宋体" w:hint="eastAsia"/>
          <w:sz w:val="48"/>
          <w:szCs w:val="48"/>
        </w:rPr>
      </w:pPr>
    </w:p>
    <w:p w14:paraId="0C062F68" w14:textId="77777777" w:rsidR="00A7406F" w:rsidRDefault="00A7406F" w:rsidP="00A7406F">
      <w:pPr>
        <w:spacing w:line="480" w:lineRule="auto"/>
        <w:rPr>
          <w:rFonts w:ascii="宋体" w:eastAsia="宋体" w:hAnsi="宋体" w:hint="eastAsia"/>
          <w:sz w:val="48"/>
          <w:szCs w:val="48"/>
        </w:rPr>
      </w:pPr>
    </w:p>
    <w:p w14:paraId="64555CB4" w14:textId="77777777" w:rsidR="00A7406F" w:rsidRDefault="00A7406F" w:rsidP="00A7406F">
      <w:pPr>
        <w:spacing w:line="480" w:lineRule="auto"/>
        <w:jc w:val="center"/>
        <w:rPr>
          <w:rFonts w:ascii="宋体" w:eastAsia="宋体" w:hAnsi="宋体" w:hint="eastAsia"/>
          <w:b/>
          <w:bCs/>
          <w:sz w:val="84"/>
          <w:szCs w:val="84"/>
        </w:rPr>
      </w:pPr>
      <w:r>
        <w:rPr>
          <w:rFonts w:ascii="宋体" w:eastAsia="宋体" w:hAnsi="宋体" w:hint="eastAsia"/>
          <w:b/>
          <w:bCs/>
          <w:sz w:val="84"/>
          <w:szCs w:val="84"/>
        </w:rPr>
        <w:t>采购文件</w:t>
      </w:r>
    </w:p>
    <w:p w14:paraId="39D260E0" w14:textId="77777777" w:rsidR="00A7406F" w:rsidRDefault="00A7406F" w:rsidP="00A7406F">
      <w:pPr>
        <w:spacing w:line="480" w:lineRule="auto"/>
        <w:rPr>
          <w:rFonts w:ascii="宋体" w:eastAsia="宋体" w:hAnsi="宋体" w:hint="eastAsia"/>
          <w:sz w:val="30"/>
          <w:szCs w:val="30"/>
        </w:rPr>
      </w:pPr>
    </w:p>
    <w:p w14:paraId="56DB3209" w14:textId="77777777" w:rsidR="00A7406F" w:rsidRDefault="00A7406F" w:rsidP="00A7406F">
      <w:pPr>
        <w:spacing w:line="480" w:lineRule="auto"/>
        <w:rPr>
          <w:rFonts w:ascii="宋体" w:eastAsia="宋体" w:hAnsi="宋体" w:hint="eastAsia"/>
          <w:sz w:val="30"/>
          <w:szCs w:val="30"/>
        </w:rPr>
      </w:pPr>
    </w:p>
    <w:p w14:paraId="321B7A1B" w14:textId="77777777" w:rsidR="00A7406F" w:rsidRDefault="00A7406F" w:rsidP="00A7406F">
      <w:pPr>
        <w:spacing w:line="480" w:lineRule="auto"/>
        <w:rPr>
          <w:rFonts w:ascii="宋体" w:eastAsia="宋体" w:hAnsi="宋体" w:hint="eastAsia"/>
          <w:sz w:val="30"/>
          <w:szCs w:val="30"/>
        </w:rPr>
      </w:pPr>
    </w:p>
    <w:p w14:paraId="63283ACB" w14:textId="77777777" w:rsidR="00A7406F" w:rsidRDefault="00A7406F" w:rsidP="00A7406F">
      <w:pPr>
        <w:spacing w:line="480" w:lineRule="auto"/>
        <w:rPr>
          <w:rFonts w:ascii="宋体" w:eastAsia="宋体" w:hAnsi="宋体" w:hint="eastAsia"/>
          <w:sz w:val="30"/>
          <w:szCs w:val="30"/>
        </w:rPr>
      </w:pPr>
    </w:p>
    <w:p w14:paraId="1964678C" w14:textId="77777777" w:rsidR="00A7406F" w:rsidRDefault="00A7406F" w:rsidP="00A7406F">
      <w:pPr>
        <w:spacing w:line="480" w:lineRule="auto"/>
        <w:rPr>
          <w:rFonts w:ascii="宋体" w:eastAsia="宋体" w:hAnsi="宋体" w:hint="eastAsia"/>
          <w:sz w:val="30"/>
          <w:szCs w:val="30"/>
        </w:rPr>
      </w:pPr>
    </w:p>
    <w:p w14:paraId="3BE52B9E" w14:textId="77777777" w:rsidR="00A7406F" w:rsidRDefault="00A7406F" w:rsidP="00A7406F">
      <w:pPr>
        <w:spacing w:line="480" w:lineRule="auto"/>
        <w:rPr>
          <w:rFonts w:ascii="宋体" w:eastAsia="宋体" w:hAnsi="宋体" w:hint="eastAsia"/>
          <w:sz w:val="30"/>
          <w:szCs w:val="30"/>
        </w:rPr>
      </w:pPr>
    </w:p>
    <w:p w14:paraId="61C72A5B" w14:textId="160FDDFE" w:rsidR="00A7406F" w:rsidRDefault="00A7406F" w:rsidP="00A7406F">
      <w:pPr>
        <w:spacing w:line="480" w:lineRule="auto"/>
        <w:ind w:left="1506" w:hangingChars="500" w:hanging="1506"/>
        <w:jc w:val="left"/>
        <w:rPr>
          <w:rFonts w:ascii="宋体" w:eastAsia="宋体" w:hAnsi="宋体" w:hint="eastAsia"/>
          <w:sz w:val="30"/>
          <w:szCs w:val="30"/>
        </w:rPr>
      </w:pPr>
      <w:r>
        <w:rPr>
          <w:rFonts w:ascii="宋体" w:eastAsia="宋体" w:hAnsi="宋体" w:hint="eastAsia"/>
          <w:b/>
          <w:bCs/>
          <w:sz w:val="30"/>
          <w:szCs w:val="30"/>
        </w:rPr>
        <w:t>项目名称：</w:t>
      </w:r>
      <w:r w:rsidRPr="00802054">
        <w:rPr>
          <w:rFonts w:ascii="宋体" w:eastAsia="宋体" w:hAnsi="宋体" w:hint="eastAsia"/>
          <w:b/>
          <w:bCs/>
          <w:sz w:val="30"/>
          <w:szCs w:val="30"/>
          <w:u w:val="single"/>
        </w:rPr>
        <w:t xml:space="preserve">  </w:t>
      </w:r>
      <w:r w:rsidR="00D72A8E" w:rsidRPr="00D72A8E">
        <w:rPr>
          <w:rFonts w:ascii="宋体" w:eastAsia="宋体" w:hAnsi="宋体" w:hint="eastAsia"/>
          <w:sz w:val="30"/>
          <w:szCs w:val="30"/>
          <w:u w:val="single"/>
        </w:rPr>
        <w:t>2026年会场布置服务采购项</w:t>
      </w:r>
      <w:r w:rsidR="005F62AE">
        <w:rPr>
          <w:rFonts w:ascii="宋体" w:eastAsia="宋体" w:hAnsi="宋体" w:hint="eastAsia"/>
          <w:sz w:val="30"/>
          <w:szCs w:val="30"/>
          <w:u w:val="single"/>
        </w:rPr>
        <w:t>目</w:t>
      </w:r>
      <w:r>
        <w:rPr>
          <w:rFonts w:ascii="宋体" w:eastAsia="宋体" w:hAnsi="宋体" w:hint="eastAsia"/>
          <w:sz w:val="30"/>
          <w:szCs w:val="30"/>
          <w:u w:val="single"/>
        </w:rPr>
        <w:t xml:space="preserve">    </w:t>
      </w:r>
      <w:r>
        <w:rPr>
          <w:rFonts w:ascii="宋体" w:eastAsia="宋体" w:hAnsi="宋体"/>
          <w:sz w:val="30"/>
          <w:szCs w:val="30"/>
          <w:u w:val="single"/>
        </w:rPr>
        <w:t xml:space="preserve"> </w:t>
      </w:r>
      <w:r>
        <w:rPr>
          <w:rFonts w:ascii="宋体" w:eastAsia="宋体" w:hAnsi="宋体" w:hint="eastAsia"/>
          <w:sz w:val="30"/>
          <w:szCs w:val="30"/>
          <w:u w:val="single"/>
        </w:rPr>
        <w:t xml:space="preserve">          </w:t>
      </w:r>
      <w:r>
        <w:rPr>
          <w:rFonts w:ascii="宋体" w:eastAsia="宋体" w:hAnsi="宋体"/>
          <w:sz w:val="30"/>
          <w:szCs w:val="30"/>
          <w:u w:val="single"/>
        </w:rPr>
        <w:t xml:space="preserve">  </w:t>
      </w:r>
    </w:p>
    <w:p w14:paraId="30B0DCB8" w14:textId="77777777" w:rsidR="00A7406F" w:rsidRDefault="00A7406F" w:rsidP="00A7406F">
      <w:pPr>
        <w:spacing w:line="480" w:lineRule="auto"/>
        <w:rPr>
          <w:rFonts w:ascii="宋体" w:eastAsia="宋体" w:hAnsi="宋体" w:hint="eastAsia"/>
          <w:sz w:val="30"/>
          <w:szCs w:val="30"/>
        </w:rPr>
      </w:pPr>
      <w:r w:rsidRPr="00A7406F">
        <w:rPr>
          <w:rFonts w:ascii="宋体" w:eastAsia="宋体" w:hAnsi="宋体" w:hint="eastAsia"/>
          <w:b/>
          <w:bCs/>
          <w:spacing w:val="75"/>
          <w:kern w:val="0"/>
          <w:sz w:val="30"/>
          <w:szCs w:val="30"/>
          <w:fitText w:val="1200" w:id="-653543424"/>
        </w:rPr>
        <w:t>采购</w:t>
      </w:r>
      <w:r w:rsidRPr="00A7406F">
        <w:rPr>
          <w:rFonts w:ascii="宋体" w:eastAsia="宋体" w:hAnsi="宋体" w:hint="eastAsia"/>
          <w:b/>
          <w:bCs/>
          <w:kern w:val="0"/>
          <w:sz w:val="30"/>
          <w:szCs w:val="30"/>
          <w:fitText w:val="1200" w:id="-653543424"/>
        </w:rPr>
        <w:t>人</w:t>
      </w:r>
      <w:r>
        <w:rPr>
          <w:rFonts w:ascii="宋体" w:eastAsia="宋体" w:hAnsi="宋体" w:hint="eastAsia"/>
          <w:b/>
          <w:bCs/>
          <w:sz w:val="30"/>
          <w:szCs w:val="30"/>
        </w:rPr>
        <w:t>：</w:t>
      </w:r>
      <w:r>
        <w:rPr>
          <w:rFonts w:ascii="宋体" w:eastAsia="宋体" w:hAnsi="宋体" w:hint="eastAsia"/>
          <w:sz w:val="30"/>
          <w:szCs w:val="30"/>
          <w:u w:val="single"/>
        </w:rPr>
        <w:t xml:space="preserve"> </w:t>
      </w:r>
      <w:r>
        <w:rPr>
          <w:rFonts w:ascii="宋体" w:eastAsia="宋体" w:hAnsi="宋体"/>
          <w:sz w:val="30"/>
          <w:szCs w:val="30"/>
          <w:u w:val="single"/>
        </w:rPr>
        <w:t xml:space="preserve"> </w:t>
      </w:r>
      <w:r>
        <w:rPr>
          <w:rFonts w:ascii="宋体" w:eastAsia="宋体" w:hAnsi="宋体" w:hint="eastAsia"/>
          <w:sz w:val="30"/>
          <w:szCs w:val="30"/>
          <w:u w:val="single"/>
        </w:rPr>
        <w:t xml:space="preserve">深圳书城文化（集团）有限公司 </w:t>
      </w:r>
      <w:r>
        <w:rPr>
          <w:rFonts w:ascii="宋体" w:eastAsia="宋体" w:hAnsi="宋体"/>
          <w:sz w:val="30"/>
          <w:szCs w:val="30"/>
          <w:u w:val="single"/>
        </w:rPr>
        <w:t xml:space="preserve"> </w:t>
      </w:r>
      <w:r>
        <w:rPr>
          <w:rFonts w:ascii="宋体" w:eastAsia="宋体" w:hAnsi="宋体" w:hint="eastAsia"/>
          <w:sz w:val="30"/>
          <w:szCs w:val="30"/>
          <w:u w:val="single"/>
        </w:rPr>
        <w:t xml:space="preserve"> </w:t>
      </w:r>
      <w:r>
        <w:rPr>
          <w:rFonts w:ascii="宋体" w:eastAsia="宋体" w:hAnsi="宋体"/>
          <w:sz w:val="30"/>
          <w:szCs w:val="30"/>
          <w:u w:val="single"/>
        </w:rPr>
        <w:t xml:space="preserve">   </w:t>
      </w:r>
      <w:r>
        <w:rPr>
          <w:rFonts w:ascii="宋体" w:eastAsia="宋体" w:hAnsi="宋体" w:hint="eastAsia"/>
          <w:sz w:val="30"/>
          <w:szCs w:val="30"/>
          <w:u w:val="single"/>
        </w:rPr>
        <w:t xml:space="preserve">       </w:t>
      </w:r>
      <w:r>
        <w:rPr>
          <w:rFonts w:ascii="宋体" w:eastAsia="宋体" w:hAnsi="宋体"/>
          <w:sz w:val="30"/>
          <w:szCs w:val="30"/>
          <w:u w:val="single"/>
        </w:rPr>
        <w:t xml:space="preserve">  </w:t>
      </w:r>
    </w:p>
    <w:p w14:paraId="0C105BC2" w14:textId="77777777" w:rsidR="00A7406F" w:rsidRDefault="00A7406F" w:rsidP="00A7406F">
      <w:pPr>
        <w:spacing w:line="480" w:lineRule="auto"/>
        <w:rPr>
          <w:rFonts w:ascii="宋体" w:eastAsia="宋体" w:hAnsi="宋体" w:hint="eastAsia"/>
          <w:sz w:val="30"/>
          <w:szCs w:val="30"/>
        </w:rPr>
      </w:pPr>
      <w:r w:rsidRPr="00A7406F">
        <w:rPr>
          <w:rFonts w:ascii="宋体" w:eastAsia="宋体" w:hAnsi="宋体" w:hint="eastAsia"/>
          <w:b/>
          <w:bCs/>
          <w:spacing w:val="300"/>
          <w:kern w:val="0"/>
          <w:sz w:val="30"/>
          <w:szCs w:val="30"/>
          <w:fitText w:val="1200" w:id="-653543423"/>
        </w:rPr>
        <w:t>地</w:t>
      </w:r>
      <w:r w:rsidRPr="00A7406F">
        <w:rPr>
          <w:rFonts w:ascii="宋体" w:eastAsia="宋体" w:hAnsi="宋体" w:hint="eastAsia"/>
          <w:b/>
          <w:bCs/>
          <w:kern w:val="0"/>
          <w:sz w:val="30"/>
          <w:szCs w:val="30"/>
          <w:fitText w:val="1200" w:id="-653543423"/>
        </w:rPr>
        <w:t>址</w:t>
      </w:r>
      <w:r>
        <w:rPr>
          <w:rFonts w:ascii="宋体" w:eastAsia="宋体" w:hAnsi="宋体" w:hint="eastAsia"/>
          <w:b/>
          <w:bCs/>
          <w:sz w:val="30"/>
          <w:szCs w:val="30"/>
        </w:rPr>
        <w:t>：</w:t>
      </w:r>
      <w:r>
        <w:rPr>
          <w:rFonts w:ascii="宋体" w:eastAsia="宋体" w:hAnsi="宋体" w:hint="eastAsia"/>
          <w:sz w:val="30"/>
          <w:szCs w:val="30"/>
          <w:u w:val="single"/>
        </w:rPr>
        <w:t xml:space="preserve"> </w:t>
      </w:r>
      <w:r>
        <w:rPr>
          <w:rFonts w:ascii="宋体" w:eastAsia="宋体" w:hAnsi="宋体"/>
          <w:sz w:val="30"/>
          <w:szCs w:val="30"/>
          <w:u w:val="single"/>
        </w:rPr>
        <w:t xml:space="preserve"> </w:t>
      </w:r>
      <w:r>
        <w:rPr>
          <w:rFonts w:ascii="宋体" w:eastAsia="宋体" w:hAnsi="宋体" w:cs="宋体" w:hint="eastAsia"/>
          <w:color w:val="000000"/>
          <w:sz w:val="30"/>
          <w:szCs w:val="30"/>
          <w:u w:val="single"/>
        </w:rPr>
        <w:t>深圳市罗湖区深南东路金山大厦1601</w:t>
      </w:r>
      <w:r>
        <w:rPr>
          <w:rFonts w:ascii="宋体" w:eastAsia="宋体" w:hAnsi="宋体" w:cs="宋体" w:hint="eastAsia"/>
          <w:sz w:val="30"/>
          <w:szCs w:val="30"/>
          <w:u w:val="single"/>
        </w:rPr>
        <w:t xml:space="preserve">         </w:t>
      </w:r>
      <w:r>
        <w:rPr>
          <w:rFonts w:ascii="宋体" w:eastAsia="宋体" w:hAnsi="宋体"/>
          <w:sz w:val="30"/>
          <w:szCs w:val="30"/>
          <w:u w:val="single"/>
        </w:rPr>
        <w:t xml:space="preserve">  </w:t>
      </w:r>
    </w:p>
    <w:p w14:paraId="6A9CDDF1" w14:textId="447BC0CE" w:rsidR="00A7406F" w:rsidRDefault="00A7406F" w:rsidP="00A7406F">
      <w:pPr>
        <w:spacing w:line="480" w:lineRule="auto"/>
        <w:rPr>
          <w:rFonts w:ascii="宋体" w:eastAsia="宋体" w:hAnsi="宋体" w:hint="eastAsia"/>
          <w:sz w:val="30"/>
          <w:szCs w:val="30"/>
          <w:u w:val="single"/>
        </w:rPr>
      </w:pPr>
      <w:r w:rsidRPr="00A7406F">
        <w:rPr>
          <w:rFonts w:ascii="宋体" w:eastAsia="宋体" w:hAnsi="宋体" w:hint="eastAsia"/>
          <w:b/>
          <w:bCs/>
          <w:spacing w:val="75"/>
          <w:kern w:val="0"/>
          <w:sz w:val="30"/>
          <w:szCs w:val="30"/>
          <w:fitText w:val="1200" w:id="-653543422"/>
        </w:rPr>
        <w:t>联系</w:t>
      </w:r>
      <w:r w:rsidRPr="00A7406F">
        <w:rPr>
          <w:rFonts w:ascii="宋体" w:eastAsia="宋体" w:hAnsi="宋体" w:hint="eastAsia"/>
          <w:b/>
          <w:bCs/>
          <w:kern w:val="0"/>
          <w:sz w:val="30"/>
          <w:szCs w:val="30"/>
          <w:fitText w:val="1200" w:id="-653543422"/>
        </w:rPr>
        <w:t>人</w:t>
      </w:r>
      <w:r>
        <w:rPr>
          <w:rFonts w:ascii="宋体" w:eastAsia="宋体" w:hAnsi="宋体" w:hint="eastAsia"/>
          <w:b/>
          <w:bCs/>
          <w:sz w:val="30"/>
          <w:szCs w:val="30"/>
        </w:rPr>
        <w:t>：</w:t>
      </w:r>
      <w:r>
        <w:rPr>
          <w:rFonts w:ascii="宋体" w:eastAsia="宋体" w:hAnsi="宋体" w:hint="eastAsia"/>
          <w:sz w:val="30"/>
          <w:szCs w:val="30"/>
          <w:u w:val="single"/>
        </w:rPr>
        <w:t xml:space="preserve"> </w:t>
      </w:r>
      <w:r>
        <w:rPr>
          <w:rFonts w:ascii="宋体" w:eastAsia="宋体" w:hAnsi="宋体"/>
          <w:sz w:val="30"/>
          <w:szCs w:val="30"/>
          <w:u w:val="single"/>
        </w:rPr>
        <w:t xml:space="preserve"> </w:t>
      </w:r>
      <w:r w:rsidR="002578BD">
        <w:rPr>
          <w:rFonts w:ascii="宋体" w:eastAsia="宋体" w:hAnsi="宋体" w:hint="eastAsia"/>
          <w:sz w:val="30"/>
          <w:szCs w:val="30"/>
          <w:u w:val="single"/>
        </w:rPr>
        <w:t>黄学雄</w:t>
      </w:r>
      <w:r>
        <w:rPr>
          <w:rFonts w:ascii="宋体" w:eastAsia="宋体" w:hAnsi="宋体"/>
          <w:sz w:val="30"/>
          <w:szCs w:val="30"/>
          <w:u w:val="single"/>
        </w:rPr>
        <w:t xml:space="preserve">           </w:t>
      </w:r>
      <w:r>
        <w:rPr>
          <w:rFonts w:ascii="宋体" w:eastAsia="宋体" w:hAnsi="宋体" w:hint="eastAsia"/>
          <w:sz w:val="30"/>
          <w:szCs w:val="30"/>
          <w:u w:val="single"/>
        </w:rPr>
        <w:t xml:space="preserve">        </w:t>
      </w:r>
      <w:r>
        <w:rPr>
          <w:rFonts w:ascii="宋体" w:eastAsia="宋体" w:hAnsi="宋体"/>
          <w:sz w:val="30"/>
          <w:szCs w:val="30"/>
          <w:u w:val="single"/>
        </w:rPr>
        <w:t xml:space="preserve">          </w:t>
      </w:r>
      <w:r>
        <w:rPr>
          <w:rFonts w:ascii="宋体" w:eastAsia="宋体" w:hAnsi="宋体" w:hint="eastAsia"/>
          <w:sz w:val="30"/>
          <w:szCs w:val="30"/>
          <w:u w:val="single"/>
        </w:rPr>
        <w:t xml:space="preserve">  </w:t>
      </w:r>
      <w:r>
        <w:rPr>
          <w:rFonts w:ascii="宋体" w:eastAsia="宋体" w:hAnsi="宋体"/>
          <w:sz w:val="30"/>
          <w:szCs w:val="30"/>
          <w:u w:val="single"/>
        </w:rPr>
        <w:t xml:space="preserve">  </w:t>
      </w:r>
      <w:r>
        <w:rPr>
          <w:rFonts w:ascii="宋体" w:eastAsia="宋体" w:hAnsi="宋体" w:hint="eastAsia"/>
          <w:sz w:val="30"/>
          <w:szCs w:val="30"/>
          <w:u w:val="single"/>
        </w:rPr>
        <w:t xml:space="preserve">   </w:t>
      </w:r>
      <w:r>
        <w:rPr>
          <w:rFonts w:ascii="宋体" w:eastAsia="宋体" w:hAnsi="宋体"/>
          <w:sz w:val="30"/>
          <w:szCs w:val="30"/>
          <w:u w:val="single"/>
        </w:rPr>
        <w:t xml:space="preserve"> </w:t>
      </w:r>
    </w:p>
    <w:p w14:paraId="1EFB56CC" w14:textId="420D2513" w:rsidR="00A7406F" w:rsidRDefault="00A7406F" w:rsidP="00A7406F">
      <w:pPr>
        <w:spacing w:line="480" w:lineRule="auto"/>
        <w:rPr>
          <w:rFonts w:ascii="宋体" w:eastAsia="宋体" w:hAnsi="宋体" w:hint="eastAsia"/>
          <w:sz w:val="30"/>
          <w:szCs w:val="30"/>
        </w:rPr>
      </w:pPr>
      <w:r>
        <w:rPr>
          <w:rFonts w:ascii="宋体" w:eastAsia="宋体" w:hAnsi="宋体" w:hint="eastAsia"/>
          <w:b/>
          <w:bCs/>
          <w:sz w:val="30"/>
          <w:szCs w:val="30"/>
        </w:rPr>
        <w:t>联系电话：</w:t>
      </w:r>
      <w:r>
        <w:rPr>
          <w:rFonts w:ascii="宋体" w:eastAsia="宋体" w:hAnsi="宋体" w:hint="eastAsia"/>
          <w:sz w:val="30"/>
          <w:szCs w:val="30"/>
          <w:u w:val="single"/>
        </w:rPr>
        <w:t xml:space="preserve"> </w:t>
      </w:r>
      <w:r>
        <w:rPr>
          <w:rFonts w:ascii="宋体" w:eastAsia="宋体" w:hAnsi="宋体"/>
          <w:sz w:val="30"/>
          <w:szCs w:val="30"/>
          <w:u w:val="single"/>
        </w:rPr>
        <w:t xml:space="preserve"> </w:t>
      </w:r>
      <w:bookmarkStart w:id="0" w:name="_Hlk226714000"/>
      <w:r w:rsidR="00F80226">
        <w:rPr>
          <w:rFonts w:ascii="宋体" w:eastAsia="宋体" w:hAnsi="宋体" w:hint="eastAsia"/>
          <w:sz w:val="30"/>
          <w:szCs w:val="30"/>
          <w:u w:val="single"/>
        </w:rPr>
        <w:t>1</w:t>
      </w:r>
      <w:bookmarkEnd w:id="0"/>
      <w:r w:rsidR="002578BD">
        <w:rPr>
          <w:rFonts w:ascii="宋体" w:eastAsia="宋体" w:hAnsi="宋体" w:hint="eastAsia"/>
          <w:sz w:val="30"/>
          <w:szCs w:val="30"/>
          <w:u w:val="single"/>
        </w:rPr>
        <w:t>8038055982</w:t>
      </w:r>
      <w:r>
        <w:rPr>
          <w:rFonts w:ascii="宋体" w:eastAsia="宋体" w:hAnsi="宋体"/>
          <w:sz w:val="30"/>
          <w:szCs w:val="30"/>
          <w:u w:val="single"/>
        </w:rPr>
        <w:t xml:space="preserve">     </w:t>
      </w:r>
      <w:r>
        <w:rPr>
          <w:rFonts w:ascii="宋体" w:eastAsia="宋体" w:hAnsi="宋体" w:hint="eastAsia"/>
          <w:sz w:val="30"/>
          <w:szCs w:val="30"/>
          <w:u w:val="single"/>
        </w:rPr>
        <w:t xml:space="preserve">      </w:t>
      </w:r>
      <w:r>
        <w:rPr>
          <w:rFonts w:ascii="宋体" w:eastAsia="宋体" w:hAnsi="宋体"/>
          <w:sz w:val="30"/>
          <w:szCs w:val="30"/>
          <w:u w:val="single"/>
        </w:rPr>
        <w:t xml:space="preserve"> </w:t>
      </w:r>
      <w:r>
        <w:rPr>
          <w:rFonts w:ascii="宋体" w:eastAsia="宋体" w:hAnsi="宋体" w:hint="eastAsia"/>
          <w:sz w:val="30"/>
          <w:szCs w:val="30"/>
          <w:u w:val="single"/>
        </w:rPr>
        <w:t xml:space="preserve">  </w:t>
      </w:r>
      <w:r>
        <w:rPr>
          <w:rFonts w:ascii="宋体" w:eastAsia="宋体" w:hAnsi="宋体"/>
          <w:sz w:val="30"/>
          <w:szCs w:val="30"/>
          <w:u w:val="single"/>
        </w:rPr>
        <w:t xml:space="preserve"> </w:t>
      </w:r>
      <w:r>
        <w:rPr>
          <w:rFonts w:ascii="宋体" w:eastAsia="宋体" w:hAnsi="宋体" w:hint="eastAsia"/>
          <w:sz w:val="30"/>
          <w:szCs w:val="30"/>
          <w:u w:val="single"/>
        </w:rPr>
        <w:t xml:space="preserve">    </w:t>
      </w:r>
      <w:r>
        <w:rPr>
          <w:rFonts w:ascii="宋体" w:eastAsia="宋体" w:hAnsi="宋体"/>
          <w:sz w:val="30"/>
          <w:szCs w:val="30"/>
          <w:u w:val="single"/>
        </w:rPr>
        <w:t xml:space="preserve">     </w:t>
      </w:r>
      <w:r>
        <w:rPr>
          <w:rFonts w:ascii="宋体" w:eastAsia="宋体" w:hAnsi="宋体" w:hint="eastAsia"/>
          <w:sz w:val="30"/>
          <w:szCs w:val="30"/>
          <w:u w:val="single"/>
        </w:rPr>
        <w:t xml:space="preserve">   </w:t>
      </w:r>
      <w:r>
        <w:rPr>
          <w:rFonts w:ascii="宋体" w:eastAsia="宋体" w:hAnsi="宋体"/>
          <w:sz w:val="30"/>
          <w:szCs w:val="30"/>
          <w:u w:val="single"/>
        </w:rPr>
        <w:t xml:space="preserve">  </w:t>
      </w:r>
    </w:p>
    <w:p w14:paraId="2B3D8755" w14:textId="77777777" w:rsidR="00A7406F" w:rsidRDefault="00A7406F" w:rsidP="00A7406F">
      <w:pPr>
        <w:spacing w:line="480" w:lineRule="auto"/>
        <w:rPr>
          <w:rFonts w:ascii="宋体" w:eastAsia="宋体" w:hAnsi="宋体" w:hint="eastAsia"/>
          <w:sz w:val="30"/>
          <w:szCs w:val="30"/>
        </w:rPr>
      </w:pPr>
    </w:p>
    <w:p w14:paraId="727D9CB2" w14:textId="77777777" w:rsidR="00A7406F" w:rsidRDefault="00A7406F" w:rsidP="00A7406F">
      <w:pPr>
        <w:spacing w:line="480" w:lineRule="auto"/>
        <w:rPr>
          <w:rFonts w:ascii="宋体" w:eastAsia="宋体" w:hAnsi="宋体" w:hint="eastAsia"/>
          <w:sz w:val="30"/>
          <w:szCs w:val="30"/>
        </w:rPr>
      </w:pPr>
    </w:p>
    <w:p w14:paraId="57F14A2E" w14:textId="77777777" w:rsidR="00A7406F" w:rsidRDefault="00A7406F" w:rsidP="00A7406F">
      <w:pPr>
        <w:spacing w:line="480" w:lineRule="auto"/>
        <w:rPr>
          <w:rFonts w:ascii="宋体" w:eastAsia="宋体" w:hAnsi="宋体" w:hint="eastAsia"/>
          <w:sz w:val="30"/>
          <w:szCs w:val="30"/>
        </w:rPr>
      </w:pPr>
    </w:p>
    <w:p w14:paraId="5EB7A7BE" w14:textId="70CA20B6" w:rsidR="00A7406F" w:rsidRDefault="00A7406F" w:rsidP="00A7406F">
      <w:pPr>
        <w:spacing w:line="720" w:lineRule="auto"/>
        <w:jc w:val="center"/>
        <w:rPr>
          <w:rFonts w:ascii="宋体" w:eastAsia="宋体" w:hAnsi="宋体" w:hint="eastAsia"/>
          <w:b/>
          <w:bCs/>
          <w:sz w:val="36"/>
          <w:szCs w:val="36"/>
        </w:rPr>
      </w:pPr>
      <w:r>
        <w:rPr>
          <w:rFonts w:ascii="宋体" w:eastAsia="宋体" w:hAnsi="宋体" w:hint="eastAsia"/>
          <w:b/>
          <w:bCs/>
          <w:sz w:val="36"/>
          <w:szCs w:val="36"/>
        </w:rPr>
        <w:t>二〇二</w:t>
      </w:r>
      <w:r w:rsidR="00D72A8E">
        <w:rPr>
          <w:rFonts w:ascii="宋体" w:eastAsia="宋体" w:hAnsi="宋体" w:hint="eastAsia"/>
          <w:b/>
          <w:bCs/>
          <w:sz w:val="36"/>
          <w:szCs w:val="36"/>
        </w:rPr>
        <w:t>六</w:t>
      </w:r>
      <w:r>
        <w:rPr>
          <w:rFonts w:ascii="宋体" w:eastAsia="宋体" w:hAnsi="宋体" w:hint="eastAsia"/>
          <w:b/>
          <w:bCs/>
          <w:sz w:val="36"/>
          <w:szCs w:val="36"/>
        </w:rPr>
        <w:t>年</w:t>
      </w:r>
      <w:r w:rsidR="00D72A8E">
        <w:rPr>
          <w:rFonts w:ascii="宋体" w:eastAsia="宋体" w:hAnsi="宋体" w:hint="eastAsia"/>
          <w:b/>
          <w:bCs/>
          <w:sz w:val="36"/>
          <w:szCs w:val="36"/>
        </w:rPr>
        <w:t>四</w:t>
      </w:r>
      <w:r>
        <w:rPr>
          <w:rFonts w:ascii="宋体" w:eastAsia="宋体" w:hAnsi="宋体" w:hint="eastAsia"/>
          <w:b/>
          <w:bCs/>
          <w:sz w:val="36"/>
          <w:szCs w:val="36"/>
        </w:rPr>
        <w:t>月</w:t>
      </w:r>
    </w:p>
    <w:p w14:paraId="3671B4A4" w14:textId="77777777" w:rsidR="00A7406F" w:rsidRDefault="00A7406F">
      <w:pPr>
        <w:widowControl/>
        <w:jc w:val="left"/>
        <w:rPr>
          <w:rFonts w:ascii="宋体" w:eastAsia="宋体" w:hAnsi="宋体" w:hint="eastAsia"/>
          <w:b/>
          <w:bCs/>
          <w:sz w:val="36"/>
          <w:szCs w:val="36"/>
        </w:rPr>
      </w:pPr>
      <w:r>
        <w:rPr>
          <w:rFonts w:ascii="宋体" w:eastAsia="宋体" w:hAnsi="宋体" w:hint="eastAsia"/>
          <w:b/>
          <w:bCs/>
          <w:sz w:val="36"/>
          <w:szCs w:val="36"/>
        </w:rPr>
        <w:br w:type="page"/>
      </w:r>
    </w:p>
    <w:p w14:paraId="432BD29E" w14:textId="77777777" w:rsidR="00A7406F" w:rsidRDefault="00A7406F" w:rsidP="00A7406F">
      <w:pPr>
        <w:spacing w:line="480" w:lineRule="exact"/>
        <w:rPr>
          <w:rFonts w:ascii="宋体" w:eastAsia="宋体" w:hAnsi="宋体" w:hint="eastAsia"/>
          <w:sz w:val="28"/>
          <w:szCs w:val="28"/>
        </w:rPr>
      </w:pPr>
    </w:p>
    <w:sdt>
      <w:sdtPr>
        <w:rPr>
          <w:rFonts w:asciiTheme="minorHAnsi" w:eastAsiaTheme="minorEastAsia" w:hAnsiTheme="minorHAnsi" w:cstheme="minorBidi"/>
          <w:color w:val="auto"/>
          <w:kern w:val="2"/>
          <w:sz w:val="21"/>
          <w:szCs w:val="22"/>
          <w:lang w:val="zh-CN"/>
        </w:rPr>
        <w:id w:val="1703978860"/>
        <w:docPartObj>
          <w:docPartGallery w:val="Table of Contents"/>
          <w:docPartUnique/>
        </w:docPartObj>
      </w:sdtPr>
      <w:sdtEndPr>
        <w:rPr>
          <w:b/>
          <w:bCs/>
          <w:szCs w:val="24"/>
        </w:rPr>
      </w:sdtEndPr>
      <w:sdtContent>
        <w:p w14:paraId="033BC57A" w14:textId="77777777" w:rsidR="00A7406F" w:rsidRDefault="00A7406F" w:rsidP="00A7406F">
          <w:pPr>
            <w:pStyle w:val="TOC10"/>
            <w:jc w:val="center"/>
            <w:rPr>
              <w:rFonts w:ascii="宋体" w:eastAsia="宋体" w:hAnsi="宋体" w:hint="eastAsia"/>
              <w:sz w:val="44"/>
              <w:szCs w:val="44"/>
              <w:lang w:val="zh-CN"/>
            </w:rPr>
          </w:pPr>
          <w:r>
            <w:rPr>
              <w:rFonts w:ascii="宋体" w:eastAsia="宋体" w:hAnsi="宋体"/>
              <w:sz w:val="44"/>
              <w:szCs w:val="44"/>
              <w:lang w:val="zh-CN"/>
            </w:rPr>
            <w:t>目录</w:t>
          </w:r>
        </w:p>
        <w:p w14:paraId="27139723" w14:textId="77777777" w:rsidR="00A7406F" w:rsidRDefault="00A7406F" w:rsidP="00A7406F">
          <w:pPr>
            <w:rPr>
              <w:rFonts w:hint="eastAsia"/>
              <w:lang w:val="zh-CN"/>
            </w:rPr>
          </w:pPr>
        </w:p>
        <w:p w14:paraId="3599EDF0" w14:textId="1334622D" w:rsidR="00A7406F" w:rsidRPr="005F62AE" w:rsidRDefault="00A7406F" w:rsidP="00A7406F">
          <w:pPr>
            <w:pStyle w:val="TOC1"/>
            <w:tabs>
              <w:tab w:val="right" w:leader="dot" w:pos="8296"/>
            </w:tabs>
            <w:rPr>
              <w:rFonts w:hint="eastAsia"/>
              <w:noProof/>
              <w:sz w:val="28"/>
              <w:szCs w:val="32"/>
              <w14:ligatures w14:val="standardContextual"/>
            </w:rPr>
          </w:pPr>
          <w:r w:rsidRPr="005F62AE">
            <w:rPr>
              <w:sz w:val="24"/>
              <w:szCs w:val="28"/>
            </w:rPr>
            <w:fldChar w:fldCharType="begin"/>
          </w:r>
          <w:r w:rsidRPr="005F62AE">
            <w:rPr>
              <w:sz w:val="24"/>
              <w:szCs w:val="28"/>
            </w:rPr>
            <w:instrText xml:space="preserve"> TOC \o "1-3" \h \z \u </w:instrText>
          </w:r>
          <w:r w:rsidRPr="005F62AE">
            <w:rPr>
              <w:sz w:val="24"/>
              <w:szCs w:val="28"/>
            </w:rPr>
            <w:fldChar w:fldCharType="separate"/>
          </w:r>
          <w:hyperlink w:anchor="_Toc194519093" w:history="1">
            <w:r w:rsidRPr="005F62AE">
              <w:rPr>
                <w:rStyle w:val="af2"/>
                <w:rFonts w:ascii="方正小标宋简体" w:eastAsia="方正小标宋简体" w:hAnsi="宋体" w:cs="Times New Roman" w:hint="eastAsia"/>
                <w:noProof/>
                <w:sz w:val="24"/>
                <w:szCs w:val="28"/>
              </w:rPr>
              <w:t>第一章 采购公告</w:t>
            </w:r>
            <w:r w:rsidRPr="005F62AE">
              <w:rPr>
                <w:rFonts w:hint="eastAsia"/>
                <w:noProof/>
                <w:webHidden/>
                <w:sz w:val="24"/>
                <w:szCs w:val="28"/>
              </w:rPr>
              <w:tab/>
            </w:r>
            <w:r w:rsidRPr="005F62AE">
              <w:rPr>
                <w:rFonts w:hint="eastAsia"/>
                <w:noProof/>
                <w:webHidden/>
                <w:sz w:val="24"/>
                <w:szCs w:val="28"/>
              </w:rPr>
              <w:fldChar w:fldCharType="begin"/>
            </w:r>
            <w:r w:rsidRPr="005F62AE">
              <w:rPr>
                <w:rFonts w:hint="eastAsia"/>
                <w:noProof/>
                <w:webHidden/>
                <w:sz w:val="24"/>
                <w:szCs w:val="28"/>
              </w:rPr>
              <w:instrText xml:space="preserve"> </w:instrText>
            </w:r>
            <w:r w:rsidRPr="005F62AE">
              <w:rPr>
                <w:noProof/>
                <w:webHidden/>
                <w:sz w:val="24"/>
                <w:szCs w:val="28"/>
              </w:rPr>
              <w:instrText>PAGEREF _Toc194519093 \h</w:instrText>
            </w:r>
            <w:r w:rsidRPr="005F62AE">
              <w:rPr>
                <w:rFonts w:hint="eastAsia"/>
                <w:noProof/>
                <w:webHidden/>
                <w:sz w:val="24"/>
                <w:szCs w:val="28"/>
              </w:rPr>
              <w:instrText xml:space="preserve"> </w:instrText>
            </w:r>
            <w:r w:rsidRPr="005F62AE">
              <w:rPr>
                <w:rFonts w:hint="eastAsia"/>
                <w:noProof/>
                <w:webHidden/>
                <w:sz w:val="24"/>
                <w:szCs w:val="28"/>
              </w:rPr>
            </w:r>
            <w:r w:rsidRPr="005F62AE">
              <w:rPr>
                <w:rFonts w:hint="eastAsia"/>
                <w:noProof/>
                <w:webHidden/>
                <w:sz w:val="24"/>
                <w:szCs w:val="28"/>
              </w:rPr>
              <w:fldChar w:fldCharType="separate"/>
            </w:r>
            <w:r w:rsidR="00B822DC">
              <w:rPr>
                <w:rFonts w:hint="eastAsia"/>
                <w:noProof/>
                <w:webHidden/>
                <w:sz w:val="24"/>
                <w:szCs w:val="28"/>
              </w:rPr>
              <w:t>3</w:t>
            </w:r>
            <w:r w:rsidRPr="005F62AE">
              <w:rPr>
                <w:rFonts w:hint="eastAsia"/>
                <w:noProof/>
                <w:webHidden/>
                <w:sz w:val="24"/>
                <w:szCs w:val="28"/>
              </w:rPr>
              <w:fldChar w:fldCharType="end"/>
            </w:r>
          </w:hyperlink>
        </w:p>
        <w:p w14:paraId="6D49E0F5" w14:textId="00DD3E04" w:rsidR="00A7406F" w:rsidRPr="005F62AE" w:rsidRDefault="00A7406F" w:rsidP="00A7406F">
          <w:pPr>
            <w:pStyle w:val="TOC1"/>
            <w:tabs>
              <w:tab w:val="right" w:leader="dot" w:pos="8296"/>
            </w:tabs>
            <w:rPr>
              <w:rFonts w:hint="eastAsia"/>
              <w:noProof/>
              <w:sz w:val="28"/>
              <w:szCs w:val="32"/>
              <w14:ligatures w14:val="standardContextual"/>
            </w:rPr>
          </w:pPr>
          <w:hyperlink w:anchor="_Toc194519094" w:history="1">
            <w:r w:rsidRPr="005F62AE">
              <w:rPr>
                <w:rStyle w:val="af2"/>
                <w:rFonts w:ascii="方正小标宋简体" w:eastAsia="方正小标宋简体" w:hAnsi="宋体" w:hint="eastAsia"/>
                <w:noProof/>
                <w:sz w:val="24"/>
                <w:szCs w:val="28"/>
              </w:rPr>
              <w:t>第二章 采购文件</w:t>
            </w:r>
            <w:r w:rsidRPr="005F62AE">
              <w:rPr>
                <w:rFonts w:hint="eastAsia"/>
                <w:noProof/>
                <w:webHidden/>
                <w:sz w:val="24"/>
                <w:szCs w:val="28"/>
              </w:rPr>
              <w:tab/>
            </w:r>
            <w:r w:rsidR="004C2E24" w:rsidRPr="005F62AE">
              <w:rPr>
                <w:rFonts w:hint="eastAsia"/>
                <w:noProof/>
                <w:webHidden/>
                <w:sz w:val="24"/>
                <w:szCs w:val="28"/>
              </w:rPr>
              <w:t>10</w:t>
            </w:r>
          </w:hyperlink>
        </w:p>
        <w:p w14:paraId="46480FDD" w14:textId="207F92C5" w:rsidR="00A7406F" w:rsidRPr="005F62AE" w:rsidRDefault="00A7406F" w:rsidP="00A7406F">
          <w:pPr>
            <w:pStyle w:val="TOC1"/>
            <w:tabs>
              <w:tab w:val="right" w:leader="dot" w:pos="8296"/>
            </w:tabs>
            <w:rPr>
              <w:rFonts w:hint="eastAsia"/>
              <w:noProof/>
              <w:sz w:val="28"/>
              <w:szCs w:val="32"/>
              <w14:ligatures w14:val="standardContextual"/>
            </w:rPr>
          </w:pPr>
          <w:hyperlink w:anchor="_Toc194519095" w:history="1">
            <w:r w:rsidRPr="005F62AE">
              <w:rPr>
                <w:rStyle w:val="af2"/>
                <w:rFonts w:ascii="方正小标宋简体" w:eastAsia="方正小标宋简体" w:hAnsi="仿宋_GB2312" w:cs="仿宋_GB2312" w:hint="eastAsia"/>
                <w:noProof/>
                <w:sz w:val="24"/>
                <w:szCs w:val="28"/>
              </w:rPr>
              <w:t>第三章 响应文件</w:t>
            </w:r>
            <w:r w:rsidRPr="005F62AE">
              <w:rPr>
                <w:rFonts w:hint="eastAsia"/>
                <w:noProof/>
                <w:webHidden/>
                <w:sz w:val="24"/>
                <w:szCs w:val="28"/>
              </w:rPr>
              <w:tab/>
            </w:r>
            <w:r w:rsidR="004C2E24" w:rsidRPr="005F62AE">
              <w:rPr>
                <w:rFonts w:hint="eastAsia"/>
                <w:noProof/>
                <w:webHidden/>
                <w:sz w:val="24"/>
                <w:szCs w:val="28"/>
              </w:rPr>
              <w:t>11</w:t>
            </w:r>
          </w:hyperlink>
        </w:p>
        <w:p w14:paraId="55956AAC" w14:textId="2523CFA6" w:rsidR="00A7406F" w:rsidRPr="005F62AE" w:rsidRDefault="00A7406F" w:rsidP="00A7406F">
          <w:pPr>
            <w:pStyle w:val="TOC1"/>
            <w:tabs>
              <w:tab w:val="right" w:leader="dot" w:pos="8296"/>
            </w:tabs>
            <w:rPr>
              <w:rFonts w:hint="eastAsia"/>
              <w:noProof/>
              <w:sz w:val="28"/>
              <w:szCs w:val="32"/>
              <w14:ligatures w14:val="standardContextual"/>
            </w:rPr>
          </w:pPr>
          <w:hyperlink w:anchor="_Toc194519096" w:history="1">
            <w:r w:rsidRPr="005F62AE">
              <w:rPr>
                <w:rStyle w:val="af2"/>
                <w:rFonts w:ascii="方正小标宋简体" w:eastAsia="方正小标宋简体" w:hAnsi="仿宋_GB2312" w:cs="仿宋_GB2312" w:hint="eastAsia"/>
                <w:noProof/>
                <w:sz w:val="24"/>
                <w:szCs w:val="28"/>
              </w:rPr>
              <w:t>第四章 响应文件开启和评审</w:t>
            </w:r>
            <w:r w:rsidRPr="005F62AE">
              <w:rPr>
                <w:rFonts w:hint="eastAsia"/>
                <w:noProof/>
                <w:webHidden/>
                <w:sz w:val="24"/>
                <w:szCs w:val="28"/>
              </w:rPr>
              <w:tab/>
            </w:r>
            <w:r w:rsidRPr="005F62AE">
              <w:rPr>
                <w:rFonts w:hint="eastAsia"/>
                <w:noProof/>
                <w:webHidden/>
                <w:sz w:val="24"/>
                <w:szCs w:val="28"/>
              </w:rPr>
              <w:fldChar w:fldCharType="begin"/>
            </w:r>
            <w:r w:rsidRPr="005F62AE">
              <w:rPr>
                <w:rFonts w:hint="eastAsia"/>
                <w:noProof/>
                <w:webHidden/>
                <w:sz w:val="24"/>
                <w:szCs w:val="28"/>
              </w:rPr>
              <w:instrText xml:space="preserve"> </w:instrText>
            </w:r>
            <w:r w:rsidRPr="005F62AE">
              <w:rPr>
                <w:noProof/>
                <w:webHidden/>
                <w:sz w:val="24"/>
                <w:szCs w:val="28"/>
              </w:rPr>
              <w:instrText>PAGEREF _Toc194519096 \h</w:instrText>
            </w:r>
            <w:r w:rsidRPr="005F62AE">
              <w:rPr>
                <w:rFonts w:hint="eastAsia"/>
                <w:noProof/>
                <w:webHidden/>
                <w:sz w:val="24"/>
                <w:szCs w:val="28"/>
              </w:rPr>
              <w:instrText xml:space="preserve"> </w:instrText>
            </w:r>
            <w:r w:rsidRPr="005F62AE">
              <w:rPr>
                <w:rFonts w:hint="eastAsia"/>
                <w:noProof/>
                <w:webHidden/>
                <w:sz w:val="24"/>
                <w:szCs w:val="28"/>
              </w:rPr>
            </w:r>
            <w:r w:rsidRPr="005F62AE">
              <w:rPr>
                <w:rFonts w:hint="eastAsia"/>
                <w:noProof/>
                <w:webHidden/>
                <w:sz w:val="24"/>
                <w:szCs w:val="28"/>
              </w:rPr>
              <w:fldChar w:fldCharType="separate"/>
            </w:r>
            <w:r w:rsidR="00B822DC">
              <w:rPr>
                <w:rFonts w:hint="eastAsia"/>
                <w:noProof/>
                <w:webHidden/>
                <w:sz w:val="24"/>
                <w:szCs w:val="28"/>
              </w:rPr>
              <w:t>12</w:t>
            </w:r>
            <w:r w:rsidRPr="005F62AE">
              <w:rPr>
                <w:rFonts w:hint="eastAsia"/>
                <w:noProof/>
                <w:webHidden/>
                <w:sz w:val="24"/>
                <w:szCs w:val="28"/>
              </w:rPr>
              <w:fldChar w:fldCharType="end"/>
            </w:r>
          </w:hyperlink>
        </w:p>
        <w:p w14:paraId="602A3D12" w14:textId="78959D4E" w:rsidR="00A7406F" w:rsidRPr="005F62AE" w:rsidRDefault="00A7406F" w:rsidP="00A7406F">
          <w:pPr>
            <w:pStyle w:val="TOC1"/>
            <w:tabs>
              <w:tab w:val="right" w:leader="dot" w:pos="8296"/>
            </w:tabs>
            <w:rPr>
              <w:rFonts w:hint="eastAsia"/>
              <w:noProof/>
              <w:sz w:val="28"/>
              <w:szCs w:val="32"/>
              <w14:ligatures w14:val="standardContextual"/>
            </w:rPr>
          </w:pPr>
          <w:hyperlink w:anchor="_Toc194519097" w:history="1">
            <w:r w:rsidRPr="005F62AE">
              <w:rPr>
                <w:rStyle w:val="af2"/>
                <w:rFonts w:ascii="方正小标宋简体" w:eastAsia="方正小标宋简体" w:hAnsi="仿宋_GB2312" w:cs="仿宋_GB2312" w:hint="eastAsia"/>
                <w:noProof/>
                <w:sz w:val="24"/>
                <w:szCs w:val="28"/>
              </w:rPr>
              <w:t>第五章 合同签订及其他</w:t>
            </w:r>
            <w:r w:rsidRPr="005F62AE">
              <w:rPr>
                <w:rFonts w:hint="eastAsia"/>
                <w:noProof/>
                <w:webHidden/>
                <w:sz w:val="24"/>
                <w:szCs w:val="28"/>
              </w:rPr>
              <w:tab/>
            </w:r>
            <w:r w:rsidR="004C2E24" w:rsidRPr="005F62AE">
              <w:rPr>
                <w:rFonts w:hint="eastAsia"/>
                <w:noProof/>
                <w:webHidden/>
                <w:sz w:val="24"/>
                <w:szCs w:val="28"/>
              </w:rPr>
              <w:t>22</w:t>
            </w:r>
          </w:hyperlink>
        </w:p>
        <w:p w14:paraId="4F75CDA7" w14:textId="1967EC3B" w:rsidR="00A7406F" w:rsidRPr="005F62AE" w:rsidRDefault="00A7406F" w:rsidP="00A7406F">
          <w:pPr>
            <w:pStyle w:val="TOC1"/>
            <w:tabs>
              <w:tab w:val="right" w:leader="dot" w:pos="8296"/>
            </w:tabs>
            <w:rPr>
              <w:rFonts w:hint="eastAsia"/>
              <w:noProof/>
              <w:sz w:val="28"/>
              <w:szCs w:val="32"/>
              <w14:ligatures w14:val="standardContextual"/>
            </w:rPr>
          </w:pPr>
          <w:hyperlink w:anchor="_Toc194519098" w:history="1">
            <w:r w:rsidRPr="005F62AE">
              <w:rPr>
                <w:rStyle w:val="af2"/>
                <w:rFonts w:ascii="方正小标宋简体" w:eastAsia="方正小标宋简体" w:hAnsi="仿宋_GB2312" w:cs="仿宋_GB2312" w:hint="eastAsia"/>
                <w:noProof/>
                <w:sz w:val="24"/>
                <w:szCs w:val="28"/>
              </w:rPr>
              <w:t>第六章 附件</w:t>
            </w:r>
            <w:r w:rsidRPr="005F62AE">
              <w:rPr>
                <w:rFonts w:hint="eastAsia"/>
                <w:noProof/>
                <w:webHidden/>
                <w:sz w:val="24"/>
                <w:szCs w:val="28"/>
              </w:rPr>
              <w:tab/>
            </w:r>
            <w:r w:rsidRPr="005F62AE">
              <w:rPr>
                <w:rFonts w:hint="eastAsia"/>
                <w:noProof/>
                <w:webHidden/>
                <w:sz w:val="24"/>
                <w:szCs w:val="28"/>
              </w:rPr>
              <w:fldChar w:fldCharType="begin"/>
            </w:r>
            <w:r w:rsidRPr="005F62AE">
              <w:rPr>
                <w:rFonts w:hint="eastAsia"/>
                <w:noProof/>
                <w:webHidden/>
                <w:sz w:val="24"/>
                <w:szCs w:val="28"/>
              </w:rPr>
              <w:instrText xml:space="preserve"> </w:instrText>
            </w:r>
            <w:r w:rsidRPr="005F62AE">
              <w:rPr>
                <w:noProof/>
                <w:webHidden/>
                <w:sz w:val="24"/>
                <w:szCs w:val="28"/>
              </w:rPr>
              <w:instrText>PAGEREF _Toc194519098 \h</w:instrText>
            </w:r>
            <w:r w:rsidRPr="005F62AE">
              <w:rPr>
                <w:rFonts w:hint="eastAsia"/>
                <w:noProof/>
                <w:webHidden/>
                <w:sz w:val="24"/>
                <w:szCs w:val="28"/>
              </w:rPr>
              <w:instrText xml:space="preserve"> </w:instrText>
            </w:r>
            <w:r w:rsidRPr="005F62AE">
              <w:rPr>
                <w:rFonts w:hint="eastAsia"/>
                <w:noProof/>
                <w:webHidden/>
                <w:sz w:val="24"/>
                <w:szCs w:val="28"/>
              </w:rPr>
            </w:r>
            <w:r w:rsidRPr="005F62AE">
              <w:rPr>
                <w:rFonts w:hint="eastAsia"/>
                <w:noProof/>
                <w:webHidden/>
                <w:sz w:val="24"/>
                <w:szCs w:val="28"/>
              </w:rPr>
              <w:fldChar w:fldCharType="separate"/>
            </w:r>
            <w:r w:rsidR="00B822DC">
              <w:rPr>
                <w:rFonts w:hint="eastAsia"/>
                <w:noProof/>
                <w:webHidden/>
                <w:sz w:val="24"/>
                <w:szCs w:val="28"/>
              </w:rPr>
              <w:t>20</w:t>
            </w:r>
            <w:r w:rsidRPr="005F62AE">
              <w:rPr>
                <w:rFonts w:hint="eastAsia"/>
                <w:noProof/>
                <w:webHidden/>
                <w:sz w:val="24"/>
                <w:szCs w:val="28"/>
              </w:rPr>
              <w:fldChar w:fldCharType="end"/>
            </w:r>
          </w:hyperlink>
        </w:p>
        <w:p w14:paraId="755F7201" w14:textId="77777777" w:rsidR="00A7406F" w:rsidRDefault="00A7406F" w:rsidP="00A7406F">
          <w:pPr>
            <w:rPr>
              <w:rFonts w:hint="eastAsia"/>
            </w:rPr>
          </w:pPr>
          <w:r w:rsidRPr="005F62AE">
            <w:rPr>
              <w:b/>
              <w:bCs/>
              <w:sz w:val="24"/>
              <w:szCs w:val="32"/>
              <w:lang w:val="zh-CN"/>
            </w:rPr>
            <w:fldChar w:fldCharType="end"/>
          </w:r>
        </w:p>
      </w:sdtContent>
    </w:sdt>
    <w:p w14:paraId="69A5979B" w14:textId="77777777" w:rsidR="00A7406F" w:rsidRDefault="00A7406F" w:rsidP="00A7406F">
      <w:pPr>
        <w:spacing w:line="480" w:lineRule="exact"/>
        <w:rPr>
          <w:rFonts w:ascii="宋体" w:eastAsia="宋体" w:hAnsi="宋体" w:hint="eastAsia"/>
          <w:sz w:val="28"/>
          <w:szCs w:val="28"/>
        </w:rPr>
      </w:pPr>
    </w:p>
    <w:p w14:paraId="10B61045" w14:textId="77777777" w:rsidR="00A7406F" w:rsidRDefault="00A7406F" w:rsidP="00A7406F">
      <w:pPr>
        <w:spacing w:line="480" w:lineRule="exact"/>
        <w:rPr>
          <w:rFonts w:ascii="宋体" w:eastAsia="宋体" w:hAnsi="宋体" w:hint="eastAsia"/>
          <w:sz w:val="28"/>
          <w:szCs w:val="28"/>
        </w:rPr>
      </w:pPr>
    </w:p>
    <w:p w14:paraId="339ADD51" w14:textId="77777777" w:rsidR="00A7406F" w:rsidRDefault="00A7406F" w:rsidP="00A7406F">
      <w:pPr>
        <w:widowControl/>
        <w:jc w:val="left"/>
        <w:rPr>
          <w:rFonts w:ascii="宋体" w:eastAsia="宋体" w:hAnsi="宋体" w:hint="eastAsia"/>
          <w:sz w:val="28"/>
          <w:szCs w:val="28"/>
        </w:rPr>
      </w:pPr>
      <w:r>
        <w:rPr>
          <w:rFonts w:ascii="宋体" w:eastAsia="宋体" w:hAnsi="宋体"/>
          <w:sz w:val="28"/>
          <w:szCs w:val="28"/>
        </w:rPr>
        <w:br w:type="page"/>
      </w:r>
    </w:p>
    <w:p w14:paraId="53CEFBA8" w14:textId="77777777" w:rsidR="00A7406F" w:rsidRPr="00813856" w:rsidRDefault="00A7406F" w:rsidP="00A7406F">
      <w:pPr>
        <w:pStyle w:val="1"/>
        <w:spacing w:before="0" w:after="0" w:line="560" w:lineRule="exact"/>
        <w:jc w:val="center"/>
        <w:rPr>
          <w:rFonts w:ascii="方正小标宋简体" w:eastAsia="方正小标宋简体" w:hAnsi="宋体" w:cs="Times New Roman" w:hint="eastAsia"/>
          <w:color w:val="auto"/>
          <w:kern w:val="44"/>
          <w:sz w:val="44"/>
          <w:szCs w:val="44"/>
        </w:rPr>
      </w:pPr>
      <w:bookmarkStart w:id="1" w:name="_Toc194519093"/>
      <w:r w:rsidRPr="00813856">
        <w:rPr>
          <w:rFonts w:ascii="方正小标宋简体" w:eastAsia="方正小标宋简体" w:hAnsi="宋体" w:cs="Times New Roman" w:hint="eastAsia"/>
          <w:color w:val="auto"/>
          <w:kern w:val="44"/>
          <w:sz w:val="44"/>
          <w:szCs w:val="44"/>
        </w:rPr>
        <w:lastRenderedPageBreak/>
        <w:t>第一章 采购公告</w:t>
      </w:r>
      <w:bookmarkEnd w:id="1"/>
    </w:p>
    <w:p w14:paraId="46994F32" w14:textId="77777777" w:rsidR="00A7406F" w:rsidRDefault="00A7406F" w:rsidP="00A7406F">
      <w:pPr>
        <w:spacing w:line="560" w:lineRule="exact"/>
        <w:ind w:leftChars="100" w:left="210" w:firstLineChars="200" w:firstLine="640"/>
        <w:jc w:val="left"/>
        <w:rPr>
          <w:rFonts w:ascii="仿宋_GB2312" w:eastAsia="仿宋_GB2312" w:hAnsiTheme="majorEastAsia" w:hint="eastAsia"/>
          <w:sz w:val="32"/>
          <w:szCs w:val="32"/>
        </w:rPr>
      </w:pPr>
    </w:p>
    <w:p w14:paraId="028011FA" w14:textId="442FE680" w:rsidR="00A7406F" w:rsidRPr="007A6B52" w:rsidRDefault="00A7406F" w:rsidP="00A7406F">
      <w:pPr>
        <w:spacing w:line="560" w:lineRule="exact"/>
        <w:ind w:firstLineChars="200" w:firstLine="640"/>
        <w:rPr>
          <w:rFonts w:ascii="仿宋_GB2312" w:eastAsia="仿宋_GB2312" w:hAnsiTheme="majorEastAsia" w:hint="eastAsia"/>
          <w:sz w:val="32"/>
          <w:szCs w:val="32"/>
        </w:rPr>
      </w:pPr>
      <w:r>
        <w:rPr>
          <w:rFonts w:ascii="仿宋_GB2312" w:eastAsia="仿宋_GB2312" w:hAnsiTheme="majorEastAsia" w:hint="eastAsia"/>
          <w:sz w:val="32"/>
          <w:szCs w:val="32"/>
        </w:rPr>
        <w:t>深圳书城文化（集团）有限公司</w:t>
      </w:r>
      <w:r w:rsidRPr="007A6B52">
        <w:rPr>
          <w:rFonts w:ascii="仿宋_GB2312" w:eastAsia="仿宋_GB2312" w:hAnsiTheme="majorEastAsia" w:hint="eastAsia"/>
          <w:sz w:val="32"/>
          <w:szCs w:val="32"/>
        </w:rPr>
        <w:t>就</w:t>
      </w:r>
      <w:r w:rsidR="00D72A8E" w:rsidRPr="00D72A8E">
        <w:rPr>
          <w:rFonts w:ascii="仿宋_GB2312" w:eastAsia="仿宋_GB2312" w:hAnsi="仿宋_GB2312" w:cs="仿宋_GB2312" w:hint="eastAsia"/>
          <w:sz w:val="32"/>
          <w:szCs w:val="32"/>
          <w:u w:val="single"/>
        </w:rPr>
        <w:t>2026年会场布置服务采购项目</w:t>
      </w:r>
      <w:r w:rsidRPr="00BF72B2">
        <w:rPr>
          <w:rFonts w:ascii="仿宋_GB2312" w:eastAsia="仿宋_GB2312" w:hAnsi="仿宋_GB2312" w:cs="仿宋_GB2312" w:hint="eastAsia"/>
          <w:color w:val="000000" w:themeColor="text1"/>
          <w:sz w:val="32"/>
          <w:szCs w:val="32"/>
          <w:u w:val="single"/>
        </w:rPr>
        <w:t xml:space="preserve"> </w:t>
      </w:r>
      <w:r w:rsidRPr="007A6B52">
        <w:rPr>
          <w:rFonts w:ascii="仿宋_GB2312" w:eastAsia="仿宋_GB2312" w:hAnsi="仿宋_GB2312" w:cs="仿宋_GB2312" w:hint="eastAsia"/>
          <w:sz w:val="32"/>
          <w:szCs w:val="32"/>
        </w:rPr>
        <w:t>进行采购，欢迎符合资格的供应商</w:t>
      </w:r>
      <w:r w:rsidRPr="007A6B52">
        <w:rPr>
          <w:rFonts w:ascii="仿宋_GB2312" w:eastAsia="仿宋_GB2312" w:hAnsiTheme="majorEastAsia" w:hint="eastAsia"/>
          <w:sz w:val="32"/>
          <w:szCs w:val="32"/>
        </w:rPr>
        <w:t>参与本次采购活动。</w:t>
      </w:r>
      <w:r w:rsidRPr="007A6B52">
        <w:rPr>
          <w:rFonts w:ascii="宋体" w:hAnsi="宋体"/>
          <w:sz w:val="32"/>
          <w:szCs w:val="32"/>
        </w:rPr>
        <w:t xml:space="preserve"> </w:t>
      </w:r>
    </w:p>
    <w:p w14:paraId="063E4B03" w14:textId="59204398" w:rsidR="00A7406F" w:rsidRPr="007A6B52" w:rsidRDefault="00A7406F" w:rsidP="00A7406F">
      <w:pPr>
        <w:spacing w:line="560" w:lineRule="exact"/>
        <w:ind w:firstLineChars="200" w:firstLine="640"/>
        <w:rPr>
          <w:rFonts w:ascii="黑体" w:eastAsia="黑体" w:hAnsi="黑体" w:cs="宋体" w:hint="eastAsia"/>
          <w:sz w:val="32"/>
          <w:szCs w:val="32"/>
        </w:rPr>
      </w:pPr>
      <w:r w:rsidRPr="007A6B52">
        <w:rPr>
          <w:rFonts w:ascii="黑体" w:eastAsia="黑体" w:hAnsi="黑体" w:cs="宋体" w:hint="eastAsia"/>
          <w:sz w:val="32"/>
          <w:szCs w:val="32"/>
        </w:rPr>
        <w:t>一、采购项目</w:t>
      </w:r>
      <w:r>
        <w:rPr>
          <w:rFonts w:ascii="黑体" w:eastAsia="黑体" w:hAnsi="黑体" w:cs="宋体" w:hint="eastAsia"/>
          <w:sz w:val="32"/>
          <w:szCs w:val="32"/>
        </w:rPr>
        <w:t>需求：</w:t>
      </w:r>
    </w:p>
    <w:p w14:paraId="0D0222F9" w14:textId="34B1DFC2" w:rsidR="00A7406F" w:rsidRDefault="00A7406F" w:rsidP="00A7406F">
      <w:pPr>
        <w:spacing w:line="560" w:lineRule="exact"/>
        <w:ind w:firstLineChars="200" w:firstLine="640"/>
        <w:rPr>
          <w:rFonts w:ascii="楷体_GB2312" w:eastAsia="楷体_GB2312" w:hAnsi="等线 Light" w:cs="Times New Roman" w:hint="eastAsia"/>
          <w:color w:val="000000"/>
          <w:sz w:val="32"/>
          <w:szCs w:val="32"/>
        </w:rPr>
      </w:pPr>
      <w:r w:rsidRPr="004F616E">
        <w:rPr>
          <w:rFonts w:ascii="楷体_GB2312" w:eastAsia="楷体_GB2312" w:hAnsi="等线 Light" w:cs="Times New Roman" w:hint="eastAsia"/>
          <w:color w:val="000000"/>
          <w:sz w:val="32"/>
          <w:szCs w:val="32"/>
        </w:rPr>
        <w:t>（一）</w:t>
      </w:r>
      <w:r>
        <w:rPr>
          <w:rFonts w:ascii="楷体_GB2312" w:eastAsia="楷体_GB2312" w:hAnsi="等线 Light" w:cs="Times New Roman" w:hint="eastAsia"/>
          <w:color w:val="000000"/>
          <w:sz w:val="32"/>
          <w:szCs w:val="32"/>
        </w:rPr>
        <w:t>项目概况：</w:t>
      </w:r>
    </w:p>
    <w:p w14:paraId="1ED0657F" w14:textId="551C67CE" w:rsidR="00A7406F" w:rsidRPr="007A6B52" w:rsidRDefault="00A7406F" w:rsidP="00A7406F">
      <w:pPr>
        <w:spacing w:line="560" w:lineRule="exact"/>
        <w:ind w:firstLineChars="200" w:firstLine="640"/>
        <w:rPr>
          <w:rFonts w:ascii="仿宋_GB2312" w:eastAsia="仿宋_GB2312" w:hAnsi="等线 Light" w:cs="Times New Roman" w:hint="eastAsia"/>
          <w:color w:val="000000"/>
          <w:sz w:val="32"/>
          <w:szCs w:val="32"/>
        </w:rPr>
      </w:pPr>
      <w:r>
        <w:rPr>
          <w:rFonts w:ascii="楷体_GB2312" w:eastAsia="楷体_GB2312" w:hAnsi="等线 Light" w:cs="Times New Roman" w:hint="eastAsia"/>
          <w:color w:val="000000"/>
          <w:sz w:val="32"/>
          <w:szCs w:val="32"/>
        </w:rPr>
        <w:t>1.</w:t>
      </w:r>
      <w:r w:rsidRPr="004F616E">
        <w:rPr>
          <w:rFonts w:ascii="楷体_GB2312" w:eastAsia="楷体_GB2312" w:hAnsi="等线 Light" w:cs="Times New Roman" w:hint="eastAsia"/>
          <w:color w:val="000000"/>
          <w:sz w:val="32"/>
          <w:szCs w:val="32"/>
        </w:rPr>
        <w:t>项目名称：</w:t>
      </w:r>
      <w:bookmarkStart w:id="2" w:name="_Hlk226121133"/>
      <w:r w:rsidR="00D72A8E" w:rsidRPr="00D72A8E">
        <w:rPr>
          <w:rFonts w:ascii="仿宋_GB2312" w:eastAsia="仿宋_GB2312" w:hAnsi="仿宋_GB2312" w:cs="仿宋_GB2312" w:hint="eastAsia"/>
          <w:sz w:val="32"/>
          <w:szCs w:val="32"/>
        </w:rPr>
        <w:t>2026年会场布置服务采购项目</w:t>
      </w:r>
    </w:p>
    <w:bookmarkEnd w:id="2"/>
    <w:p w14:paraId="3BD27479" w14:textId="607EFD4B" w:rsidR="00A7406F" w:rsidRDefault="00A7406F" w:rsidP="00A7406F">
      <w:pPr>
        <w:spacing w:line="560" w:lineRule="exact"/>
        <w:ind w:firstLineChars="200" w:firstLine="640"/>
        <w:rPr>
          <w:rFonts w:ascii="仿宋_GB2312" w:eastAsia="仿宋_GB2312" w:hAnsi="等线 Light" w:cs="Times New Roman" w:hint="eastAsia"/>
          <w:color w:val="000000"/>
          <w:sz w:val="32"/>
          <w:szCs w:val="32"/>
        </w:rPr>
      </w:pPr>
      <w:r>
        <w:rPr>
          <w:rFonts w:ascii="楷体_GB2312" w:eastAsia="楷体_GB2312" w:hAnsi="等线 Light" w:cs="Times New Roman" w:hint="eastAsia"/>
          <w:color w:val="000000"/>
          <w:sz w:val="32"/>
          <w:szCs w:val="32"/>
        </w:rPr>
        <w:t>2.</w:t>
      </w:r>
      <w:r w:rsidRPr="004F616E">
        <w:rPr>
          <w:rFonts w:ascii="楷体_GB2312" w:eastAsia="楷体_GB2312" w:hAnsi="等线 Light" w:cs="Times New Roman" w:hint="eastAsia"/>
          <w:color w:val="000000"/>
          <w:sz w:val="32"/>
          <w:szCs w:val="32"/>
        </w:rPr>
        <w:t>采购单位：</w:t>
      </w:r>
      <w:r>
        <w:rPr>
          <w:rFonts w:ascii="仿宋_GB2312" w:eastAsia="仿宋_GB2312" w:hAnsi="等线 Light" w:cs="Times New Roman" w:hint="eastAsia"/>
          <w:color w:val="000000"/>
          <w:sz w:val="32"/>
          <w:szCs w:val="32"/>
        </w:rPr>
        <w:t>深圳书城文化（集团）有限公司</w:t>
      </w:r>
    </w:p>
    <w:p w14:paraId="5263E7DD" w14:textId="1A138002" w:rsidR="00A7406F" w:rsidRPr="007A6B52" w:rsidRDefault="00A7406F" w:rsidP="00A7406F">
      <w:pPr>
        <w:spacing w:line="560" w:lineRule="exact"/>
        <w:ind w:firstLineChars="200" w:firstLine="640"/>
        <w:rPr>
          <w:rFonts w:ascii="仿宋_GB2312" w:eastAsia="仿宋_GB2312" w:hAnsi="等线 Light" w:cs="Times New Roman" w:hint="eastAsia"/>
          <w:color w:val="000000"/>
          <w:sz w:val="32"/>
          <w:szCs w:val="32"/>
        </w:rPr>
      </w:pPr>
      <w:r>
        <w:rPr>
          <w:rFonts w:ascii="仿宋_GB2312" w:eastAsia="仿宋_GB2312" w:hAnsi="等线 Light" w:cs="Times New Roman" w:hint="eastAsia"/>
          <w:color w:val="000000"/>
          <w:sz w:val="32"/>
          <w:szCs w:val="32"/>
        </w:rPr>
        <w:t>3.采购期限：</w:t>
      </w:r>
      <w:r w:rsidR="00D72A8E" w:rsidRPr="00D72A8E">
        <w:rPr>
          <w:rFonts w:ascii="仿宋_GB2312" w:eastAsia="仿宋_GB2312" w:hAnsi="等线 Light" w:cs="Times New Roman" w:hint="eastAsia"/>
          <w:color w:val="000000"/>
          <w:sz w:val="32"/>
          <w:szCs w:val="32"/>
        </w:rPr>
        <w:t>1年，以合同签订期限为准</w:t>
      </w:r>
    </w:p>
    <w:p w14:paraId="13CB0B28" w14:textId="4D335A06" w:rsidR="00A7406F" w:rsidRDefault="00A7406F" w:rsidP="00A7406F">
      <w:pPr>
        <w:spacing w:line="560" w:lineRule="exact"/>
        <w:ind w:firstLineChars="200" w:firstLine="640"/>
        <w:rPr>
          <w:rFonts w:ascii="楷体_GB2312" w:eastAsia="楷体_GB2312" w:hAnsi="等线 Light" w:cs="Times New Roman" w:hint="eastAsia"/>
          <w:color w:val="000000"/>
          <w:sz w:val="32"/>
          <w:szCs w:val="32"/>
        </w:rPr>
      </w:pPr>
      <w:r w:rsidRPr="00BF72B2">
        <w:rPr>
          <w:rFonts w:ascii="楷体_GB2312" w:eastAsia="楷体_GB2312" w:hAnsi="等线 Light" w:cs="Times New Roman" w:hint="eastAsia"/>
          <w:color w:val="000000"/>
          <w:sz w:val="32"/>
          <w:szCs w:val="32"/>
        </w:rPr>
        <w:t>（</w:t>
      </w:r>
      <w:r w:rsidR="00D72A8E">
        <w:rPr>
          <w:rFonts w:ascii="楷体_GB2312" w:eastAsia="楷体_GB2312" w:hAnsi="等线 Light" w:cs="Times New Roman" w:hint="eastAsia"/>
          <w:color w:val="000000"/>
          <w:sz w:val="32"/>
          <w:szCs w:val="32"/>
        </w:rPr>
        <w:t>二</w:t>
      </w:r>
      <w:r w:rsidRPr="00BF72B2">
        <w:rPr>
          <w:rFonts w:ascii="楷体_GB2312" w:eastAsia="楷体_GB2312" w:hAnsi="等线 Light" w:cs="Times New Roman" w:hint="eastAsia"/>
          <w:color w:val="000000"/>
          <w:sz w:val="32"/>
          <w:szCs w:val="32"/>
        </w:rPr>
        <w:t>）</w:t>
      </w:r>
      <w:r>
        <w:rPr>
          <w:rFonts w:ascii="楷体_GB2312" w:eastAsia="楷体_GB2312" w:hAnsi="等线 Light" w:cs="Times New Roman" w:hint="eastAsia"/>
          <w:color w:val="000000"/>
          <w:sz w:val="32"/>
          <w:szCs w:val="32"/>
        </w:rPr>
        <w:t>项目</w:t>
      </w:r>
      <w:r w:rsidRPr="00BF72B2">
        <w:rPr>
          <w:rFonts w:ascii="楷体_GB2312" w:eastAsia="楷体_GB2312" w:hAnsi="等线 Light" w:cs="Times New Roman" w:hint="eastAsia"/>
          <w:color w:val="000000"/>
          <w:sz w:val="32"/>
          <w:szCs w:val="32"/>
        </w:rPr>
        <w:t>采购需求</w:t>
      </w:r>
    </w:p>
    <w:p w14:paraId="7BD1722F" w14:textId="77777777" w:rsidR="00D72A8E" w:rsidRDefault="00F072D7" w:rsidP="00F072D7">
      <w:pPr>
        <w:spacing w:line="560" w:lineRule="exact"/>
        <w:ind w:firstLineChars="200" w:firstLine="640"/>
        <w:rPr>
          <w:rFonts w:ascii="仿宋_GB2312" w:eastAsia="仿宋_GB2312" w:hint="eastAsia"/>
          <w:color w:val="000000"/>
          <w:sz w:val="32"/>
          <w:szCs w:val="32"/>
        </w:rPr>
      </w:pPr>
      <w:bookmarkStart w:id="3" w:name="_Hlk204265287"/>
      <w:r>
        <w:rPr>
          <w:rFonts w:ascii="仿宋_GB2312" w:eastAsia="仿宋_GB2312" w:hint="eastAsia"/>
          <w:color w:val="000000"/>
          <w:sz w:val="32"/>
          <w:szCs w:val="32"/>
        </w:rPr>
        <w:t>1、</w:t>
      </w:r>
      <w:r w:rsidR="00D72A8E" w:rsidRPr="00D72A8E">
        <w:rPr>
          <w:rFonts w:ascii="仿宋_GB2312" w:eastAsia="仿宋_GB2312" w:hint="eastAsia"/>
          <w:color w:val="000000"/>
          <w:sz w:val="32"/>
          <w:szCs w:val="32"/>
        </w:rPr>
        <w:t>服务范围：深圳书城文化（集团）有限公司及各分公司、全资子公司</w:t>
      </w:r>
    </w:p>
    <w:p w14:paraId="7AEA1FD1" w14:textId="441A2D25" w:rsidR="00F072D7" w:rsidRDefault="00F072D7" w:rsidP="00D72A8E">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2、</w:t>
      </w:r>
      <w:r w:rsidR="00D72A8E">
        <w:rPr>
          <w:rFonts w:ascii="仿宋_GB2312" w:eastAsia="仿宋_GB2312" w:hint="eastAsia"/>
          <w:color w:val="000000"/>
          <w:sz w:val="32"/>
          <w:szCs w:val="32"/>
        </w:rPr>
        <w:t>采购内容与范围：</w:t>
      </w:r>
      <w:r w:rsidR="00D72A8E" w:rsidRPr="00D72A8E">
        <w:rPr>
          <w:rFonts w:ascii="仿宋_GB2312" w:eastAsia="仿宋_GB2312" w:hint="eastAsia"/>
          <w:color w:val="000000"/>
          <w:sz w:val="32"/>
          <w:szCs w:val="32"/>
        </w:rPr>
        <w:t>供应商需根据采购人活动的具体需求，提供场景物料制作、布置、拆卸、运输等全流程服务，涵盖：</w:t>
      </w:r>
    </w:p>
    <w:p w14:paraId="6D5FA886" w14:textId="278D6FC5" w:rsidR="009B51D1" w:rsidRPr="009B51D1" w:rsidRDefault="009B51D1" w:rsidP="009B51D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（1）</w:t>
      </w:r>
      <w:r w:rsidRPr="009B51D1">
        <w:rPr>
          <w:rFonts w:ascii="仿宋_GB2312" w:eastAsia="仿宋_GB2312" w:hint="eastAsia"/>
          <w:sz w:val="32"/>
          <w:szCs w:val="32"/>
        </w:rPr>
        <w:t>会场布置场景氛围打卡装置与展陈：结合三大书城各卖场及各文化基金项目活动元素，布置签到区、休息区、体验区、</w:t>
      </w:r>
      <w:proofErr w:type="gramStart"/>
      <w:r w:rsidRPr="009B51D1">
        <w:rPr>
          <w:rFonts w:ascii="仿宋_GB2312" w:eastAsia="仿宋_GB2312" w:hint="eastAsia"/>
          <w:sz w:val="32"/>
          <w:szCs w:val="32"/>
        </w:rPr>
        <w:t>主背景</w:t>
      </w:r>
      <w:proofErr w:type="gramEnd"/>
      <w:r w:rsidRPr="009B51D1">
        <w:rPr>
          <w:rFonts w:ascii="仿宋_GB2312" w:eastAsia="仿宋_GB2312" w:hint="eastAsia"/>
          <w:sz w:val="32"/>
          <w:szCs w:val="32"/>
        </w:rPr>
        <w:t>板、打卡背景墙、氛围装饰造型等。</w:t>
      </w:r>
    </w:p>
    <w:p w14:paraId="09D12128" w14:textId="1FF228C7" w:rsidR="009B51D1" w:rsidRPr="009B51D1" w:rsidRDefault="009B51D1" w:rsidP="009B51D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（2）</w:t>
      </w:r>
      <w:r w:rsidRPr="009B51D1">
        <w:rPr>
          <w:rFonts w:ascii="仿宋_GB2312" w:eastAsia="仿宋_GB2312" w:hint="eastAsia"/>
          <w:sz w:val="32"/>
          <w:szCs w:val="32"/>
        </w:rPr>
        <w:t>会场布置物料制作：包括但不限于活动展架、展板、桌椅、桌布、条幅、指引牌、名牌、讲话台、地毯、地贴、异形牌等。</w:t>
      </w:r>
    </w:p>
    <w:p w14:paraId="53B03C0A" w14:textId="51F40408" w:rsidR="00F072D7" w:rsidRPr="008E32E6" w:rsidRDefault="009B51D1" w:rsidP="008E32E6">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（3）</w:t>
      </w:r>
      <w:r w:rsidRPr="009B51D1">
        <w:rPr>
          <w:rFonts w:ascii="仿宋_GB2312" w:eastAsia="仿宋_GB2312" w:hint="eastAsia"/>
          <w:sz w:val="32"/>
          <w:szCs w:val="32"/>
        </w:rPr>
        <w:t>会场布置其它服务：布置物料运输、花艺</w:t>
      </w:r>
      <w:proofErr w:type="gramStart"/>
      <w:r w:rsidRPr="009B51D1">
        <w:rPr>
          <w:rFonts w:ascii="仿宋_GB2312" w:eastAsia="仿宋_GB2312" w:hint="eastAsia"/>
          <w:sz w:val="32"/>
          <w:szCs w:val="32"/>
        </w:rPr>
        <w:t>与绿植装饰</w:t>
      </w:r>
      <w:proofErr w:type="gramEnd"/>
      <w:r w:rsidRPr="009B51D1">
        <w:rPr>
          <w:rFonts w:ascii="仿宋_GB2312" w:eastAsia="仿宋_GB2312" w:hint="eastAsia"/>
          <w:sz w:val="32"/>
          <w:szCs w:val="32"/>
        </w:rPr>
        <w:t>、场地租金、布置安装技术人员。</w:t>
      </w:r>
      <w:bookmarkEnd w:id="3"/>
    </w:p>
    <w:p w14:paraId="2AFC2B18" w14:textId="0281FC9E" w:rsidR="00F072D7" w:rsidRPr="00633CC4" w:rsidRDefault="00F072D7" w:rsidP="00813856">
      <w:pPr>
        <w:spacing w:line="560" w:lineRule="exact"/>
        <w:ind w:firstLineChars="200" w:firstLine="640"/>
        <w:rPr>
          <w:rFonts w:ascii="黑体" w:eastAsia="黑体" w:hAnsi="黑体" w:hint="eastAsia"/>
          <w:sz w:val="32"/>
          <w:szCs w:val="32"/>
        </w:rPr>
      </w:pPr>
      <w:r w:rsidRPr="00633CC4">
        <w:rPr>
          <w:rFonts w:ascii="黑体" w:eastAsia="黑体" w:hAnsi="黑体" w:hint="eastAsia"/>
          <w:sz w:val="32"/>
          <w:szCs w:val="32"/>
        </w:rPr>
        <w:lastRenderedPageBreak/>
        <w:t>二、</w:t>
      </w:r>
      <w:r w:rsidR="00F80226" w:rsidRPr="00F80226">
        <w:rPr>
          <w:rFonts w:ascii="黑体" w:eastAsia="黑体" w:hAnsi="黑体" w:hint="eastAsia"/>
          <w:sz w:val="32"/>
          <w:szCs w:val="32"/>
        </w:rPr>
        <w:t>采购项目金额与限价</w:t>
      </w:r>
    </w:p>
    <w:p w14:paraId="272F5E90" w14:textId="5294A9F8" w:rsidR="00F80226" w:rsidRDefault="00F80226" w:rsidP="00F80226">
      <w:pPr>
        <w:spacing w:line="540" w:lineRule="exact"/>
        <w:ind w:firstLineChars="200" w:firstLine="640"/>
        <w:rPr>
          <w:rFonts w:ascii="仿宋_GB2312" w:eastAsia="仿宋_GB2312" w:hAnsi="仿宋" w:hint="eastAsia"/>
          <w:sz w:val="32"/>
          <w:szCs w:val="32"/>
        </w:rPr>
      </w:pPr>
      <w:r>
        <w:rPr>
          <w:rFonts w:ascii="仿宋_GB2312" w:eastAsia="仿宋_GB2312" w:hAnsi="宋体" w:hint="eastAsia"/>
          <w:sz w:val="32"/>
          <w:szCs w:val="32"/>
        </w:rPr>
        <w:t>（一）</w:t>
      </w:r>
      <w:r w:rsidRPr="00633CC4">
        <w:rPr>
          <w:rFonts w:ascii="仿宋_GB2312" w:eastAsia="仿宋_GB2312" w:hAnsi="仿宋" w:hint="eastAsia"/>
          <w:sz w:val="32"/>
          <w:szCs w:val="32"/>
        </w:rPr>
        <w:t>采购</w:t>
      </w:r>
      <w:r>
        <w:rPr>
          <w:rFonts w:ascii="仿宋_GB2312" w:eastAsia="仿宋_GB2312" w:hAnsi="仿宋" w:hint="eastAsia"/>
          <w:sz w:val="32"/>
          <w:szCs w:val="32"/>
        </w:rPr>
        <w:t>项目金额：</w:t>
      </w:r>
      <w:r w:rsidRPr="0014054B">
        <w:rPr>
          <w:rFonts w:ascii="仿宋_GB2312" w:eastAsia="仿宋_GB2312" w:hAnsi="仿宋" w:hint="eastAsia"/>
          <w:sz w:val="32"/>
          <w:szCs w:val="32"/>
          <w:u w:val="single"/>
        </w:rPr>
        <w:t>4</w:t>
      </w:r>
      <w:r>
        <w:rPr>
          <w:rFonts w:ascii="仿宋_GB2312" w:eastAsia="仿宋_GB2312" w:hAnsi="仿宋" w:hint="eastAsia"/>
          <w:sz w:val="32"/>
          <w:szCs w:val="32"/>
          <w:u w:val="single"/>
        </w:rPr>
        <w:t>6</w:t>
      </w:r>
      <w:r w:rsidRPr="0014054B">
        <w:rPr>
          <w:rFonts w:ascii="仿宋_GB2312" w:eastAsia="仿宋_GB2312" w:hAnsi="仿宋" w:hint="eastAsia"/>
          <w:sz w:val="32"/>
          <w:szCs w:val="32"/>
          <w:u w:val="single"/>
        </w:rPr>
        <w:t>万元</w:t>
      </w:r>
      <w:r w:rsidRPr="0014054B">
        <w:rPr>
          <w:rFonts w:ascii="仿宋_GB2312" w:eastAsia="仿宋_GB2312" w:hAnsi="仿宋" w:hint="eastAsia"/>
          <w:sz w:val="32"/>
          <w:szCs w:val="32"/>
        </w:rPr>
        <w:t>（含税及完成项目的全部费用）</w:t>
      </w:r>
    </w:p>
    <w:p w14:paraId="5F4B8C48" w14:textId="77777777" w:rsidR="00F80226" w:rsidRDefault="00F80226" w:rsidP="00F80226">
      <w:pPr>
        <w:spacing w:line="54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（二）采购项目</w:t>
      </w:r>
      <w:r w:rsidRPr="00633CC4">
        <w:rPr>
          <w:rFonts w:ascii="仿宋_GB2312" w:eastAsia="仿宋_GB2312" w:hAnsi="仿宋" w:hint="eastAsia"/>
          <w:sz w:val="32"/>
          <w:szCs w:val="32"/>
        </w:rPr>
        <w:t>限价：</w:t>
      </w:r>
      <w:r w:rsidRPr="00FB4927">
        <w:rPr>
          <w:rFonts w:ascii="仿宋_GB2312" w:eastAsia="仿宋_GB2312" w:hAnsi="仿宋" w:hint="eastAsia"/>
          <w:sz w:val="32"/>
          <w:szCs w:val="32"/>
          <w:u w:val="single"/>
        </w:rPr>
        <w:t>采购单价限价</w:t>
      </w:r>
      <w:r w:rsidRPr="00633CC4">
        <w:rPr>
          <w:rFonts w:ascii="仿宋_GB2312" w:eastAsia="仿宋_GB2312" w:hAnsi="仿宋" w:hint="eastAsia"/>
          <w:sz w:val="32"/>
          <w:szCs w:val="32"/>
        </w:rPr>
        <w:t>（含本数，含税费、运费、</w:t>
      </w:r>
      <w:r w:rsidRPr="00353A59">
        <w:rPr>
          <w:rFonts w:ascii="仿宋_GB2312" w:eastAsia="仿宋_GB2312" w:hAnsi="仿宋" w:hint="eastAsia"/>
          <w:sz w:val="32"/>
          <w:szCs w:val="32"/>
        </w:rPr>
        <w:t>人工费、</w:t>
      </w:r>
      <w:r w:rsidRPr="00633CC4">
        <w:rPr>
          <w:rFonts w:ascii="仿宋_GB2312" w:eastAsia="仿宋_GB2312" w:hAnsi="仿宋" w:hint="eastAsia"/>
          <w:sz w:val="32"/>
          <w:szCs w:val="32"/>
        </w:rPr>
        <w:t>保险费等价外费），如发生交易平台费用、代理服务费等，由中标供应商承担。</w:t>
      </w:r>
    </w:p>
    <w:p w14:paraId="70519B6B" w14:textId="77777777" w:rsidR="00F80226" w:rsidRPr="00353A59" w:rsidRDefault="00F80226" w:rsidP="00F80226">
      <w:pPr>
        <w:spacing w:line="540" w:lineRule="exact"/>
        <w:ind w:firstLineChars="200" w:firstLine="640"/>
        <w:rPr>
          <w:rFonts w:ascii="仿宋_GB2312" w:eastAsia="仿宋_GB2312" w:hAnsi="仿宋" w:hint="eastAsia"/>
          <w:sz w:val="32"/>
          <w:szCs w:val="32"/>
        </w:rPr>
      </w:pPr>
      <w:r w:rsidRPr="00353A59">
        <w:rPr>
          <w:rFonts w:ascii="仿宋_GB2312" w:eastAsia="仿宋_GB2312" w:hAnsi="仿宋" w:hint="eastAsia"/>
          <w:sz w:val="32"/>
          <w:szCs w:val="32"/>
        </w:rPr>
        <w:t>（</w:t>
      </w:r>
      <w:r>
        <w:rPr>
          <w:rFonts w:ascii="仿宋_GB2312" w:eastAsia="仿宋_GB2312" w:hAnsi="仿宋" w:hint="eastAsia"/>
          <w:sz w:val="32"/>
          <w:szCs w:val="32"/>
        </w:rPr>
        <w:t>三</w:t>
      </w:r>
      <w:r w:rsidRPr="00353A59">
        <w:rPr>
          <w:rFonts w:ascii="仿宋_GB2312" w:eastAsia="仿宋_GB2312" w:hAnsi="仿宋" w:hint="eastAsia"/>
          <w:sz w:val="32"/>
          <w:szCs w:val="32"/>
        </w:rPr>
        <w:t>）资金来源：企业自筹，资金已落实。</w:t>
      </w:r>
    </w:p>
    <w:p w14:paraId="05C43BFB" w14:textId="77777777" w:rsidR="00F80226" w:rsidRPr="0013219D" w:rsidRDefault="00F80226" w:rsidP="00F80226">
      <w:pPr>
        <w:spacing w:line="560" w:lineRule="exact"/>
        <w:ind w:firstLineChars="200" w:firstLine="640"/>
        <w:rPr>
          <w:rFonts w:ascii="仿宋_GB2312" w:eastAsia="仿宋_GB2312" w:hAnsi="黑体" w:hint="eastAsia"/>
          <w:b/>
          <w:bCs/>
          <w:sz w:val="32"/>
          <w:szCs w:val="32"/>
        </w:rPr>
      </w:pPr>
      <w:r>
        <w:rPr>
          <w:rFonts w:ascii="仿宋_GB2312" w:eastAsia="仿宋_GB2312" w:hAnsi="仿宋" w:hint="eastAsia"/>
          <w:sz w:val="32"/>
          <w:szCs w:val="32"/>
        </w:rPr>
        <w:t>（四）</w:t>
      </w:r>
      <w:r w:rsidRPr="0013219D">
        <w:rPr>
          <w:rFonts w:ascii="仿宋_GB2312" w:eastAsia="仿宋_GB2312" w:hAnsi="仿宋" w:hint="eastAsia"/>
          <w:sz w:val="32"/>
          <w:szCs w:val="32"/>
        </w:rPr>
        <w:t>保 证 金：</w:t>
      </w:r>
      <w:r>
        <w:rPr>
          <w:rFonts w:ascii="仿宋_GB2312" w:eastAsia="仿宋_GB2312" w:hAnsi="等线 Light" w:hint="eastAsia"/>
          <w:sz w:val="32"/>
          <w:szCs w:val="32"/>
        </w:rPr>
        <w:sym w:font="Wingdings 2" w:char="F0A3"/>
      </w:r>
      <w:r>
        <w:rPr>
          <w:rFonts w:ascii="仿宋_GB2312" w:eastAsia="仿宋_GB2312" w:hAnsi="等线 Light" w:hint="eastAsia"/>
          <w:sz w:val="32"/>
          <w:szCs w:val="32"/>
        </w:rPr>
        <w:t xml:space="preserve">响应保证金 </w:t>
      </w:r>
      <w:r>
        <w:rPr>
          <w:rFonts w:ascii="仿宋_GB2312" w:eastAsia="仿宋_GB2312" w:hAnsi="等线 Light" w:hint="eastAsia"/>
          <w:sz w:val="32"/>
          <w:szCs w:val="32"/>
        </w:rPr>
        <w:sym w:font="Wingdings 2" w:char="F0A3"/>
      </w:r>
      <w:r>
        <w:rPr>
          <w:rFonts w:ascii="仿宋_GB2312" w:eastAsia="仿宋_GB2312" w:hAnsi="等线 Light" w:hint="eastAsia"/>
          <w:sz w:val="32"/>
          <w:szCs w:val="32"/>
        </w:rPr>
        <w:t xml:space="preserve">履约保证金 </w:t>
      </w:r>
      <w:r>
        <w:rPr>
          <w:rFonts w:ascii="仿宋_GB2312" w:eastAsia="仿宋_GB2312" w:hAnsi="等线 Light" w:hint="eastAsia"/>
          <w:sz w:val="32"/>
          <w:szCs w:val="32"/>
        </w:rPr>
        <w:sym w:font="Wingdings 2" w:char="F052"/>
      </w:r>
      <w:r>
        <w:rPr>
          <w:rFonts w:ascii="仿宋_GB2312" w:eastAsia="仿宋_GB2312" w:hAnsi="等线 Light" w:hint="eastAsia"/>
          <w:sz w:val="32"/>
          <w:szCs w:val="32"/>
          <w:u w:val="single"/>
        </w:rPr>
        <w:t xml:space="preserve"> 无  </w:t>
      </w:r>
    </w:p>
    <w:p w14:paraId="543DB312" w14:textId="77777777" w:rsidR="00F80226" w:rsidRPr="0013219D" w:rsidRDefault="00F80226" w:rsidP="00F80226">
      <w:pPr>
        <w:spacing w:line="560" w:lineRule="exact"/>
        <w:ind w:firstLineChars="200" w:firstLine="640"/>
        <w:rPr>
          <w:rFonts w:ascii="仿宋_GB2312" w:eastAsia="仿宋_GB2312" w:hAnsi="等线 Light" w:hint="eastAsia"/>
          <w:sz w:val="32"/>
          <w:szCs w:val="32"/>
        </w:rPr>
      </w:pPr>
      <w:r w:rsidRPr="0013219D">
        <w:rPr>
          <w:rFonts w:ascii="仿宋_GB2312" w:eastAsia="仿宋_GB2312" w:hAnsi="仿宋" w:hint="eastAsia"/>
          <w:sz w:val="32"/>
          <w:szCs w:val="32"/>
        </w:rPr>
        <w:t>（</w:t>
      </w:r>
      <w:r>
        <w:rPr>
          <w:rFonts w:ascii="仿宋_GB2312" w:eastAsia="仿宋_GB2312" w:hAnsi="仿宋" w:hint="eastAsia"/>
          <w:sz w:val="32"/>
          <w:szCs w:val="32"/>
        </w:rPr>
        <w:t>五</w:t>
      </w:r>
      <w:r w:rsidRPr="0013219D">
        <w:rPr>
          <w:rFonts w:ascii="仿宋_GB2312" w:eastAsia="仿宋_GB2312" w:hAnsi="仿宋" w:hint="eastAsia"/>
          <w:sz w:val="32"/>
          <w:szCs w:val="32"/>
        </w:rPr>
        <w:t>）报价方式：</w:t>
      </w:r>
      <w:r w:rsidRPr="0013219D">
        <w:rPr>
          <w:rFonts w:ascii="仿宋_GB2312" w:eastAsia="仿宋_GB2312" w:hAnsi="仿宋" w:hint="eastAsia"/>
          <w:sz w:val="32"/>
          <w:szCs w:val="32"/>
        </w:rPr>
        <w:sym w:font="Wingdings 2" w:char="F0A3"/>
      </w:r>
      <w:r w:rsidRPr="0013219D">
        <w:rPr>
          <w:rFonts w:ascii="仿宋_GB2312" w:eastAsia="仿宋_GB2312" w:hAnsi="仿宋" w:hint="eastAsia"/>
          <w:sz w:val="32"/>
          <w:szCs w:val="32"/>
        </w:rPr>
        <w:t xml:space="preserve">总价包干   </w:t>
      </w:r>
      <w:r w:rsidRPr="0013219D">
        <w:rPr>
          <w:rFonts w:ascii="仿宋_GB2312" w:eastAsia="仿宋_GB2312" w:hAnsi="仿宋"/>
          <w:sz w:val="32"/>
          <w:szCs w:val="32"/>
        </w:rPr>
        <w:sym w:font="Wingdings 2" w:char="F052"/>
      </w:r>
      <w:r w:rsidRPr="0013219D">
        <w:rPr>
          <w:rFonts w:ascii="仿宋_GB2312" w:eastAsia="仿宋_GB2312" w:hAnsi="仿宋" w:hint="eastAsia"/>
          <w:sz w:val="32"/>
          <w:szCs w:val="32"/>
        </w:rPr>
        <w:t xml:space="preserve">单价报价   </w:t>
      </w:r>
      <w:r w:rsidRPr="0013219D">
        <w:rPr>
          <w:rFonts w:ascii="仿宋_GB2312" w:eastAsia="仿宋_GB2312" w:hAnsi="仿宋" w:hint="eastAsia"/>
          <w:sz w:val="32"/>
          <w:szCs w:val="32"/>
        </w:rPr>
        <w:sym w:font="Wingdings 2" w:char="F0A3"/>
      </w:r>
      <w:r w:rsidRPr="0013219D">
        <w:rPr>
          <w:rFonts w:ascii="仿宋_GB2312" w:eastAsia="仿宋_GB2312" w:hAnsi="仿宋" w:hint="eastAsia"/>
          <w:sz w:val="32"/>
          <w:szCs w:val="32"/>
        </w:rPr>
        <w:t>综合</w:t>
      </w:r>
      <w:r>
        <w:rPr>
          <w:rFonts w:ascii="仿宋_GB2312" w:eastAsia="仿宋_GB2312" w:hAnsi="等线 Light" w:hint="eastAsia"/>
          <w:sz w:val="32"/>
          <w:szCs w:val="32"/>
        </w:rPr>
        <w:t xml:space="preserve">报价   </w:t>
      </w:r>
      <w:r>
        <w:rPr>
          <w:rFonts w:ascii="仿宋_GB2312" w:eastAsia="仿宋_GB2312" w:hAnsi="等线 Light" w:hint="eastAsia"/>
          <w:sz w:val="32"/>
          <w:szCs w:val="32"/>
        </w:rPr>
        <w:sym w:font="Wingdings 2" w:char="F0A3"/>
      </w:r>
      <w:r>
        <w:rPr>
          <w:rFonts w:ascii="仿宋_GB2312" w:eastAsia="仿宋_GB2312" w:hAnsi="等线 Light" w:hint="eastAsia"/>
          <w:sz w:val="32"/>
          <w:szCs w:val="32"/>
        </w:rPr>
        <w:t>其它</w:t>
      </w:r>
      <w:r>
        <w:rPr>
          <w:rFonts w:ascii="仿宋_GB2312" w:eastAsia="仿宋_GB2312" w:hAnsi="等线 Light" w:hint="eastAsia"/>
          <w:sz w:val="32"/>
          <w:szCs w:val="32"/>
          <w:u w:val="single"/>
        </w:rPr>
        <w:t xml:space="preserve">          </w:t>
      </w:r>
    </w:p>
    <w:p w14:paraId="5E0B9DCB" w14:textId="77777777" w:rsidR="00F80226" w:rsidRDefault="00F80226" w:rsidP="00F80226">
      <w:pPr>
        <w:spacing w:line="560" w:lineRule="exact"/>
        <w:ind w:firstLineChars="200" w:firstLine="640"/>
        <w:rPr>
          <w:rFonts w:ascii="仿宋_GB2312" w:eastAsia="仿宋_GB2312" w:hAnsi="等线 Light" w:hint="eastAsia"/>
          <w:sz w:val="32"/>
          <w:szCs w:val="32"/>
        </w:rPr>
      </w:pPr>
      <w:r>
        <w:rPr>
          <w:rFonts w:ascii="仿宋_GB2312" w:eastAsia="仿宋_GB2312" w:hAnsi="仿宋" w:hint="eastAsia"/>
          <w:sz w:val="32"/>
          <w:szCs w:val="32"/>
        </w:rPr>
        <w:t>（六）</w:t>
      </w:r>
      <w:r w:rsidRPr="00353A59">
        <w:rPr>
          <w:rFonts w:ascii="仿宋_GB2312" w:eastAsia="仿宋_GB2312" w:hAnsi="仿宋" w:hint="eastAsia"/>
          <w:sz w:val="32"/>
          <w:szCs w:val="32"/>
        </w:rPr>
        <w:t>采购方式：</w:t>
      </w:r>
      <w:r>
        <w:rPr>
          <w:rFonts w:ascii="仿宋_GB2312" w:eastAsia="仿宋_GB2312" w:hAnsi="等线 Light" w:hint="eastAsia"/>
          <w:sz w:val="32"/>
          <w:szCs w:val="32"/>
        </w:rPr>
        <w:sym w:font="Wingdings 2" w:char="F052"/>
      </w:r>
      <w:r>
        <w:rPr>
          <w:rFonts w:ascii="仿宋_GB2312" w:eastAsia="仿宋_GB2312" w:hAnsi="仿宋_GB2312" w:cs="仿宋_GB2312" w:hint="eastAsia"/>
          <w:sz w:val="32"/>
          <w:szCs w:val="32"/>
        </w:rPr>
        <w:t xml:space="preserve">询价    </w:t>
      </w:r>
      <w:r>
        <w:rPr>
          <w:rFonts w:ascii="仿宋_GB2312" w:eastAsia="仿宋_GB2312" w:hAnsi="等线 Light" w:hint="eastAsia"/>
          <w:sz w:val="32"/>
          <w:szCs w:val="32"/>
        </w:rPr>
        <w:sym w:font="Wingdings 2" w:char="00A3"/>
      </w:r>
      <w:r>
        <w:rPr>
          <w:rFonts w:ascii="仿宋_GB2312" w:eastAsia="仿宋_GB2312" w:hAnsi="等线 Light" w:hint="eastAsia"/>
          <w:sz w:val="32"/>
          <w:szCs w:val="32"/>
        </w:rPr>
        <w:t xml:space="preserve">竞价     </w:t>
      </w:r>
      <w:r>
        <w:rPr>
          <w:rFonts w:ascii="仿宋_GB2312" w:eastAsia="仿宋_GB2312" w:hAnsi="等线 Light" w:hint="eastAsia"/>
          <w:sz w:val="32"/>
          <w:szCs w:val="32"/>
        </w:rPr>
        <w:sym w:font="Wingdings 2" w:char="F0A3"/>
      </w:r>
      <w:r>
        <w:rPr>
          <w:rFonts w:ascii="仿宋_GB2312" w:eastAsia="仿宋_GB2312" w:hAnsi="等线 Light" w:hint="eastAsia"/>
          <w:sz w:val="32"/>
          <w:szCs w:val="32"/>
        </w:rPr>
        <w:t xml:space="preserve">单一来源 </w:t>
      </w:r>
    </w:p>
    <w:p w14:paraId="7EB14FEE" w14:textId="77777777" w:rsidR="00F80226" w:rsidRDefault="00F80226" w:rsidP="00F80226">
      <w:pPr>
        <w:spacing w:line="560" w:lineRule="exact"/>
        <w:ind w:firstLineChars="200" w:firstLine="640"/>
        <w:rPr>
          <w:rFonts w:ascii="仿宋_GB2312" w:eastAsia="仿宋_GB2312" w:hAnsi="等线 Light" w:hint="eastAsia"/>
          <w:sz w:val="32"/>
          <w:szCs w:val="32"/>
        </w:rPr>
      </w:pPr>
      <w:r>
        <w:rPr>
          <w:rFonts w:ascii="仿宋_GB2312" w:eastAsia="仿宋_GB2312" w:hAnsi="等线 Light" w:hint="eastAsia"/>
          <w:sz w:val="32"/>
          <w:szCs w:val="32"/>
        </w:rPr>
        <w:sym w:font="Wingdings 2" w:char="F0A3"/>
      </w:r>
      <w:r>
        <w:rPr>
          <w:rFonts w:ascii="仿宋_GB2312" w:eastAsia="仿宋_GB2312" w:hAnsi="等线 Light" w:hint="eastAsia"/>
          <w:sz w:val="32"/>
          <w:szCs w:val="32"/>
        </w:rPr>
        <w:t xml:space="preserve">多源直接采购    </w:t>
      </w:r>
      <w:r>
        <w:rPr>
          <w:rFonts w:ascii="仿宋_GB2312" w:eastAsia="仿宋_GB2312" w:hAnsi="等线 Light" w:hint="eastAsia"/>
          <w:sz w:val="32"/>
          <w:szCs w:val="32"/>
        </w:rPr>
        <w:sym w:font="Wingdings 2" w:char="F0A3"/>
      </w:r>
      <w:r>
        <w:rPr>
          <w:rFonts w:ascii="仿宋_GB2312" w:eastAsia="仿宋_GB2312" w:hAnsi="等线 Light" w:hint="eastAsia"/>
          <w:sz w:val="32"/>
          <w:szCs w:val="32"/>
        </w:rPr>
        <w:t>竞争性谈判（磋商）</w:t>
      </w:r>
    </w:p>
    <w:p w14:paraId="73545FD5" w14:textId="77777777" w:rsidR="00F80226" w:rsidRDefault="00F80226" w:rsidP="00F80226">
      <w:pPr>
        <w:spacing w:line="560" w:lineRule="exact"/>
        <w:ind w:firstLineChars="200" w:firstLine="640"/>
        <w:rPr>
          <w:rFonts w:ascii="仿宋_GB2312" w:eastAsia="仿宋_GB2312" w:hAnsi="等线 Light" w:hint="eastAsia"/>
          <w:sz w:val="32"/>
          <w:szCs w:val="32"/>
        </w:rPr>
      </w:pPr>
      <w:r>
        <w:rPr>
          <w:rFonts w:ascii="仿宋_GB2312" w:eastAsia="仿宋_GB2312" w:hAnsi="等线 Light" w:hint="eastAsia"/>
          <w:sz w:val="32"/>
          <w:szCs w:val="32"/>
        </w:rPr>
        <w:sym w:font="Wingdings 2" w:char="00A3"/>
      </w:r>
      <w:r>
        <w:rPr>
          <w:rFonts w:ascii="仿宋_GB2312" w:eastAsia="仿宋_GB2312" w:hAnsi="等线 Light" w:hint="eastAsia"/>
          <w:sz w:val="32"/>
          <w:szCs w:val="32"/>
        </w:rPr>
        <w:t xml:space="preserve">邀请竞争性谈判  </w:t>
      </w:r>
      <w:r>
        <w:rPr>
          <w:rFonts w:ascii="仿宋_GB2312" w:eastAsia="仿宋_GB2312" w:hAnsi="等线 Light" w:hint="eastAsia"/>
          <w:sz w:val="32"/>
          <w:szCs w:val="32"/>
        </w:rPr>
        <w:sym w:font="Wingdings 2" w:char="F0A3"/>
      </w:r>
      <w:r>
        <w:rPr>
          <w:rFonts w:ascii="仿宋_GB2312" w:eastAsia="仿宋_GB2312" w:hAnsi="等线 Light" w:hint="eastAsia"/>
          <w:sz w:val="32"/>
          <w:szCs w:val="32"/>
        </w:rPr>
        <w:t xml:space="preserve">邀请询价      </w:t>
      </w:r>
      <w:r>
        <w:rPr>
          <w:rFonts w:ascii="仿宋_GB2312" w:eastAsia="仿宋_GB2312" w:hAnsi="等线 Light" w:hint="eastAsia"/>
          <w:sz w:val="32"/>
          <w:szCs w:val="32"/>
        </w:rPr>
        <w:sym w:font="Wingdings 2" w:char="F0A3"/>
      </w:r>
      <w:r>
        <w:rPr>
          <w:rFonts w:ascii="仿宋_GB2312" w:eastAsia="仿宋_GB2312" w:hAnsi="等线 Light" w:hint="eastAsia"/>
          <w:sz w:val="32"/>
          <w:szCs w:val="32"/>
        </w:rPr>
        <w:t>邀请竞价</w:t>
      </w:r>
    </w:p>
    <w:p w14:paraId="67A3AAD1" w14:textId="351119F0" w:rsidR="00353A59" w:rsidRPr="00FB4927" w:rsidRDefault="00FB4927" w:rsidP="00F80226">
      <w:pPr>
        <w:spacing w:line="540" w:lineRule="exact"/>
        <w:ind w:firstLineChars="200" w:firstLine="643"/>
        <w:rPr>
          <w:rFonts w:ascii="仿宋_GB2312" w:eastAsia="仿宋_GB2312" w:hAnsi="仿宋" w:hint="eastAsia"/>
          <w:b/>
          <w:bCs/>
          <w:sz w:val="32"/>
          <w:szCs w:val="32"/>
        </w:rPr>
      </w:pPr>
      <w:r w:rsidRPr="00FB4927">
        <w:rPr>
          <w:rFonts w:ascii="仿宋_GB2312" w:eastAsia="仿宋_GB2312" w:hAnsi="仿宋" w:hint="eastAsia"/>
          <w:b/>
          <w:bCs/>
          <w:sz w:val="32"/>
          <w:szCs w:val="32"/>
        </w:rPr>
        <w:t>三</w:t>
      </w:r>
      <w:r w:rsidR="00353A59" w:rsidRPr="00FB4927">
        <w:rPr>
          <w:rFonts w:ascii="仿宋_GB2312" w:eastAsia="仿宋_GB2312" w:hAnsi="仿宋" w:hint="eastAsia"/>
          <w:b/>
          <w:bCs/>
          <w:sz w:val="32"/>
          <w:szCs w:val="32"/>
        </w:rPr>
        <w:t>、供应商资格要求</w:t>
      </w:r>
    </w:p>
    <w:p w14:paraId="0CDD0286" w14:textId="77777777" w:rsidR="00353A59" w:rsidRPr="00353A59" w:rsidRDefault="00353A59" w:rsidP="00353A59">
      <w:pPr>
        <w:spacing w:line="540" w:lineRule="exact"/>
        <w:ind w:firstLineChars="200" w:firstLine="640"/>
        <w:rPr>
          <w:rFonts w:ascii="仿宋_GB2312" w:eastAsia="仿宋_GB2312" w:hAnsi="仿宋" w:hint="eastAsia"/>
          <w:sz w:val="32"/>
          <w:szCs w:val="32"/>
        </w:rPr>
      </w:pPr>
      <w:r w:rsidRPr="00353A59">
        <w:rPr>
          <w:rFonts w:ascii="仿宋_GB2312" w:eastAsia="仿宋_GB2312" w:hAnsi="仿宋" w:hint="eastAsia"/>
          <w:sz w:val="32"/>
          <w:szCs w:val="32"/>
        </w:rPr>
        <w:t>（一）一般资格要求</w:t>
      </w:r>
    </w:p>
    <w:p w14:paraId="7B44B0A6" w14:textId="1AE97E5D" w:rsidR="00FB4927" w:rsidRPr="00FB4927" w:rsidRDefault="00353A59" w:rsidP="00FB4927">
      <w:pPr>
        <w:spacing w:line="540" w:lineRule="exact"/>
        <w:ind w:firstLineChars="200" w:firstLine="640"/>
        <w:rPr>
          <w:rFonts w:ascii="仿宋_GB2312" w:eastAsia="仿宋_GB2312" w:hAnsi="仿宋" w:hint="eastAsia"/>
          <w:sz w:val="32"/>
          <w:szCs w:val="32"/>
        </w:rPr>
      </w:pPr>
      <w:r w:rsidRPr="00353A59">
        <w:rPr>
          <w:rFonts w:ascii="仿宋_GB2312" w:eastAsia="仿宋_GB2312" w:hAnsi="仿宋" w:hint="eastAsia"/>
          <w:sz w:val="32"/>
          <w:szCs w:val="32"/>
        </w:rPr>
        <w:t>1</w:t>
      </w:r>
      <w:r w:rsidR="00FB4927" w:rsidRPr="00FB4927">
        <w:rPr>
          <w:rFonts w:ascii="仿宋_GB2312" w:eastAsia="仿宋_GB2312" w:hAnsi="仿宋" w:hint="eastAsia"/>
          <w:sz w:val="32"/>
          <w:szCs w:val="32"/>
        </w:rPr>
        <w:t>.投标人</w:t>
      </w:r>
      <w:r w:rsidR="008E32E6" w:rsidRPr="008E32E6">
        <w:rPr>
          <w:rFonts w:ascii="仿宋_GB2312" w:eastAsia="仿宋_GB2312" w:hAnsi="仿宋" w:hint="eastAsia"/>
          <w:sz w:val="32"/>
          <w:szCs w:val="32"/>
        </w:rPr>
        <w:t>具备合法有效的统一社会信用代码的营业执照；具有独立法人资格或其他组织。</w:t>
      </w:r>
    </w:p>
    <w:p w14:paraId="6A5DC898" w14:textId="3B0A5028" w:rsidR="00353A59" w:rsidRPr="00353A59" w:rsidRDefault="00FB4927" w:rsidP="00FB4927">
      <w:pPr>
        <w:spacing w:line="540" w:lineRule="exact"/>
        <w:ind w:firstLineChars="200" w:firstLine="640"/>
        <w:rPr>
          <w:rFonts w:ascii="仿宋_GB2312" w:eastAsia="仿宋_GB2312" w:hAnsi="仿宋" w:hint="eastAsia"/>
          <w:sz w:val="32"/>
          <w:szCs w:val="32"/>
        </w:rPr>
      </w:pPr>
      <w:r w:rsidRPr="00FB4927">
        <w:rPr>
          <w:rFonts w:ascii="仿宋_GB2312" w:eastAsia="仿宋_GB2312" w:hAnsi="仿宋" w:hint="eastAsia"/>
          <w:sz w:val="32"/>
          <w:szCs w:val="32"/>
        </w:rPr>
        <w:t>3.信誉要求:供应商</w:t>
      </w:r>
      <w:r w:rsidR="00F438F5" w:rsidRPr="00F438F5">
        <w:rPr>
          <w:rFonts w:ascii="仿宋_GB2312" w:eastAsia="仿宋_GB2312" w:hAnsi="仿宋" w:hint="eastAsia"/>
          <w:sz w:val="32"/>
          <w:szCs w:val="32"/>
        </w:rPr>
        <w:t>没有被列入“信用中国”网站(www.creditchina. gov.cn）的“失信被执行人”、“重大税收违法案件当时人名单”、“经营（活动）异常名单”的情况，无严重违法失信记录。</w:t>
      </w:r>
    </w:p>
    <w:p w14:paraId="2AE550ED" w14:textId="77777777" w:rsidR="00353A59" w:rsidRPr="00353A59" w:rsidRDefault="00353A59" w:rsidP="00353A59">
      <w:pPr>
        <w:spacing w:line="540" w:lineRule="exact"/>
        <w:ind w:firstLineChars="200" w:firstLine="640"/>
        <w:rPr>
          <w:rFonts w:ascii="仿宋_GB2312" w:eastAsia="仿宋_GB2312" w:hAnsi="仿宋" w:hint="eastAsia"/>
          <w:sz w:val="32"/>
          <w:szCs w:val="32"/>
        </w:rPr>
      </w:pPr>
      <w:r w:rsidRPr="00353A59">
        <w:rPr>
          <w:rFonts w:ascii="仿宋_GB2312" w:eastAsia="仿宋_GB2312" w:hAnsi="仿宋" w:hint="eastAsia"/>
          <w:sz w:val="32"/>
          <w:szCs w:val="32"/>
        </w:rPr>
        <w:t>（二）其他要求</w:t>
      </w:r>
    </w:p>
    <w:p w14:paraId="3A5E688B" w14:textId="77777777" w:rsidR="00353A59" w:rsidRPr="00353A59" w:rsidRDefault="00353A59" w:rsidP="00353A59">
      <w:pPr>
        <w:spacing w:line="540" w:lineRule="exact"/>
        <w:ind w:firstLineChars="200" w:firstLine="640"/>
        <w:rPr>
          <w:rFonts w:ascii="仿宋_GB2312" w:eastAsia="仿宋_GB2312" w:hAnsi="仿宋" w:hint="eastAsia"/>
          <w:sz w:val="32"/>
          <w:szCs w:val="32"/>
        </w:rPr>
      </w:pPr>
      <w:r w:rsidRPr="00353A59">
        <w:rPr>
          <w:rFonts w:ascii="仿宋_GB2312" w:eastAsia="仿宋_GB2312" w:hAnsi="仿宋" w:hint="eastAsia"/>
          <w:sz w:val="32"/>
          <w:szCs w:val="32"/>
        </w:rPr>
        <w:t>1.本项目不接受联合体响应，不接受个人响应。</w:t>
      </w:r>
    </w:p>
    <w:p w14:paraId="52DD6B2C" w14:textId="4F7B77B6" w:rsidR="00353A59" w:rsidRPr="00353A59" w:rsidRDefault="00353A59" w:rsidP="00353A59">
      <w:pPr>
        <w:spacing w:line="540" w:lineRule="exact"/>
        <w:ind w:firstLineChars="200" w:firstLine="640"/>
        <w:rPr>
          <w:rFonts w:ascii="仿宋_GB2312" w:eastAsia="仿宋_GB2312" w:hAnsi="仿宋" w:hint="eastAsia"/>
          <w:sz w:val="32"/>
          <w:szCs w:val="32"/>
        </w:rPr>
      </w:pPr>
      <w:r w:rsidRPr="00353A59">
        <w:rPr>
          <w:rFonts w:ascii="仿宋_GB2312" w:eastAsia="仿宋_GB2312" w:hAnsi="仿宋" w:hint="eastAsia"/>
          <w:sz w:val="32"/>
          <w:szCs w:val="32"/>
        </w:rPr>
        <w:t>2.供应商不得将本项目转包或者分包</w:t>
      </w:r>
      <w:r w:rsidR="00FB4927">
        <w:rPr>
          <w:rFonts w:ascii="仿宋_GB2312" w:eastAsia="仿宋_GB2312" w:hAnsi="仿宋" w:hint="eastAsia"/>
          <w:sz w:val="32"/>
          <w:szCs w:val="32"/>
        </w:rPr>
        <w:t>，</w:t>
      </w:r>
      <w:r w:rsidR="00FB4927" w:rsidRPr="00FB4927">
        <w:rPr>
          <w:rFonts w:ascii="仿宋_GB2312" w:eastAsia="仿宋_GB2312" w:hAnsi="仿宋" w:hint="eastAsia"/>
          <w:sz w:val="32"/>
          <w:szCs w:val="32"/>
        </w:rPr>
        <w:t>也不接受挂靠单位响应。</w:t>
      </w:r>
    </w:p>
    <w:p w14:paraId="13654630" w14:textId="77777777" w:rsidR="00353A59" w:rsidRPr="00353A59" w:rsidRDefault="00353A59" w:rsidP="00353A59">
      <w:pPr>
        <w:spacing w:line="540" w:lineRule="exact"/>
        <w:ind w:firstLineChars="200" w:firstLine="640"/>
        <w:rPr>
          <w:rFonts w:ascii="仿宋_GB2312" w:eastAsia="仿宋_GB2312" w:hAnsi="仿宋" w:hint="eastAsia"/>
          <w:sz w:val="32"/>
          <w:szCs w:val="32"/>
        </w:rPr>
      </w:pPr>
      <w:r w:rsidRPr="00353A59">
        <w:rPr>
          <w:rFonts w:ascii="仿宋_GB2312" w:eastAsia="仿宋_GB2312" w:hAnsi="仿宋" w:hint="eastAsia"/>
          <w:sz w:val="32"/>
          <w:szCs w:val="32"/>
        </w:rPr>
        <w:lastRenderedPageBreak/>
        <w:t>3.单位负责人为同一个人或者存在直接控股、管理关系的不同供应商，不得参加本项目的采购活动。</w:t>
      </w:r>
    </w:p>
    <w:p w14:paraId="2396864D" w14:textId="5CA4E75F" w:rsidR="008E32E6" w:rsidRPr="00FE2719" w:rsidRDefault="00ED4BF1" w:rsidP="008E32E6">
      <w:pPr>
        <w:spacing w:line="560" w:lineRule="exact"/>
        <w:ind w:left="-567" w:firstLineChars="400" w:firstLine="1285"/>
        <w:rPr>
          <w:rFonts w:ascii="黑体" w:eastAsia="黑体" w:hAnsi="黑体" w:cs="仿宋_GB2312" w:hint="eastAsia"/>
          <w:sz w:val="32"/>
          <w:szCs w:val="32"/>
        </w:rPr>
      </w:pPr>
      <w:r w:rsidRPr="00ED4BF1">
        <w:rPr>
          <w:rFonts w:ascii="仿宋_GB2312" w:eastAsia="仿宋_GB2312" w:hAnsi="仿宋" w:hint="eastAsia"/>
          <w:b/>
          <w:bCs/>
          <w:sz w:val="32"/>
          <w:szCs w:val="32"/>
        </w:rPr>
        <w:t>四</w:t>
      </w:r>
      <w:r w:rsidR="00353A59" w:rsidRPr="00ED4BF1">
        <w:rPr>
          <w:rFonts w:ascii="仿宋_GB2312" w:eastAsia="仿宋_GB2312" w:hAnsi="仿宋" w:hint="eastAsia"/>
          <w:b/>
          <w:bCs/>
          <w:sz w:val="32"/>
          <w:szCs w:val="32"/>
        </w:rPr>
        <w:t>、</w:t>
      </w:r>
      <w:r w:rsidR="008E32E6" w:rsidRPr="00FE2719">
        <w:rPr>
          <w:rFonts w:ascii="黑体" w:eastAsia="黑体" w:hAnsi="黑体" w:cs="仿宋_GB2312" w:hint="eastAsia"/>
          <w:sz w:val="32"/>
          <w:szCs w:val="32"/>
        </w:rPr>
        <w:t>评审细则</w:t>
      </w:r>
    </w:p>
    <w:p w14:paraId="60AAF676" w14:textId="77777777" w:rsidR="008E32E6" w:rsidRPr="00FE2719" w:rsidRDefault="008E32E6" w:rsidP="008E32E6">
      <w:pPr>
        <w:spacing w:line="560" w:lineRule="exact"/>
        <w:ind w:leftChars="100" w:left="210" w:firstLineChars="200" w:firstLine="640"/>
        <w:rPr>
          <w:rFonts w:ascii="楷体_GB2312" w:eastAsia="楷体_GB2312" w:hAnsi="仿宋_GB2312" w:cs="仿宋_GB2312" w:hint="eastAsia"/>
          <w:sz w:val="32"/>
          <w:szCs w:val="32"/>
        </w:rPr>
      </w:pPr>
      <w:r w:rsidRPr="00FE2719">
        <w:rPr>
          <w:rFonts w:ascii="楷体_GB2312" w:eastAsia="楷体_GB2312" w:hAnsi="仿宋_GB2312" w:cs="仿宋_GB2312" w:hint="eastAsia"/>
          <w:sz w:val="32"/>
          <w:szCs w:val="32"/>
        </w:rPr>
        <w:t>（一）评审细则：</w:t>
      </w:r>
    </w:p>
    <w:p w14:paraId="19BDF971" w14:textId="77777777" w:rsidR="008E32E6" w:rsidRPr="00FE2719" w:rsidRDefault="008E32E6" w:rsidP="008E32E6">
      <w:pPr>
        <w:spacing w:line="560" w:lineRule="exact"/>
        <w:ind w:firstLineChars="200" w:firstLine="643"/>
        <w:rPr>
          <w:rFonts w:ascii="仿宋_GB2312" w:eastAsia="仿宋_GB2312" w:hAnsi="仿宋_GB2312" w:cs="仿宋_GB2312" w:hint="eastAsia"/>
          <w:b/>
          <w:bCs/>
          <w:sz w:val="32"/>
          <w:szCs w:val="32"/>
        </w:rPr>
      </w:pPr>
      <w:r w:rsidRPr="00FE2719">
        <w:rPr>
          <w:rFonts w:ascii="仿宋_GB2312" w:eastAsia="仿宋_GB2312" w:hAnsi="仿宋_GB2312" w:cs="仿宋_GB2312" w:hint="eastAsia"/>
          <w:b/>
          <w:bCs/>
          <w:sz w:val="32"/>
          <w:szCs w:val="32"/>
        </w:rPr>
        <w:t>1</w:t>
      </w:r>
      <w:r w:rsidRPr="00FE2719">
        <w:rPr>
          <w:rFonts w:ascii="仿宋_GB2312" w:eastAsia="仿宋_GB2312" w:hAnsi="仿宋_GB2312" w:cs="仿宋_GB2312"/>
          <w:b/>
          <w:bCs/>
          <w:sz w:val="32"/>
          <w:szCs w:val="32"/>
        </w:rPr>
        <w:t>.</w:t>
      </w:r>
      <w:r w:rsidRPr="00FE2719">
        <w:rPr>
          <w:rFonts w:ascii="仿宋_GB2312" w:eastAsia="仿宋_GB2312" w:hAnsi="仿宋_GB2312" w:cs="仿宋_GB2312" w:hint="eastAsia"/>
          <w:b/>
          <w:bCs/>
          <w:sz w:val="32"/>
          <w:szCs w:val="32"/>
        </w:rPr>
        <w:t>资格评审：</w:t>
      </w:r>
      <w:r w:rsidRPr="00FE2719">
        <w:rPr>
          <w:rFonts w:ascii="仿宋_GB2312" w:eastAsia="仿宋_GB2312" w:hAnsi="等线 Light" w:hint="eastAsia"/>
          <w:sz w:val="32"/>
          <w:szCs w:val="32"/>
        </w:rPr>
        <w:sym w:font="Wingdings 2" w:char="F052"/>
      </w:r>
      <w:r w:rsidRPr="00FE2719">
        <w:rPr>
          <w:rFonts w:ascii="仿宋_GB2312" w:eastAsia="仿宋_GB2312" w:hAnsi="仿宋_GB2312" w:cs="仿宋_GB2312" w:hint="eastAsia"/>
          <w:sz w:val="32"/>
          <w:szCs w:val="32"/>
        </w:rPr>
        <w:t xml:space="preserve">资格后审    </w:t>
      </w:r>
      <w:r w:rsidRPr="00FE2719">
        <w:rPr>
          <w:rFonts w:ascii="仿宋_GB2312" w:eastAsia="仿宋_GB2312" w:hAnsi="等线 Light" w:hint="eastAsia"/>
          <w:sz w:val="32"/>
          <w:szCs w:val="32"/>
        </w:rPr>
        <w:sym w:font="Wingdings 2" w:char="F0A3"/>
      </w:r>
      <w:r w:rsidRPr="00FE2719">
        <w:rPr>
          <w:rFonts w:ascii="仿宋_GB2312" w:eastAsia="仿宋_GB2312" w:hAnsi="仿宋_GB2312" w:cs="仿宋_GB2312" w:hint="eastAsia"/>
          <w:sz w:val="32"/>
          <w:szCs w:val="32"/>
        </w:rPr>
        <w:t>资格前审</w:t>
      </w:r>
    </w:p>
    <w:p w14:paraId="28171F19" w14:textId="77777777" w:rsidR="008E32E6" w:rsidRPr="00FE2719" w:rsidRDefault="008E32E6" w:rsidP="008E32E6">
      <w:pPr>
        <w:spacing w:line="560" w:lineRule="exact"/>
        <w:ind w:left="-567" w:firstLineChars="400" w:firstLine="1285"/>
        <w:rPr>
          <w:rFonts w:ascii="仿宋_GB2312" w:eastAsia="仿宋_GB2312" w:hAnsi="等线 Light" w:hint="eastAsia"/>
          <w:sz w:val="32"/>
          <w:szCs w:val="32"/>
        </w:rPr>
      </w:pPr>
      <w:r w:rsidRPr="00FE2719">
        <w:rPr>
          <w:rFonts w:ascii="仿宋_GB2312" w:eastAsia="仿宋_GB2312" w:hAnsi="仿宋_GB2312" w:cs="仿宋_GB2312" w:hint="eastAsia"/>
          <w:b/>
          <w:bCs/>
          <w:sz w:val="32"/>
          <w:szCs w:val="32"/>
        </w:rPr>
        <w:t>2</w:t>
      </w:r>
      <w:r w:rsidRPr="00FE2719">
        <w:rPr>
          <w:rFonts w:ascii="仿宋_GB2312" w:eastAsia="仿宋_GB2312" w:hAnsi="仿宋_GB2312" w:cs="仿宋_GB2312"/>
          <w:b/>
          <w:bCs/>
          <w:sz w:val="32"/>
          <w:szCs w:val="32"/>
        </w:rPr>
        <w:t>.</w:t>
      </w:r>
      <w:r w:rsidRPr="00FE2719">
        <w:rPr>
          <w:rFonts w:ascii="仿宋_GB2312" w:eastAsia="仿宋_GB2312" w:hAnsi="仿宋_GB2312" w:cs="仿宋_GB2312" w:hint="eastAsia"/>
          <w:b/>
          <w:bCs/>
          <w:sz w:val="32"/>
          <w:szCs w:val="32"/>
        </w:rPr>
        <w:t>评审方法：</w:t>
      </w:r>
      <w:r w:rsidRPr="00FE2719">
        <w:rPr>
          <w:rFonts w:ascii="仿宋_GB2312" w:eastAsia="仿宋_GB2312" w:hAnsi="等线 Light" w:hint="eastAsia"/>
          <w:sz w:val="32"/>
          <w:szCs w:val="32"/>
        </w:rPr>
        <w:sym w:font="Wingdings 2" w:char="F0A3"/>
      </w:r>
      <w:r w:rsidRPr="00FE2719">
        <w:rPr>
          <w:rFonts w:ascii="仿宋_GB2312" w:eastAsia="仿宋_GB2312" w:hAnsi="仿宋_GB2312" w:cs="仿宋_GB2312" w:hint="eastAsia"/>
          <w:sz w:val="32"/>
          <w:szCs w:val="32"/>
        </w:rPr>
        <w:t xml:space="preserve">综合评估法  </w:t>
      </w:r>
      <w:r w:rsidRPr="00FE2719">
        <w:rPr>
          <w:rFonts w:ascii="仿宋_GB2312" w:eastAsia="仿宋_GB2312" w:hAnsi="等线 Light" w:hint="eastAsia"/>
          <w:sz w:val="32"/>
          <w:szCs w:val="32"/>
        </w:rPr>
        <w:sym w:font="Wingdings 2" w:char="F052"/>
      </w:r>
      <w:r w:rsidRPr="00FE2719">
        <w:rPr>
          <w:rFonts w:ascii="仿宋_GB2312" w:eastAsia="仿宋_GB2312" w:hAnsi="等线 Light" w:hint="eastAsia"/>
          <w:sz w:val="32"/>
          <w:szCs w:val="32"/>
        </w:rPr>
        <w:t>经评审最低价法</w:t>
      </w:r>
    </w:p>
    <w:p w14:paraId="1A10BAA8" w14:textId="77777777" w:rsidR="008E32E6" w:rsidRPr="00FE2719" w:rsidRDefault="008E32E6" w:rsidP="008E32E6">
      <w:pPr>
        <w:spacing w:line="560" w:lineRule="exact"/>
        <w:ind w:left="-567" w:firstLineChars="1000" w:firstLine="3200"/>
        <w:rPr>
          <w:rFonts w:ascii="仿宋_GB2312" w:eastAsia="仿宋_GB2312" w:hAnsi="仿宋_GB2312" w:cs="仿宋_GB2312" w:hint="eastAsia"/>
          <w:sz w:val="32"/>
          <w:szCs w:val="32"/>
        </w:rPr>
      </w:pPr>
      <w:r w:rsidRPr="00FE2719">
        <w:rPr>
          <w:rFonts w:ascii="仿宋_GB2312" w:eastAsia="仿宋_GB2312" w:hAnsi="等线 Light" w:hint="eastAsia"/>
          <w:sz w:val="32"/>
          <w:szCs w:val="32"/>
        </w:rPr>
        <w:sym w:font="Wingdings 2" w:char="F0A3"/>
      </w:r>
      <w:r w:rsidRPr="00FE2719">
        <w:rPr>
          <w:rFonts w:ascii="仿宋_GB2312" w:eastAsia="仿宋_GB2312" w:hAnsi="等线 Light" w:hint="eastAsia"/>
          <w:sz w:val="32"/>
          <w:szCs w:val="32"/>
        </w:rPr>
        <w:t xml:space="preserve">协商谈判    </w:t>
      </w:r>
      <w:r w:rsidRPr="00FE2719">
        <w:rPr>
          <w:rFonts w:ascii="仿宋_GB2312" w:eastAsia="仿宋_GB2312" w:hAnsi="等线 Light" w:hint="eastAsia"/>
          <w:sz w:val="32"/>
          <w:szCs w:val="32"/>
        </w:rPr>
        <w:sym w:font="Wingdings 2" w:char="F0A3"/>
      </w:r>
      <w:r w:rsidRPr="00FE2719">
        <w:rPr>
          <w:rFonts w:ascii="仿宋_GB2312" w:eastAsia="仿宋_GB2312" w:hAnsi="等线 Light" w:hint="eastAsia"/>
          <w:sz w:val="32"/>
          <w:szCs w:val="32"/>
        </w:rPr>
        <w:t>其它</w:t>
      </w:r>
      <w:r w:rsidRPr="00FE2719">
        <w:rPr>
          <w:rFonts w:ascii="仿宋_GB2312" w:eastAsia="仿宋_GB2312" w:hAnsi="等线 Light" w:hint="eastAsia"/>
          <w:sz w:val="32"/>
          <w:szCs w:val="32"/>
          <w:u w:val="single"/>
        </w:rPr>
        <w:t xml:space="preserve">         </w:t>
      </w:r>
      <w:r w:rsidRPr="00FE2719">
        <w:rPr>
          <w:rFonts w:ascii="仿宋_GB2312" w:eastAsia="仿宋_GB2312" w:hAnsi="仿宋_GB2312" w:cs="仿宋_GB2312" w:hint="eastAsia"/>
          <w:sz w:val="32"/>
          <w:szCs w:val="32"/>
        </w:rPr>
        <w:t xml:space="preserve"> </w:t>
      </w:r>
    </w:p>
    <w:p w14:paraId="0ED577D5" w14:textId="77777777" w:rsidR="008E32E6" w:rsidRPr="000B196C" w:rsidRDefault="008E32E6" w:rsidP="008E32E6">
      <w:pPr>
        <w:spacing w:line="560" w:lineRule="exact"/>
        <w:ind w:left="-567" w:firstLineChars="400" w:firstLine="1285"/>
        <w:rPr>
          <w:rFonts w:ascii="仿宋_GB2312" w:eastAsia="仿宋_GB2312" w:hAnsi="仿宋_GB2312" w:cs="仿宋_GB2312" w:hint="eastAsia"/>
          <w:b/>
          <w:bCs/>
          <w:sz w:val="32"/>
          <w:szCs w:val="32"/>
        </w:rPr>
      </w:pPr>
      <w:r w:rsidRPr="000B196C">
        <w:rPr>
          <w:rFonts w:ascii="仿宋_GB2312" w:eastAsia="仿宋_GB2312" w:hAnsi="仿宋_GB2312" w:cs="仿宋_GB2312" w:hint="eastAsia"/>
          <w:b/>
          <w:bCs/>
          <w:sz w:val="32"/>
          <w:szCs w:val="32"/>
        </w:rPr>
        <w:t>3.报价评审规则：</w:t>
      </w:r>
    </w:p>
    <w:p w14:paraId="2E62CDB8" w14:textId="77777777" w:rsidR="008E32E6" w:rsidRPr="000B196C" w:rsidRDefault="008E32E6" w:rsidP="008E32E6">
      <w:pPr>
        <w:spacing w:line="560" w:lineRule="exact"/>
        <w:ind w:left="-567" w:firstLineChars="400" w:firstLine="1280"/>
        <w:rPr>
          <w:rFonts w:ascii="仿宋_GB2312" w:eastAsia="仿宋_GB2312" w:hAnsi="仿宋_GB2312" w:cs="仿宋_GB2312" w:hint="eastAsia"/>
          <w:sz w:val="32"/>
          <w:szCs w:val="32"/>
        </w:rPr>
      </w:pPr>
      <w:r w:rsidRPr="000B196C">
        <w:rPr>
          <w:rFonts w:ascii="仿宋_GB2312" w:eastAsia="仿宋_GB2312" w:hAnsi="仿宋_GB2312" w:cs="仿宋_GB2312" w:hint="eastAsia"/>
          <w:sz w:val="32"/>
          <w:szCs w:val="32"/>
        </w:rPr>
        <w:t>计算公式如下：</w:t>
      </w:r>
    </w:p>
    <w:p w14:paraId="1F7ACD2F" w14:textId="77777777" w:rsidR="008E32E6" w:rsidRPr="000B196C" w:rsidRDefault="008E32E6" w:rsidP="008E32E6">
      <w:pPr>
        <w:spacing w:line="560" w:lineRule="exact"/>
        <w:ind w:left="-567" w:firstLineChars="400" w:firstLine="1280"/>
        <w:rPr>
          <w:rFonts w:ascii="仿宋_GB2312" w:eastAsia="仿宋_GB2312" w:hAnsi="仿宋_GB2312" w:cs="仿宋_GB2312" w:hint="eastAsia"/>
          <w:sz w:val="32"/>
          <w:szCs w:val="32"/>
        </w:rPr>
      </w:pPr>
      <w:r w:rsidRPr="000B196C">
        <w:rPr>
          <w:rFonts w:ascii="仿宋_GB2312" w:eastAsia="仿宋_GB2312" w:hAnsi="仿宋_GB2312" w:cs="仿宋_GB2312" w:hint="eastAsia"/>
          <w:sz w:val="32"/>
          <w:szCs w:val="32"/>
        </w:rPr>
        <w:t>供应商</w:t>
      </w:r>
      <w:r>
        <w:rPr>
          <w:rFonts w:ascii="仿宋_GB2312" w:eastAsia="仿宋_GB2312" w:hAnsi="仿宋_GB2312" w:cs="仿宋_GB2312" w:hint="eastAsia"/>
          <w:sz w:val="32"/>
          <w:szCs w:val="32"/>
        </w:rPr>
        <w:t>评审</w:t>
      </w:r>
      <w:r w:rsidRPr="000B196C">
        <w:rPr>
          <w:rFonts w:ascii="仿宋_GB2312" w:eastAsia="仿宋_GB2312" w:hAnsi="仿宋_GB2312" w:cs="仿宋_GB2312" w:hint="eastAsia"/>
          <w:sz w:val="32"/>
          <w:szCs w:val="32"/>
        </w:rPr>
        <w:t>报价 = Σ（各单项报价</w:t>
      </w:r>
      <w:r>
        <w:rPr>
          <w:rFonts w:ascii="仿宋_GB2312" w:eastAsia="仿宋_GB2312" w:hAnsi="仿宋_GB2312" w:cs="仿宋_GB2312" w:hint="eastAsia"/>
          <w:sz w:val="32"/>
          <w:szCs w:val="32"/>
        </w:rPr>
        <w:t>*数量（详见附件1）</w:t>
      </w:r>
      <w:r w:rsidRPr="000B196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，评审</w:t>
      </w:r>
      <w:r w:rsidRPr="000B196C">
        <w:rPr>
          <w:rFonts w:ascii="仿宋_GB2312" w:eastAsia="仿宋_GB2312" w:hAnsi="仿宋_GB2312" w:cs="仿宋_GB2312" w:hint="eastAsia"/>
          <w:sz w:val="32"/>
          <w:szCs w:val="32"/>
        </w:rPr>
        <w:t>报价最低的供应商为中标供应商</w:t>
      </w:r>
      <w:r>
        <w:rPr>
          <w:rFonts w:ascii="仿宋_GB2312" w:eastAsia="仿宋_GB2312" w:hAnsi="仿宋_GB2312" w:cs="仿宋_GB2312" w:hint="eastAsia"/>
          <w:sz w:val="32"/>
          <w:szCs w:val="32"/>
        </w:rPr>
        <w:t>。</w:t>
      </w:r>
    </w:p>
    <w:p w14:paraId="451E4689" w14:textId="77777777" w:rsidR="008E32E6" w:rsidRPr="00FE2719" w:rsidRDefault="008E32E6" w:rsidP="008E32E6">
      <w:pPr>
        <w:spacing w:line="560" w:lineRule="exact"/>
        <w:ind w:left="-567" w:firstLineChars="400" w:firstLine="1285"/>
        <w:rPr>
          <w:rFonts w:ascii="仿宋_GB2312" w:eastAsia="仿宋_GB2312" w:hAnsi="仿宋_GB2312" w:cs="仿宋_GB2312" w:hint="eastAsia"/>
          <w:sz w:val="32"/>
          <w:szCs w:val="32"/>
        </w:rPr>
      </w:pPr>
      <w:r>
        <w:rPr>
          <w:rFonts w:ascii="仿宋_GB2312" w:eastAsia="仿宋_GB2312" w:hAnsi="仿宋_GB2312" w:cs="仿宋_GB2312" w:hint="eastAsia"/>
          <w:b/>
          <w:bCs/>
          <w:color w:val="000000" w:themeColor="text1"/>
          <w:sz w:val="32"/>
          <w:szCs w:val="32"/>
        </w:rPr>
        <w:t>4</w:t>
      </w:r>
      <w:r w:rsidRPr="00FE2719">
        <w:rPr>
          <w:rFonts w:ascii="仿宋_GB2312" w:eastAsia="仿宋_GB2312" w:hAnsi="仿宋_GB2312" w:cs="仿宋_GB2312"/>
          <w:b/>
          <w:bCs/>
          <w:color w:val="000000" w:themeColor="text1"/>
          <w:sz w:val="32"/>
          <w:szCs w:val="32"/>
        </w:rPr>
        <w:t>.</w:t>
      </w:r>
      <w:r w:rsidRPr="00FE2719">
        <w:rPr>
          <w:rFonts w:ascii="仿宋_GB2312" w:eastAsia="仿宋_GB2312" w:hAnsi="仿宋_GB2312" w:cs="仿宋_GB2312" w:hint="eastAsia"/>
          <w:b/>
          <w:bCs/>
          <w:color w:val="000000" w:themeColor="text1"/>
          <w:sz w:val="32"/>
          <w:szCs w:val="32"/>
        </w:rPr>
        <w:t>评审维度：</w:t>
      </w:r>
      <w:r w:rsidRPr="00FE2719">
        <w:rPr>
          <w:rFonts w:ascii="仿宋_GB2312" w:eastAsia="仿宋_GB2312" w:hAnsi="仿宋_GB2312" w:cs="仿宋_GB2312" w:hint="eastAsia"/>
          <w:sz w:val="32"/>
          <w:szCs w:val="32"/>
        </w:rPr>
        <w:t>从价格、技术、商务等方面设立评审标准。其中分值设置：价格分为</w:t>
      </w:r>
      <w:r w:rsidRPr="00FE2719">
        <w:rPr>
          <w:rFonts w:ascii="仿宋_GB2312" w:eastAsia="仿宋_GB2312" w:hAnsi="仿宋_GB2312" w:cs="仿宋_GB2312" w:hint="eastAsia"/>
          <w:sz w:val="32"/>
          <w:szCs w:val="32"/>
          <w:u w:val="single"/>
        </w:rPr>
        <w:t xml:space="preserve"> / </w:t>
      </w:r>
      <w:r w:rsidRPr="00FE2719">
        <w:rPr>
          <w:rFonts w:ascii="仿宋_GB2312" w:eastAsia="仿宋_GB2312" w:hAnsi="仿宋_GB2312" w:cs="仿宋_GB2312" w:hint="eastAsia"/>
          <w:sz w:val="32"/>
          <w:szCs w:val="32"/>
        </w:rPr>
        <w:t>分，技术分为</w:t>
      </w:r>
      <w:r w:rsidRPr="00FE2719">
        <w:rPr>
          <w:rFonts w:ascii="仿宋_GB2312" w:eastAsia="仿宋_GB2312" w:hAnsi="仿宋_GB2312" w:cs="仿宋_GB2312" w:hint="eastAsia"/>
          <w:sz w:val="32"/>
          <w:szCs w:val="32"/>
          <w:u w:val="single"/>
        </w:rPr>
        <w:t xml:space="preserve"> / </w:t>
      </w:r>
      <w:r w:rsidRPr="00FE2719">
        <w:rPr>
          <w:rFonts w:ascii="仿宋_GB2312" w:eastAsia="仿宋_GB2312" w:hAnsi="仿宋_GB2312" w:cs="仿宋_GB2312" w:hint="eastAsia"/>
          <w:sz w:val="32"/>
          <w:szCs w:val="32"/>
        </w:rPr>
        <w:t>分，商务分为</w:t>
      </w:r>
      <w:r w:rsidRPr="00FE2719">
        <w:rPr>
          <w:rFonts w:ascii="仿宋_GB2312" w:eastAsia="仿宋_GB2312" w:hAnsi="仿宋_GB2312" w:cs="仿宋_GB2312" w:hint="eastAsia"/>
          <w:sz w:val="32"/>
          <w:szCs w:val="32"/>
          <w:u w:val="single"/>
        </w:rPr>
        <w:t xml:space="preserve"> / </w:t>
      </w:r>
      <w:r w:rsidRPr="00FE2719">
        <w:rPr>
          <w:rFonts w:ascii="仿宋_GB2312" w:eastAsia="仿宋_GB2312" w:hAnsi="仿宋_GB2312" w:cs="仿宋_GB2312" w:hint="eastAsia"/>
          <w:sz w:val="32"/>
          <w:szCs w:val="32"/>
        </w:rPr>
        <w:t>分。</w:t>
      </w:r>
    </w:p>
    <w:p w14:paraId="3584D408" w14:textId="77777777" w:rsidR="008E32E6" w:rsidRPr="00FE2719" w:rsidRDefault="008E32E6" w:rsidP="008E32E6">
      <w:pPr>
        <w:snapToGrid w:val="0"/>
        <w:spacing w:line="560" w:lineRule="exact"/>
        <w:ind w:left="-567" w:firstLineChars="400" w:firstLine="1285"/>
        <w:rPr>
          <w:rFonts w:ascii="仿宋_GB2312" w:eastAsia="仿宋_GB2312" w:hAnsi="等线 Light" w:hint="eastAsia"/>
          <w:sz w:val="32"/>
          <w:szCs w:val="32"/>
        </w:rPr>
      </w:pPr>
      <w:r>
        <w:rPr>
          <w:rFonts w:ascii="仿宋_GB2312" w:eastAsia="仿宋_GB2312" w:hAnsi="仿宋_GB2312" w:cs="仿宋_GB2312" w:hint="eastAsia"/>
          <w:b/>
          <w:bCs/>
          <w:sz w:val="32"/>
          <w:szCs w:val="32"/>
        </w:rPr>
        <w:t>5</w:t>
      </w:r>
      <w:r w:rsidRPr="00FE2719">
        <w:rPr>
          <w:rFonts w:ascii="仿宋_GB2312" w:eastAsia="仿宋_GB2312" w:hAnsi="仿宋_GB2312" w:cs="仿宋_GB2312" w:hint="eastAsia"/>
          <w:b/>
          <w:bCs/>
          <w:sz w:val="32"/>
          <w:szCs w:val="32"/>
        </w:rPr>
        <w:t>.成交标准：</w:t>
      </w:r>
      <w:r w:rsidRPr="00FE2719">
        <w:rPr>
          <w:rFonts w:ascii="仿宋_GB2312" w:eastAsia="仿宋_GB2312" w:hAnsi="等线 Light"/>
          <w:sz w:val="32"/>
          <w:szCs w:val="32"/>
        </w:rPr>
        <w:sym w:font="Wingdings 2" w:char="F0A3"/>
      </w:r>
      <w:r w:rsidRPr="00FE2719">
        <w:rPr>
          <w:rFonts w:ascii="仿宋_GB2312" w:eastAsia="仿宋_GB2312" w:hAnsi="等线 Light" w:hint="eastAsia"/>
          <w:sz w:val="32"/>
          <w:szCs w:val="32"/>
        </w:rPr>
        <w:t xml:space="preserve">综合评分最高     </w:t>
      </w:r>
      <w:r w:rsidRPr="00FE2719">
        <w:rPr>
          <w:rFonts w:ascii="仿宋_GB2312" w:eastAsia="仿宋_GB2312" w:hAnsi="等线 Light" w:hint="eastAsia"/>
          <w:sz w:val="32"/>
          <w:szCs w:val="32"/>
        </w:rPr>
        <w:sym w:font="Wingdings 2" w:char="F052"/>
      </w:r>
      <w:r w:rsidRPr="00FE2719">
        <w:rPr>
          <w:rFonts w:ascii="仿宋_GB2312" w:eastAsia="仿宋_GB2312" w:hAnsi="等线 Light" w:hint="eastAsia"/>
          <w:sz w:val="32"/>
          <w:szCs w:val="32"/>
        </w:rPr>
        <w:t xml:space="preserve">经评审最低价  </w:t>
      </w:r>
    </w:p>
    <w:p w14:paraId="43C6FDB7" w14:textId="64853909" w:rsidR="008E32E6" w:rsidRPr="00FE2719" w:rsidRDefault="008E32E6" w:rsidP="008E32E6">
      <w:pPr>
        <w:snapToGrid w:val="0"/>
        <w:spacing w:line="560" w:lineRule="exact"/>
        <w:ind w:left="-567" w:firstLineChars="200" w:firstLine="640"/>
        <w:rPr>
          <w:rFonts w:ascii="仿宋_GB2312" w:eastAsia="仿宋_GB2312" w:hAnsi="等线 Light" w:hint="eastAsia"/>
          <w:sz w:val="32"/>
          <w:szCs w:val="32"/>
        </w:rPr>
      </w:pPr>
      <w:r w:rsidRPr="00FE2719">
        <w:rPr>
          <w:rFonts w:ascii="仿宋_GB2312" w:eastAsia="仿宋_GB2312" w:hAnsi="等线 Light" w:hint="eastAsia"/>
          <w:sz w:val="32"/>
          <w:szCs w:val="32"/>
        </w:rPr>
        <w:t xml:space="preserve">            </w:t>
      </w:r>
      <w:r>
        <w:rPr>
          <w:rFonts w:ascii="仿宋_GB2312" w:eastAsia="仿宋_GB2312" w:hAnsi="等线 Light" w:hint="eastAsia"/>
          <w:sz w:val="32"/>
          <w:szCs w:val="32"/>
        </w:rPr>
        <w:t xml:space="preserve">    </w:t>
      </w:r>
      <w:r w:rsidRPr="00FE2719">
        <w:rPr>
          <w:rFonts w:ascii="仿宋_GB2312" w:eastAsia="仿宋_GB2312" w:hAnsi="等线 Light"/>
          <w:sz w:val="32"/>
          <w:szCs w:val="32"/>
        </w:rPr>
        <w:sym w:font="Wingdings 2" w:char="F0A3"/>
      </w:r>
      <w:r w:rsidRPr="00FE2719">
        <w:rPr>
          <w:rFonts w:ascii="仿宋_GB2312" w:eastAsia="仿宋_GB2312" w:hAnsi="等线 Light" w:hint="eastAsia"/>
          <w:sz w:val="32"/>
          <w:szCs w:val="32"/>
        </w:rPr>
        <w:t>经协商达成合意</w:t>
      </w:r>
      <w:r w:rsidRPr="00FE2719">
        <w:rPr>
          <w:rFonts w:ascii="仿宋_GB2312" w:eastAsia="仿宋_GB2312" w:hAnsi="等线 Light" w:hint="eastAsia"/>
          <w:color w:val="ED0000"/>
          <w:sz w:val="32"/>
          <w:szCs w:val="32"/>
        </w:rPr>
        <w:t xml:space="preserve">   </w:t>
      </w:r>
      <w:r w:rsidRPr="00FE2719">
        <w:rPr>
          <w:rFonts w:ascii="仿宋_GB2312" w:eastAsia="仿宋_GB2312" w:hAnsi="等线 Light"/>
          <w:sz w:val="32"/>
          <w:szCs w:val="32"/>
        </w:rPr>
        <w:sym w:font="Wingdings 2" w:char="F0A3"/>
      </w:r>
      <w:r w:rsidRPr="00FE2719">
        <w:rPr>
          <w:rFonts w:ascii="仿宋_GB2312" w:eastAsia="仿宋_GB2312" w:hAnsi="等线 Light" w:hint="eastAsia"/>
          <w:sz w:val="32"/>
          <w:szCs w:val="32"/>
        </w:rPr>
        <w:t>其它</w:t>
      </w:r>
      <w:r w:rsidRPr="00FE2719">
        <w:rPr>
          <w:rFonts w:ascii="仿宋_GB2312" w:eastAsia="仿宋_GB2312" w:hAnsi="等线 Light" w:hint="eastAsia"/>
          <w:sz w:val="32"/>
          <w:szCs w:val="32"/>
          <w:u w:val="single"/>
        </w:rPr>
        <w:t xml:space="preserve">           </w:t>
      </w:r>
    </w:p>
    <w:p w14:paraId="440021E8" w14:textId="77777777" w:rsidR="008E32E6" w:rsidRPr="00FE2719" w:rsidRDefault="008E32E6" w:rsidP="008E32E6">
      <w:pPr>
        <w:spacing w:line="560" w:lineRule="exact"/>
        <w:ind w:firstLineChars="200" w:firstLine="643"/>
        <w:rPr>
          <w:rFonts w:ascii="仿宋_GB2312" w:eastAsia="仿宋_GB2312" w:hAnsi="等线 Light" w:hint="eastAsia"/>
          <w:color w:val="ED0000"/>
          <w:sz w:val="32"/>
          <w:szCs w:val="32"/>
        </w:rPr>
      </w:pPr>
      <w:r>
        <w:rPr>
          <w:rFonts w:ascii="仿宋_GB2312" w:eastAsia="仿宋_GB2312" w:hAnsi="等线 Light" w:hint="eastAsia"/>
          <w:b/>
          <w:bCs/>
          <w:sz w:val="32"/>
          <w:szCs w:val="32"/>
        </w:rPr>
        <w:t>6</w:t>
      </w:r>
      <w:r w:rsidRPr="00FE2719">
        <w:rPr>
          <w:rFonts w:ascii="仿宋_GB2312" w:eastAsia="仿宋_GB2312" w:hAnsi="等线 Light"/>
          <w:b/>
          <w:bCs/>
          <w:sz w:val="32"/>
          <w:szCs w:val="32"/>
        </w:rPr>
        <w:t>.</w:t>
      </w:r>
      <w:r w:rsidRPr="00FE2719">
        <w:rPr>
          <w:rFonts w:ascii="仿宋_GB2312" w:eastAsia="仿宋_GB2312" w:hAnsi="等线 Light" w:hint="eastAsia"/>
          <w:b/>
          <w:bCs/>
          <w:sz w:val="32"/>
          <w:szCs w:val="32"/>
        </w:rPr>
        <w:t>供应商响应数量要求：</w:t>
      </w:r>
      <w:r w:rsidRPr="00FE2719">
        <w:rPr>
          <w:rFonts w:ascii="仿宋_GB2312" w:eastAsia="仿宋_GB2312" w:hAnsi="等线 Light" w:hint="eastAsia"/>
          <w:sz w:val="32"/>
          <w:szCs w:val="32"/>
          <w:u w:val="single"/>
        </w:rPr>
        <w:t xml:space="preserve"> 3 </w:t>
      </w:r>
      <w:r w:rsidRPr="00FE2719">
        <w:rPr>
          <w:rFonts w:ascii="仿宋_GB2312" w:eastAsia="仿宋_GB2312" w:hAnsi="等线 Light" w:hint="eastAsia"/>
          <w:sz w:val="32"/>
          <w:szCs w:val="32"/>
        </w:rPr>
        <w:t>家以上，响应数量不足时，将延长公告期限。</w:t>
      </w:r>
    </w:p>
    <w:p w14:paraId="3750C659" w14:textId="65E9FD3D" w:rsidR="008E32E6" w:rsidRPr="008E32E6" w:rsidRDefault="008E32E6" w:rsidP="008E32E6">
      <w:pPr>
        <w:spacing w:line="560" w:lineRule="exact"/>
        <w:ind w:left="-567" w:firstLineChars="400" w:firstLine="1285"/>
        <w:rPr>
          <w:rFonts w:ascii="仿宋_GB2312" w:eastAsia="仿宋_GB2312" w:hAnsi="等线 Light" w:hint="eastAsia"/>
          <w:sz w:val="32"/>
          <w:szCs w:val="32"/>
        </w:rPr>
      </w:pPr>
      <w:r>
        <w:rPr>
          <w:rFonts w:ascii="仿宋_GB2312" w:eastAsia="仿宋_GB2312" w:hAnsi="等线 Light" w:hint="eastAsia"/>
          <w:b/>
          <w:bCs/>
          <w:sz w:val="32"/>
          <w:szCs w:val="32"/>
        </w:rPr>
        <w:t>7</w:t>
      </w:r>
      <w:r w:rsidRPr="00FE2719">
        <w:rPr>
          <w:rFonts w:ascii="仿宋_GB2312" w:eastAsia="仿宋_GB2312" w:hAnsi="等线 Light" w:hint="eastAsia"/>
          <w:b/>
          <w:bCs/>
          <w:sz w:val="32"/>
          <w:szCs w:val="32"/>
        </w:rPr>
        <w:t>.邀请供应商名称：</w:t>
      </w:r>
      <w:r w:rsidRPr="00FE2719">
        <w:rPr>
          <w:rFonts w:ascii="仿宋_GB2312" w:eastAsia="仿宋_GB2312" w:hAnsi="等线 Light" w:hint="eastAsia"/>
          <w:b/>
          <w:bCs/>
          <w:sz w:val="32"/>
          <w:szCs w:val="32"/>
          <w:u w:val="single"/>
        </w:rPr>
        <w:t xml:space="preserve">      </w:t>
      </w:r>
      <w:r w:rsidRPr="00FE2719">
        <w:rPr>
          <w:rFonts w:ascii="仿宋_GB2312" w:eastAsia="仿宋_GB2312" w:hAnsi="等线 Light" w:hint="eastAsia"/>
          <w:sz w:val="32"/>
          <w:szCs w:val="32"/>
          <w:u w:val="single"/>
        </w:rPr>
        <w:t>/</w:t>
      </w:r>
      <w:r w:rsidRPr="00FE2719">
        <w:rPr>
          <w:rFonts w:ascii="仿宋_GB2312" w:eastAsia="仿宋_GB2312" w:hAnsi="等线 Light" w:hint="eastAsia"/>
          <w:b/>
          <w:bCs/>
          <w:sz w:val="32"/>
          <w:szCs w:val="32"/>
          <w:u w:val="single"/>
        </w:rPr>
        <w:t xml:space="preserve">         </w:t>
      </w:r>
    </w:p>
    <w:p w14:paraId="2F4252B1" w14:textId="1D78886A" w:rsidR="00353A59" w:rsidRPr="00ED4BF1" w:rsidRDefault="008E32E6" w:rsidP="00353A59">
      <w:pPr>
        <w:spacing w:line="540" w:lineRule="exact"/>
        <w:ind w:firstLineChars="200" w:firstLine="643"/>
        <w:rPr>
          <w:rFonts w:ascii="仿宋_GB2312" w:eastAsia="仿宋_GB2312" w:hAnsi="仿宋" w:hint="eastAsia"/>
          <w:b/>
          <w:bCs/>
          <w:sz w:val="32"/>
          <w:szCs w:val="32"/>
        </w:rPr>
      </w:pPr>
      <w:r>
        <w:rPr>
          <w:rFonts w:ascii="仿宋_GB2312" w:eastAsia="仿宋_GB2312" w:hAnsi="仿宋" w:hint="eastAsia"/>
          <w:b/>
          <w:bCs/>
          <w:sz w:val="32"/>
          <w:szCs w:val="32"/>
        </w:rPr>
        <w:t>六、</w:t>
      </w:r>
      <w:r w:rsidR="00353A59" w:rsidRPr="00ED4BF1">
        <w:rPr>
          <w:rFonts w:ascii="仿宋_GB2312" w:eastAsia="仿宋_GB2312" w:hAnsi="仿宋" w:hint="eastAsia"/>
          <w:b/>
          <w:bCs/>
          <w:sz w:val="32"/>
          <w:szCs w:val="32"/>
        </w:rPr>
        <w:t>公告平台与期限</w:t>
      </w:r>
    </w:p>
    <w:p w14:paraId="1E6B0D12" w14:textId="23691633" w:rsidR="00353A59" w:rsidRPr="00353A59" w:rsidRDefault="00ED4BF1" w:rsidP="00353A59">
      <w:pPr>
        <w:spacing w:line="54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（一）</w:t>
      </w:r>
      <w:r w:rsidR="00353A59" w:rsidRPr="00353A59">
        <w:rPr>
          <w:rFonts w:ascii="仿宋_GB2312" w:eastAsia="仿宋_GB2312" w:hAnsi="仿宋" w:hint="eastAsia"/>
          <w:sz w:val="32"/>
          <w:szCs w:val="32"/>
        </w:rPr>
        <w:t>公告平台：深圳出版集团有限公司官网（https://www.szcbfx.com/），深圳阳光采购平台（https://www.szygcgpt.com/）。</w:t>
      </w:r>
    </w:p>
    <w:p w14:paraId="0BE12AEF" w14:textId="69986175" w:rsidR="00353A59" w:rsidRPr="00353A59" w:rsidRDefault="00ED4BF1" w:rsidP="00353A59">
      <w:pPr>
        <w:spacing w:line="54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（二）</w:t>
      </w:r>
      <w:r w:rsidR="00353A59" w:rsidRPr="00353A59">
        <w:rPr>
          <w:rFonts w:ascii="仿宋_GB2312" w:eastAsia="仿宋_GB2312" w:hAnsi="仿宋" w:hint="eastAsia"/>
          <w:sz w:val="32"/>
          <w:szCs w:val="32"/>
        </w:rPr>
        <w:t>公告期限：202</w:t>
      </w:r>
      <w:r w:rsidR="008E32E6">
        <w:rPr>
          <w:rFonts w:ascii="仿宋_GB2312" w:eastAsia="仿宋_GB2312" w:hAnsi="仿宋" w:hint="eastAsia"/>
          <w:sz w:val="32"/>
          <w:szCs w:val="32"/>
        </w:rPr>
        <w:t>6</w:t>
      </w:r>
      <w:r w:rsidR="00353A59" w:rsidRPr="00353A59">
        <w:rPr>
          <w:rFonts w:ascii="仿宋_GB2312" w:eastAsia="仿宋_GB2312" w:hAnsi="仿宋" w:hint="eastAsia"/>
          <w:sz w:val="32"/>
          <w:szCs w:val="32"/>
        </w:rPr>
        <w:t>年</w:t>
      </w:r>
      <w:r w:rsidR="008E32E6">
        <w:rPr>
          <w:rFonts w:ascii="仿宋_GB2312" w:eastAsia="仿宋_GB2312" w:hAnsi="仿宋" w:hint="eastAsia"/>
          <w:sz w:val="32"/>
          <w:szCs w:val="32"/>
        </w:rPr>
        <w:t>4</w:t>
      </w:r>
      <w:r w:rsidR="00353A59" w:rsidRPr="00353A59">
        <w:rPr>
          <w:rFonts w:ascii="仿宋_GB2312" w:eastAsia="仿宋_GB2312" w:hAnsi="仿宋" w:hint="eastAsia"/>
          <w:sz w:val="32"/>
          <w:szCs w:val="32"/>
        </w:rPr>
        <w:t>月</w:t>
      </w:r>
      <w:r w:rsidR="00360ED0">
        <w:rPr>
          <w:rFonts w:ascii="仿宋_GB2312" w:eastAsia="仿宋_GB2312" w:hAnsi="仿宋" w:hint="eastAsia"/>
          <w:sz w:val="32"/>
          <w:szCs w:val="32"/>
        </w:rPr>
        <w:t>1</w:t>
      </w:r>
      <w:r w:rsidR="001400C6">
        <w:rPr>
          <w:rFonts w:ascii="仿宋_GB2312" w:eastAsia="仿宋_GB2312" w:hAnsi="仿宋" w:hint="eastAsia"/>
          <w:sz w:val="32"/>
          <w:szCs w:val="32"/>
        </w:rPr>
        <w:t>7</w:t>
      </w:r>
      <w:r w:rsidR="00353A59" w:rsidRPr="00353A59">
        <w:rPr>
          <w:rFonts w:ascii="仿宋_GB2312" w:eastAsia="仿宋_GB2312" w:hAnsi="仿宋" w:hint="eastAsia"/>
          <w:sz w:val="32"/>
          <w:szCs w:val="32"/>
        </w:rPr>
        <w:t>日至</w:t>
      </w:r>
      <w:r w:rsidR="008E32E6">
        <w:rPr>
          <w:rFonts w:ascii="仿宋_GB2312" w:eastAsia="仿宋_GB2312" w:hAnsi="仿宋" w:hint="eastAsia"/>
          <w:sz w:val="32"/>
          <w:szCs w:val="32"/>
        </w:rPr>
        <w:t>4</w:t>
      </w:r>
      <w:r w:rsidR="00353A59" w:rsidRPr="00353A59">
        <w:rPr>
          <w:rFonts w:ascii="仿宋_GB2312" w:eastAsia="仿宋_GB2312" w:hAnsi="仿宋" w:hint="eastAsia"/>
          <w:sz w:val="32"/>
          <w:szCs w:val="32"/>
        </w:rPr>
        <w:t>月</w:t>
      </w:r>
      <w:r w:rsidR="001400C6">
        <w:rPr>
          <w:rFonts w:ascii="仿宋_GB2312" w:eastAsia="仿宋_GB2312" w:hAnsi="仿宋" w:hint="eastAsia"/>
          <w:sz w:val="32"/>
          <w:szCs w:val="32"/>
        </w:rPr>
        <w:t>21</w:t>
      </w:r>
      <w:r w:rsidR="00353A59" w:rsidRPr="00353A59">
        <w:rPr>
          <w:rFonts w:ascii="仿宋_GB2312" w:eastAsia="仿宋_GB2312" w:hAnsi="仿宋" w:hint="eastAsia"/>
          <w:sz w:val="32"/>
          <w:szCs w:val="32"/>
        </w:rPr>
        <w:t>日（以公告时间为准）</w:t>
      </w:r>
      <w:r w:rsidR="00832351">
        <w:rPr>
          <w:rFonts w:ascii="仿宋_GB2312" w:eastAsia="仿宋_GB2312" w:hAnsi="仿宋" w:hint="eastAsia"/>
          <w:sz w:val="32"/>
          <w:szCs w:val="32"/>
        </w:rPr>
        <w:t>。</w:t>
      </w:r>
    </w:p>
    <w:p w14:paraId="5838B990" w14:textId="47F73ECB" w:rsidR="00353A59" w:rsidRPr="00ED4BF1" w:rsidRDefault="00ED4BF1" w:rsidP="00353A59">
      <w:pPr>
        <w:spacing w:line="540" w:lineRule="exact"/>
        <w:ind w:firstLineChars="200" w:firstLine="643"/>
        <w:rPr>
          <w:rFonts w:ascii="仿宋_GB2312" w:eastAsia="仿宋_GB2312" w:hAnsi="仿宋" w:hint="eastAsia"/>
          <w:b/>
          <w:bCs/>
          <w:sz w:val="32"/>
          <w:szCs w:val="32"/>
        </w:rPr>
      </w:pPr>
      <w:r w:rsidRPr="00ED4BF1">
        <w:rPr>
          <w:rFonts w:ascii="仿宋_GB2312" w:eastAsia="仿宋_GB2312" w:hAnsi="仿宋" w:hint="eastAsia"/>
          <w:b/>
          <w:bCs/>
          <w:sz w:val="32"/>
          <w:szCs w:val="32"/>
        </w:rPr>
        <w:t>五</w:t>
      </w:r>
      <w:r w:rsidR="00353A59" w:rsidRPr="00ED4BF1">
        <w:rPr>
          <w:rFonts w:ascii="仿宋_GB2312" w:eastAsia="仿宋_GB2312" w:hAnsi="仿宋" w:hint="eastAsia"/>
          <w:b/>
          <w:bCs/>
          <w:sz w:val="32"/>
          <w:szCs w:val="32"/>
        </w:rPr>
        <w:t>、采购文件的获取</w:t>
      </w:r>
    </w:p>
    <w:p w14:paraId="13339FA2" w14:textId="0C5E2844" w:rsidR="00353A59" w:rsidRPr="00353A59" w:rsidRDefault="00ED4BF1" w:rsidP="00353A59">
      <w:pPr>
        <w:spacing w:line="54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lastRenderedPageBreak/>
        <w:t>（一）</w:t>
      </w:r>
      <w:r w:rsidR="00353A59" w:rsidRPr="00353A59">
        <w:rPr>
          <w:rFonts w:ascii="仿宋_GB2312" w:eastAsia="仿宋_GB2312" w:hAnsi="仿宋" w:hint="eastAsia"/>
          <w:sz w:val="32"/>
          <w:szCs w:val="32"/>
        </w:rPr>
        <w:t>获取时间：202</w:t>
      </w:r>
      <w:r w:rsidR="008E32E6">
        <w:rPr>
          <w:rFonts w:ascii="仿宋_GB2312" w:eastAsia="仿宋_GB2312" w:hAnsi="仿宋" w:hint="eastAsia"/>
          <w:sz w:val="32"/>
          <w:szCs w:val="32"/>
        </w:rPr>
        <w:t>6</w:t>
      </w:r>
      <w:r w:rsidR="00353A59" w:rsidRPr="00353A59">
        <w:rPr>
          <w:rFonts w:ascii="仿宋_GB2312" w:eastAsia="仿宋_GB2312" w:hAnsi="仿宋" w:hint="eastAsia"/>
          <w:sz w:val="32"/>
          <w:szCs w:val="32"/>
        </w:rPr>
        <w:t>年</w:t>
      </w:r>
      <w:r w:rsidR="008E32E6">
        <w:rPr>
          <w:rFonts w:ascii="仿宋_GB2312" w:eastAsia="仿宋_GB2312" w:hAnsi="仿宋" w:hint="eastAsia"/>
          <w:sz w:val="32"/>
          <w:szCs w:val="32"/>
        </w:rPr>
        <w:t>4</w:t>
      </w:r>
      <w:r w:rsidR="00353A59" w:rsidRPr="00353A59">
        <w:rPr>
          <w:rFonts w:ascii="仿宋_GB2312" w:eastAsia="仿宋_GB2312" w:hAnsi="仿宋" w:hint="eastAsia"/>
          <w:sz w:val="32"/>
          <w:szCs w:val="32"/>
        </w:rPr>
        <w:t>月</w:t>
      </w:r>
      <w:r w:rsidR="001400C6">
        <w:rPr>
          <w:rFonts w:ascii="仿宋_GB2312" w:eastAsia="仿宋_GB2312" w:hAnsi="仿宋" w:hint="eastAsia"/>
          <w:sz w:val="32"/>
          <w:szCs w:val="32"/>
        </w:rPr>
        <w:t>22</w:t>
      </w:r>
      <w:r w:rsidR="00353A59" w:rsidRPr="00353A59">
        <w:rPr>
          <w:rFonts w:ascii="仿宋_GB2312" w:eastAsia="仿宋_GB2312" w:hAnsi="仿宋" w:hint="eastAsia"/>
          <w:sz w:val="32"/>
          <w:szCs w:val="32"/>
        </w:rPr>
        <w:t>日</w:t>
      </w:r>
      <w:r w:rsidR="001400C6">
        <w:rPr>
          <w:rFonts w:ascii="仿宋_GB2312" w:eastAsia="仿宋_GB2312" w:hAnsi="仿宋" w:hint="eastAsia"/>
          <w:sz w:val="32"/>
          <w:szCs w:val="32"/>
        </w:rPr>
        <w:t>9</w:t>
      </w:r>
      <w:r w:rsidR="00353A59" w:rsidRPr="00353A59">
        <w:rPr>
          <w:rFonts w:ascii="仿宋_GB2312" w:eastAsia="仿宋_GB2312" w:hAnsi="仿宋" w:hint="eastAsia"/>
          <w:sz w:val="32"/>
          <w:szCs w:val="32"/>
        </w:rPr>
        <w:t>:00前，以公告时间为准。</w:t>
      </w:r>
    </w:p>
    <w:p w14:paraId="3E7FC6EB" w14:textId="0188F941" w:rsidR="00353A59" w:rsidRPr="00353A59" w:rsidRDefault="00ED4BF1" w:rsidP="00353A59">
      <w:pPr>
        <w:spacing w:line="54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（二）</w:t>
      </w:r>
      <w:r w:rsidR="00353A59" w:rsidRPr="00353A59">
        <w:rPr>
          <w:rFonts w:ascii="仿宋_GB2312" w:eastAsia="仿宋_GB2312" w:hAnsi="仿宋" w:hint="eastAsia"/>
          <w:sz w:val="32"/>
          <w:szCs w:val="32"/>
        </w:rPr>
        <w:t>获取方式：自行下载（免费）。</w:t>
      </w:r>
    </w:p>
    <w:p w14:paraId="46FF00A2" w14:textId="5C9655D6" w:rsidR="00353A59" w:rsidRPr="00ED4BF1" w:rsidRDefault="00ED4BF1" w:rsidP="00353A59">
      <w:pPr>
        <w:spacing w:line="540" w:lineRule="exact"/>
        <w:ind w:firstLineChars="200" w:firstLine="643"/>
        <w:rPr>
          <w:rFonts w:ascii="仿宋_GB2312" w:eastAsia="仿宋_GB2312" w:hAnsi="仿宋" w:hint="eastAsia"/>
          <w:b/>
          <w:bCs/>
          <w:sz w:val="32"/>
          <w:szCs w:val="32"/>
        </w:rPr>
      </w:pPr>
      <w:r w:rsidRPr="00ED4BF1">
        <w:rPr>
          <w:rFonts w:ascii="仿宋_GB2312" w:eastAsia="仿宋_GB2312" w:hAnsi="仿宋" w:hint="eastAsia"/>
          <w:b/>
          <w:bCs/>
          <w:sz w:val="32"/>
          <w:szCs w:val="32"/>
        </w:rPr>
        <w:t>六</w:t>
      </w:r>
      <w:r w:rsidR="00353A59" w:rsidRPr="00ED4BF1">
        <w:rPr>
          <w:rFonts w:ascii="仿宋_GB2312" w:eastAsia="仿宋_GB2312" w:hAnsi="仿宋" w:hint="eastAsia"/>
          <w:b/>
          <w:bCs/>
          <w:sz w:val="32"/>
          <w:szCs w:val="32"/>
        </w:rPr>
        <w:t>、响应文件的递交</w:t>
      </w:r>
    </w:p>
    <w:p w14:paraId="3FC829D5" w14:textId="5FA7B201" w:rsidR="00353A59" w:rsidRPr="00353A59" w:rsidRDefault="00ED4BF1" w:rsidP="00353A59">
      <w:pPr>
        <w:spacing w:line="54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（一）</w:t>
      </w:r>
      <w:r w:rsidR="00353A59" w:rsidRPr="00353A59">
        <w:rPr>
          <w:rFonts w:ascii="仿宋_GB2312" w:eastAsia="仿宋_GB2312" w:hAnsi="仿宋" w:hint="eastAsia"/>
          <w:sz w:val="32"/>
          <w:szCs w:val="32"/>
        </w:rPr>
        <w:t>递交时间：202</w:t>
      </w:r>
      <w:r w:rsidR="008E32E6">
        <w:rPr>
          <w:rFonts w:ascii="仿宋_GB2312" w:eastAsia="仿宋_GB2312" w:hAnsi="仿宋" w:hint="eastAsia"/>
          <w:sz w:val="32"/>
          <w:szCs w:val="32"/>
        </w:rPr>
        <w:t>6</w:t>
      </w:r>
      <w:r w:rsidR="00353A59" w:rsidRPr="00353A59">
        <w:rPr>
          <w:rFonts w:ascii="仿宋_GB2312" w:eastAsia="仿宋_GB2312" w:hAnsi="仿宋" w:hint="eastAsia"/>
          <w:sz w:val="32"/>
          <w:szCs w:val="32"/>
        </w:rPr>
        <w:t>年</w:t>
      </w:r>
      <w:r w:rsidR="008E32E6">
        <w:rPr>
          <w:rFonts w:ascii="仿宋_GB2312" w:eastAsia="仿宋_GB2312" w:hAnsi="仿宋" w:hint="eastAsia"/>
          <w:sz w:val="32"/>
          <w:szCs w:val="32"/>
        </w:rPr>
        <w:t>4</w:t>
      </w:r>
      <w:r w:rsidR="00353A59" w:rsidRPr="00353A59">
        <w:rPr>
          <w:rFonts w:ascii="仿宋_GB2312" w:eastAsia="仿宋_GB2312" w:hAnsi="仿宋" w:hint="eastAsia"/>
          <w:sz w:val="32"/>
          <w:szCs w:val="32"/>
        </w:rPr>
        <w:t>月</w:t>
      </w:r>
      <w:r w:rsidR="001400C6">
        <w:rPr>
          <w:rFonts w:ascii="仿宋_GB2312" w:eastAsia="仿宋_GB2312" w:hAnsi="仿宋" w:hint="eastAsia"/>
          <w:sz w:val="32"/>
          <w:szCs w:val="32"/>
        </w:rPr>
        <w:t>22</w:t>
      </w:r>
      <w:r w:rsidR="00353A59" w:rsidRPr="00353A59">
        <w:rPr>
          <w:rFonts w:ascii="仿宋_GB2312" w:eastAsia="仿宋_GB2312" w:hAnsi="仿宋" w:hint="eastAsia"/>
          <w:sz w:val="32"/>
          <w:szCs w:val="32"/>
        </w:rPr>
        <w:t>日</w:t>
      </w:r>
      <w:r w:rsidR="001400C6">
        <w:rPr>
          <w:rFonts w:ascii="仿宋_GB2312" w:eastAsia="仿宋_GB2312" w:hAnsi="仿宋" w:hint="eastAsia"/>
          <w:sz w:val="32"/>
          <w:szCs w:val="32"/>
        </w:rPr>
        <w:t>10</w:t>
      </w:r>
      <w:r w:rsidR="00353A59" w:rsidRPr="00353A59">
        <w:rPr>
          <w:rFonts w:ascii="仿宋_GB2312" w:eastAsia="仿宋_GB2312" w:hAnsi="仿宋" w:hint="eastAsia"/>
          <w:sz w:val="32"/>
          <w:szCs w:val="32"/>
        </w:rPr>
        <w:t>：00前，以公告时间为准。</w:t>
      </w:r>
    </w:p>
    <w:p w14:paraId="7CF9A831" w14:textId="695A163F" w:rsidR="00353A59" w:rsidRPr="00353A59" w:rsidRDefault="00ED4BF1" w:rsidP="00353A59">
      <w:pPr>
        <w:spacing w:line="54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（二）</w:t>
      </w:r>
      <w:r w:rsidR="00353A59" w:rsidRPr="00353A59">
        <w:rPr>
          <w:rFonts w:ascii="仿宋_GB2312" w:eastAsia="仿宋_GB2312" w:hAnsi="仿宋" w:hint="eastAsia"/>
          <w:sz w:val="32"/>
          <w:szCs w:val="32"/>
        </w:rPr>
        <w:t>递交方式：纸质文件，专人送达（可邮寄）。</w:t>
      </w:r>
    </w:p>
    <w:p w14:paraId="10B65B83" w14:textId="4D9379D7" w:rsidR="00353A59" w:rsidRPr="00353A59" w:rsidRDefault="00ED4BF1" w:rsidP="00353A59">
      <w:pPr>
        <w:spacing w:line="54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（三）</w:t>
      </w:r>
      <w:r w:rsidR="00353A59" w:rsidRPr="00353A59">
        <w:rPr>
          <w:rFonts w:ascii="仿宋_GB2312" w:eastAsia="仿宋_GB2312" w:hAnsi="仿宋" w:hint="eastAsia"/>
          <w:sz w:val="32"/>
          <w:szCs w:val="32"/>
        </w:rPr>
        <w:t>递交地点：</w:t>
      </w:r>
      <w:r w:rsidR="002578BD" w:rsidRPr="002578BD">
        <w:rPr>
          <w:rFonts w:ascii="仿宋_GB2312" w:eastAsia="仿宋_GB2312" w:hAnsi="仿宋" w:hint="eastAsia"/>
          <w:sz w:val="32"/>
          <w:szCs w:val="32"/>
        </w:rPr>
        <w:t>深圳市罗湖区深南东路金山大厦1601</w:t>
      </w:r>
      <w:r w:rsidR="006A3974">
        <w:rPr>
          <w:rFonts w:ascii="仿宋_GB2312" w:eastAsia="仿宋_GB2312" w:hAnsi="仿宋" w:hint="eastAsia"/>
          <w:sz w:val="32"/>
          <w:szCs w:val="32"/>
        </w:rPr>
        <w:t>。</w:t>
      </w:r>
    </w:p>
    <w:p w14:paraId="3EE15FDF" w14:textId="2ED8EB0C" w:rsidR="00353A59" w:rsidRPr="00ED4BF1" w:rsidRDefault="00ED4BF1" w:rsidP="00353A59">
      <w:pPr>
        <w:spacing w:line="540" w:lineRule="exact"/>
        <w:ind w:firstLineChars="200" w:firstLine="643"/>
        <w:rPr>
          <w:rFonts w:ascii="仿宋_GB2312" w:eastAsia="仿宋_GB2312" w:hAnsi="仿宋" w:hint="eastAsia"/>
          <w:b/>
          <w:bCs/>
          <w:sz w:val="32"/>
          <w:szCs w:val="32"/>
        </w:rPr>
      </w:pPr>
      <w:r w:rsidRPr="00ED4BF1">
        <w:rPr>
          <w:rFonts w:ascii="仿宋_GB2312" w:eastAsia="仿宋_GB2312" w:hAnsi="仿宋" w:hint="eastAsia"/>
          <w:b/>
          <w:bCs/>
          <w:sz w:val="32"/>
          <w:szCs w:val="32"/>
        </w:rPr>
        <w:t>七</w:t>
      </w:r>
      <w:r w:rsidR="00353A59" w:rsidRPr="00ED4BF1">
        <w:rPr>
          <w:rFonts w:ascii="仿宋_GB2312" w:eastAsia="仿宋_GB2312" w:hAnsi="仿宋" w:hint="eastAsia"/>
          <w:b/>
          <w:bCs/>
          <w:sz w:val="32"/>
          <w:szCs w:val="32"/>
        </w:rPr>
        <w:t>、响应文件的开启</w:t>
      </w:r>
    </w:p>
    <w:p w14:paraId="6727B916" w14:textId="7B3EF994" w:rsidR="00353A59" w:rsidRPr="00353A59" w:rsidRDefault="00ED4BF1" w:rsidP="00353A59">
      <w:pPr>
        <w:spacing w:line="54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（一）</w:t>
      </w:r>
      <w:r w:rsidR="00353A59" w:rsidRPr="00353A59">
        <w:rPr>
          <w:rFonts w:ascii="仿宋_GB2312" w:eastAsia="仿宋_GB2312" w:hAnsi="仿宋" w:hint="eastAsia"/>
          <w:sz w:val="32"/>
          <w:szCs w:val="32"/>
        </w:rPr>
        <w:t>开启时间：202</w:t>
      </w:r>
      <w:r w:rsidR="00E004CD">
        <w:rPr>
          <w:rFonts w:ascii="仿宋_GB2312" w:eastAsia="仿宋_GB2312" w:hAnsi="仿宋" w:hint="eastAsia"/>
          <w:sz w:val="32"/>
          <w:szCs w:val="32"/>
        </w:rPr>
        <w:t>6</w:t>
      </w:r>
      <w:r w:rsidR="00353A59" w:rsidRPr="00353A59">
        <w:rPr>
          <w:rFonts w:ascii="仿宋_GB2312" w:eastAsia="仿宋_GB2312" w:hAnsi="仿宋" w:hint="eastAsia"/>
          <w:sz w:val="32"/>
          <w:szCs w:val="32"/>
        </w:rPr>
        <w:t>年</w:t>
      </w:r>
      <w:r w:rsidR="00E004CD">
        <w:rPr>
          <w:rFonts w:ascii="仿宋_GB2312" w:eastAsia="仿宋_GB2312" w:hAnsi="仿宋" w:hint="eastAsia"/>
          <w:sz w:val="32"/>
          <w:szCs w:val="32"/>
        </w:rPr>
        <w:t>4</w:t>
      </w:r>
      <w:r w:rsidR="00353A59" w:rsidRPr="00353A59">
        <w:rPr>
          <w:rFonts w:ascii="仿宋_GB2312" w:eastAsia="仿宋_GB2312" w:hAnsi="仿宋" w:hint="eastAsia"/>
          <w:sz w:val="32"/>
          <w:szCs w:val="32"/>
        </w:rPr>
        <w:t>月</w:t>
      </w:r>
      <w:r w:rsidR="001400C6">
        <w:rPr>
          <w:rFonts w:ascii="仿宋_GB2312" w:eastAsia="仿宋_GB2312" w:hAnsi="仿宋" w:hint="eastAsia"/>
          <w:sz w:val="32"/>
          <w:szCs w:val="32"/>
        </w:rPr>
        <w:t>22</w:t>
      </w:r>
      <w:r w:rsidR="00353A59" w:rsidRPr="00353A59">
        <w:rPr>
          <w:rFonts w:ascii="仿宋_GB2312" w:eastAsia="仿宋_GB2312" w:hAnsi="仿宋" w:hint="eastAsia"/>
          <w:sz w:val="32"/>
          <w:szCs w:val="32"/>
        </w:rPr>
        <w:t>日下午</w:t>
      </w:r>
      <w:r w:rsidR="00E004CD">
        <w:rPr>
          <w:rFonts w:ascii="仿宋_GB2312" w:eastAsia="仿宋_GB2312" w:hAnsi="仿宋" w:hint="eastAsia"/>
          <w:sz w:val="32"/>
          <w:szCs w:val="32"/>
        </w:rPr>
        <w:t>1</w:t>
      </w:r>
      <w:r w:rsidR="001400C6">
        <w:rPr>
          <w:rFonts w:ascii="仿宋_GB2312" w:eastAsia="仿宋_GB2312" w:hAnsi="仿宋" w:hint="eastAsia"/>
          <w:sz w:val="32"/>
          <w:szCs w:val="32"/>
        </w:rPr>
        <w:t xml:space="preserve">6 </w:t>
      </w:r>
      <w:r w:rsidR="00353A59" w:rsidRPr="00353A59">
        <w:rPr>
          <w:rFonts w:ascii="仿宋_GB2312" w:eastAsia="仿宋_GB2312" w:hAnsi="仿宋" w:hint="eastAsia"/>
          <w:sz w:val="32"/>
          <w:szCs w:val="32"/>
        </w:rPr>
        <w:t>:</w:t>
      </w:r>
      <w:r w:rsidR="00832351">
        <w:rPr>
          <w:rFonts w:ascii="仿宋_GB2312" w:eastAsia="仿宋_GB2312" w:hAnsi="仿宋" w:hint="eastAsia"/>
          <w:sz w:val="32"/>
          <w:szCs w:val="32"/>
        </w:rPr>
        <w:t>0</w:t>
      </w:r>
      <w:r w:rsidR="00353A59" w:rsidRPr="00353A59">
        <w:rPr>
          <w:rFonts w:ascii="仿宋_GB2312" w:eastAsia="仿宋_GB2312" w:hAnsi="仿宋" w:hint="eastAsia"/>
          <w:sz w:val="32"/>
          <w:szCs w:val="32"/>
        </w:rPr>
        <w:t>0（暂定）</w:t>
      </w:r>
      <w:r>
        <w:rPr>
          <w:rFonts w:ascii="仿宋_GB2312" w:eastAsia="仿宋_GB2312" w:hAnsi="仿宋" w:hint="eastAsia"/>
          <w:sz w:val="32"/>
          <w:szCs w:val="32"/>
        </w:rPr>
        <w:t>；</w:t>
      </w:r>
    </w:p>
    <w:p w14:paraId="79F48157" w14:textId="119F059F" w:rsidR="00353A59" w:rsidRPr="00353A59" w:rsidRDefault="00ED4BF1" w:rsidP="00353A59">
      <w:pPr>
        <w:spacing w:line="54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（二）</w:t>
      </w:r>
      <w:r w:rsidR="00353A59" w:rsidRPr="00353A59">
        <w:rPr>
          <w:rFonts w:ascii="仿宋_GB2312" w:eastAsia="仿宋_GB2312" w:hAnsi="仿宋" w:hint="eastAsia"/>
          <w:sz w:val="32"/>
          <w:szCs w:val="32"/>
        </w:rPr>
        <w:t>开启地点：</w:t>
      </w:r>
      <w:r w:rsidR="002578BD" w:rsidRPr="002578BD">
        <w:rPr>
          <w:rFonts w:ascii="仿宋_GB2312" w:eastAsia="仿宋_GB2312" w:hAnsi="仿宋" w:hint="eastAsia"/>
          <w:sz w:val="32"/>
          <w:szCs w:val="32"/>
        </w:rPr>
        <w:t>金山大厦1601</w:t>
      </w:r>
      <w:r w:rsidR="002578BD">
        <w:rPr>
          <w:rFonts w:ascii="仿宋_GB2312" w:eastAsia="仿宋_GB2312" w:hAnsi="仿宋" w:hint="eastAsia"/>
          <w:sz w:val="32"/>
          <w:szCs w:val="32"/>
        </w:rPr>
        <w:t>会议室</w:t>
      </w:r>
      <w:r w:rsidR="00504468">
        <w:rPr>
          <w:rFonts w:ascii="仿宋_GB2312" w:eastAsia="仿宋_GB2312" w:hAnsi="仿宋" w:hint="eastAsia"/>
          <w:sz w:val="32"/>
          <w:szCs w:val="32"/>
        </w:rPr>
        <w:t>。</w:t>
      </w:r>
    </w:p>
    <w:p w14:paraId="3412EC94" w14:textId="16C8889F" w:rsidR="00353A59" w:rsidRPr="00ED4BF1" w:rsidRDefault="00ED4BF1" w:rsidP="00353A59">
      <w:pPr>
        <w:spacing w:line="540" w:lineRule="exact"/>
        <w:ind w:firstLineChars="200" w:firstLine="643"/>
        <w:rPr>
          <w:rFonts w:ascii="仿宋_GB2312" w:eastAsia="仿宋_GB2312" w:hAnsi="仿宋" w:hint="eastAsia"/>
          <w:b/>
          <w:bCs/>
          <w:sz w:val="32"/>
          <w:szCs w:val="32"/>
        </w:rPr>
      </w:pPr>
      <w:r w:rsidRPr="00ED4BF1">
        <w:rPr>
          <w:rFonts w:ascii="仿宋_GB2312" w:eastAsia="仿宋_GB2312" w:hAnsi="仿宋" w:hint="eastAsia"/>
          <w:b/>
          <w:bCs/>
          <w:sz w:val="32"/>
          <w:szCs w:val="32"/>
        </w:rPr>
        <w:t>八</w:t>
      </w:r>
      <w:r w:rsidR="00353A59" w:rsidRPr="00ED4BF1">
        <w:rPr>
          <w:rFonts w:ascii="仿宋_GB2312" w:eastAsia="仿宋_GB2312" w:hAnsi="仿宋" w:hint="eastAsia"/>
          <w:b/>
          <w:bCs/>
          <w:sz w:val="32"/>
          <w:szCs w:val="32"/>
        </w:rPr>
        <w:t>、采购项目联系人信息</w:t>
      </w:r>
    </w:p>
    <w:p w14:paraId="550ABAE9" w14:textId="6088A766" w:rsidR="00353A59" w:rsidRPr="00353A59" w:rsidRDefault="00ED4BF1" w:rsidP="00353A59">
      <w:pPr>
        <w:spacing w:line="54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（一）</w:t>
      </w:r>
      <w:r w:rsidR="00353A59" w:rsidRPr="00353A59">
        <w:rPr>
          <w:rFonts w:ascii="仿宋_GB2312" w:eastAsia="仿宋_GB2312" w:hAnsi="仿宋" w:hint="eastAsia"/>
          <w:sz w:val="32"/>
          <w:szCs w:val="32"/>
        </w:rPr>
        <w:t>联 系 人：</w:t>
      </w:r>
      <w:r w:rsidR="002578BD">
        <w:rPr>
          <w:rFonts w:ascii="仿宋_GB2312" w:eastAsia="仿宋_GB2312" w:hAnsi="仿宋" w:hint="eastAsia"/>
          <w:sz w:val="32"/>
          <w:szCs w:val="32"/>
        </w:rPr>
        <w:t>黄学雄</w:t>
      </w:r>
      <w:r>
        <w:rPr>
          <w:rFonts w:ascii="仿宋_GB2312" w:eastAsia="仿宋_GB2312" w:hAnsi="仿宋" w:hint="eastAsia"/>
          <w:sz w:val="32"/>
          <w:szCs w:val="32"/>
        </w:rPr>
        <w:t>；</w:t>
      </w:r>
    </w:p>
    <w:p w14:paraId="17B171FC" w14:textId="6180F056" w:rsidR="00353A59" w:rsidRPr="00353A59" w:rsidRDefault="00ED4BF1" w:rsidP="00353A59">
      <w:pPr>
        <w:spacing w:line="54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（二）</w:t>
      </w:r>
      <w:r w:rsidR="00353A59" w:rsidRPr="00353A59">
        <w:rPr>
          <w:rFonts w:ascii="仿宋_GB2312" w:eastAsia="仿宋_GB2312" w:hAnsi="仿宋" w:hint="eastAsia"/>
          <w:sz w:val="32"/>
          <w:szCs w:val="32"/>
        </w:rPr>
        <w:t>联系电话：</w:t>
      </w:r>
      <w:bookmarkStart w:id="4" w:name="_Hlk226714122"/>
      <w:r w:rsidR="00F80226">
        <w:rPr>
          <w:rFonts w:ascii="仿宋_GB2312" w:eastAsia="仿宋_GB2312" w:hAnsi="仿宋" w:hint="eastAsia"/>
          <w:sz w:val="32"/>
          <w:szCs w:val="32"/>
        </w:rPr>
        <w:t>1</w:t>
      </w:r>
      <w:r w:rsidR="002578BD">
        <w:rPr>
          <w:rFonts w:ascii="仿宋_GB2312" w:eastAsia="仿宋_GB2312" w:hAnsi="仿宋" w:hint="eastAsia"/>
          <w:sz w:val="32"/>
          <w:szCs w:val="32"/>
        </w:rPr>
        <w:t>8038055982</w:t>
      </w:r>
      <w:r>
        <w:rPr>
          <w:rFonts w:ascii="仿宋_GB2312" w:eastAsia="仿宋_GB2312" w:hAnsi="仿宋" w:hint="eastAsia"/>
          <w:sz w:val="32"/>
          <w:szCs w:val="32"/>
        </w:rPr>
        <w:t>；</w:t>
      </w:r>
      <w:bookmarkEnd w:id="4"/>
    </w:p>
    <w:p w14:paraId="3B57F99E" w14:textId="2D799891" w:rsidR="00A7406F" w:rsidRDefault="00ED4BF1" w:rsidP="002578BD">
      <w:pPr>
        <w:spacing w:line="540" w:lineRule="exact"/>
        <w:ind w:firstLineChars="200" w:firstLine="640"/>
        <w:rPr>
          <w:rFonts w:ascii="宋体" w:eastAsia="宋体" w:hAnsi="宋体" w:hint="eastAsia"/>
          <w:b/>
          <w:bCs/>
          <w:sz w:val="36"/>
          <w:szCs w:val="36"/>
        </w:rPr>
      </w:pPr>
      <w:r>
        <w:rPr>
          <w:rFonts w:ascii="仿宋_GB2312" w:eastAsia="仿宋_GB2312" w:hAnsi="仿宋" w:hint="eastAsia"/>
          <w:sz w:val="32"/>
          <w:szCs w:val="32"/>
        </w:rPr>
        <w:t>（三）</w:t>
      </w:r>
      <w:r w:rsidR="00353A59" w:rsidRPr="00353A59">
        <w:rPr>
          <w:rFonts w:ascii="仿宋_GB2312" w:eastAsia="仿宋_GB2312" w:hAnsi="仿宋" w:hint="eastAsia"/>
          <w:sz w:val="32"/>
          <w:szCs w:val="32"/>
        </w:rPr>
        <w:t>联系地址：</w:t>
      </w:r>
      <w:r w:rsidR="002578BD" w:rsidRPr="002578BD">
        <w:rPr>
          <w:rFonts w:ascii="仿宋_GB2312" w:eastAsia="仿宋_GB2312" w:hAnsi="仿宋" w:hint="eastAsia"/>
          <w:sz w:val="32"/>
          <w:szCs w:val="32"/>
        </w:rPr>
        <w:t>深圳市罗湖区深南东路金山大厦1601</w:t>
      </w:r>
      <w:r w:rsidR="002578BD">
        <w:rPr>
          <w:rFonts w:ascii="仿宋_GB2312" w:eastAsia="仿宋_GB2312" w:hAnsi="仿宋" w:hint="eastAsia"/>
          <w:sz w:val="32"/>
          <w:szCs w:val="32"/>
        </w:rPr>
        <w:t>。</w:t>
      </w:r>
    </w:p>
    <w:p w14:paraId="46AB067B" w14:textId="77777777" w:rsidR="00A7406F" w:rsidRDefault="00A7406F" w:rsidP="00A7406F">
      <w:pPr>
        <w:widowControl/>
        <w:spacing w:line="480" w:lineRule="auto"/>
        <w:jc w:val="left"/>
        <w:rPr>
          <w:rFonts w:ascii="宋体" w:eastAsia="宋体" w:hAnsi="宋体" w:hint="eastAsia"/>
          <w:sz w:val="28"/>
          <w:szCs w:val="28"/>
        </w:rPr>
      </w:pPr>
      <w:r>
        <w:rPr>
          <w:rFonts w:ascii="宋体" w:eastAsia="宋体" w:hAnsi="宋体"/>
          <w:sz w:val="28"/>
          <w:szCs w:val="28"/>
        </w:rPr>
        <w:br w:type="page"/>
      </w:r>
    </w:p>
    <w:p w14:paraId="5FAEC1EE" w14:textId="77777777" w:rsidR="00ED4BF1" w:rsidRPr="00247053" w:rsidRDefault="00ED4BF1" w:rsidP="00ED4BF1">
      <w:pPr>
        <w:spacing w:line="560" w:lineRule="exact"/>
        <w:jc w:val="center"/>
        <w:outlineLvl w:val="0"/>
        <w:rPr>
          <w:rFonts w:ascii="方正小标宋简体" w:eastAsia="方正小标宋简体" w:hAnsi="宋体" w:hint="eastAsia"/>
          <w:sz w:val="44"/>
          <w:szCs w:val="44"/>
        </w:rPr>
      </w:pPr>
      <w:bookmarkStart w:id="5" w:name="_Toc194519094"/>
      <w:r w:rsidRPr="00247053">
        <w:rPr>
          <w:rFonts w:ascii="方正小标宋简体" w:eastAsia="方正小标宋简体" w:hAnsi="宋体" w:hint="eastAsia"/>
          <w:sz w:val="44"/>
          <w:szCs w:val="44"/>
        </w:rPr>
        <w:lastRenderedPageBreak/>
        <w:t>第</w:t>
      </w:r>
      <w:r>
        <w:rPr>
          <w:rFonts w:ascii="方正小标宋简体" w:eastAsia="方正小标宋简体" w:hAnsi="宋体" w:hint="eastAsia"/>
          <w:sz w:val="44"/>
          <w:szCs w:val="44"/>
        </w:rPr>
        <w:t>二</w:t>
      </w:r>
      <w:r w:rsidRPr="00247053">
        <w:rPr>
          <w:rFonts w:ascii="方正小标宋简体" w:eastAsia="方正小标宋简体" w:hAnsi="宋体" w:hint="eastAsia"/>
          <w:sz w:val="44"/>
          <w:szCs w:val="44"/>
        </w:rPr>
        <w:t>章 采购文件</w:t>
      </w:r>
      <w:bookmarkEnd w:id="5"/>
    </w:p>
    <w:p w14:paraId="4E52BB73" w14:textId="77777777" w:rsidR="00ED4BF1" w:rsidRDefault="00ED4BF1" w:rsidP="00ED4BF1">
      <w:pPr>
        <w:spacing w:line="560" w:lineRule="exact"/>
        <w:rPr>
          <w:rFonts w:ascii="宋体" w:eastAsia="宋体" w:hAnsi="宋体" w:hint="eastAsia"/>
          <w:sz w:val="28"/>
          <w:szCs w:val="28"/>
        </w:rPr>
      </w:pPr>
    </w:p>
    <w:p w14:paraId="56EE0B82" w14:textId="77777777" w:rsidR="00ED4BF1" w:rsidRPr="00C77856" w:rsidRDefault="00ED4BF1" w:rsidP="00ED4BF1">
      <w:pPr>
        <w:spacing w:line="560" w:lineRule="exact"/>
        <w:ind w:firstLineChars="200" w:firstLine="640"/>
        <w:rPr>
          <w:rFonts w:ascii="黑体" w:eastAsia="黑体" w:hAnsi="黑体" w:cs="仿宋_GB2312" w:hint="eastAsia"/>
          <w:sz w:val="32"/>
          <w:szCs w:val="32"/>
        </w:rPr>
      </w:pPr>
      <w:r w:rsidRPr="00C77856">
        <w:rPr>
          <w:rFonts w:ascii="黑体" w:eastAsia="黑体" w:hAnsi="黑体" w:cs="仿宋_GB2312" w:hint="eastAsia"/>
          <w:sz w:val="32"/>
          <w:szCs w:val="32"/>
        </w:rPr>
        <w:t>一、采购文件的组成</w:t>
      </w:r>
    </w:p>
    <w:p w14:paraId="053C672D"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本文件及依法对本文件所作的书面澄清或修改的内容均为采购文件的组成部分。供应商应认真检查采购文件的内容是否齐全，如有遗漏，应及时向采购人提出，否则责任自负。</w:t>
      </w:r>
    </w:p>
    <w:p w14:paraId="794EE0DE" w14:textId="77777777" w:rsidR="00ED4BF1" w:rsidRPr="00C77856" w:rsidRDefault="00ED4BF1" w:rsidP="00ED4BF1">
      <w:pPr>
        <w:spacing w:line="560" w:lineRule="exact"/>
        <w:ind w:firstLineChars="200" w:firstLine="640"/>
        <w:rPr>
          <w:rFonts w:ascii="黑体" w:eastAsia="黑体" w:hAnsi="黑体" w:cs="仿宋_GB2312" w:hint="eastAsia"/>
          <w:sz w:val="32"/>
          <w:szCs w:val="32"/>
        </w:rPr>
      </w:pPr>
      <w:r w:rsidRPr="00C77856">
        <w:rPr>
          <w:rFonts w:ascii="黑体" w:eastAsia="黑体" w:hAnsi="黑体" w:cs="仿宋_GB2312" w:hint="eastAsia"/>
          <w:sz w:val="32"/>
          <w:szCs w:val="32"/>
        </w:rPr>
        <w:t>二、采购文件的澄清或修改</w:t>
      </w:r>
    </w:p>
    <w:p w14:paraId="62159557" w14:textId="77777777" w:rsidR="00ED4BF1" w:rsidRPr="00456560" w:rsidRDefault="00ED4BF1" w:rsidP="00ED4BF1">
      <w:pPr>
        <w:spacing w:line="560" w:lineRule="exact"/>
        <w:ind w:firstLineChars="200" w:firstLine="640"/>
        <w:rPr>
          <w:rFonts w:ascii="楷体_GB2312" w:eastAsia="楷体_GB2312" w:hAnsi="仿宋_GB2312" w:cs="仿宋_GB2312" w:hint="eastAsia"/>
          <w:sz w:val="32"/>
          <w:szCs w:val="32"/>
        </w:rPr>
      </w:pPr>
      <w:r w:rsidRPr="00456560">
        <w:rPr>
          <w:rFonts w:ascii="楷体_GB2312" w:eastAsia="楷体_GB2312" w:hAnsi="仿宋_GB2312" w:cs="仿宋_GB2312" w:hint="eastAsia"/>
          <w:sz w:val="32"/>
          <w:szCs w:val="32"/>
        </w:rPr>
        <w:t>（一）采购文件的澄清</w:t>
      </w:r>
    </w:p>
    <w:p w14:paraId="710F0BA3"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1.供应商对采购文件如有疑问或认为有必要与采购人进行澄清的，可用书面或邮件的形式告知项目联系人，但告知不得迟于开启响应文件日期前1天。</w:t>
      </w:r>
    </w:p>
    <w:p w14:paraId="693E4EAB"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2.采购人应及时</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答复，如认为有必要，可将采购文件的澄清在递交响应文件截止之日前以书面形式发给已经取得同一采购文件的所有供应商，但不指明澄清问题的来源。</w:t>
      </w:r>
    </w:p>
    <w:p w14:paraId="165CEA0A" w14:textId="77777777" w:rsidR="00ED4BF1" w:rsidRPr="00456560" w:rsidRDefault="00ED4BF1" w:rsidP="00ED4BF1">
      <w:pPr>
        <w:spacing w:line="560" w:lineRule="exact"/>
        <w:ind w:firstLineChars="200" w:firstLine="640"/>
        <w:rPr>
          <w:rFonts w:ascii="楷体_GB2312" w:eastAsia="楷体_GB2312" w:hAnsi="仿宋_GB2312" w:cs="仿宋_GB2312" w:hint="eastAsia"/>
          <w:sz w:val="32"/>
          <w:szCs w:val="32"/>
        </w:rPr>
      </w:pPr>
      <w:r w:rsidRPr="00456560">
        <w:rPr>
          <w:rFonts w:ascii="楷体_GB2312" w:eastAsia="楷体_GB2312" w:hAnsi="仿宋_GB2312" w:cs="仿宋_GB2312" w:hint="eastAsia"/>
          <w:sz w:val="32"/>
          <w:szCs w:val="32"/>
        </w:rPr>
        <w:t>（二）采购文件的修改</w:t>
      </w:r>
    </w:p>
    <w:p w14:paraId="058B350A"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1.采购人有权对已发出的采购文件进行必要的修改或撤销。采购文件的修改文件是采购文件的组成部分。</w:t>
      </w:r>
    </w:p>
    <w:p w14:paraId="487E64F9"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2.在递交响应文件截止之日1日前，采购人可以书面形式修改采购文件，修改文件将在采购信息发布平台上进行公告。</w:t>
      </w:r>
    </w:p>
    <w:p w14:paraId="33F481F8"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sidRPr="00456560">
        <w:rPr>
          <w:rFonts w:ascii="楷体_GB2312" w:eastAsia="楷体_GB2312" w:hAnsi="仿宋_GB2312" w:cs="仿宋_GB2312" w:hint="eastAsia"/>
          <w:sz w:val="32"/>
          <w:szCs w:val="32"/>
        </w:rPr>
        <w:t>（三）本采购文件的解释权归采购人。</w:t>
      </w:r>
      <w:r>
        <w:rPr>
          <w:rFonts w:ascii="仿宋_GB2312" w:eastAsia="仿宋_GB2312" w:hAnsi="仿宋_GB2312" w:cs="仿宋_GB2312" w:hint="eastAsia"/>
          <w:sz w:val="32"/>
          <w:szCs w:val="32"/>
        </w:rPr>
        <w:t>供应商对采购人提供的采购文件所做出的推论、解释和结论，采购人概不负责。供应商未成交的原因，采购人没有义务解释。</w:t>
      </w:r>
    </w:p>
    <w:p w14:paraId="462AD4F2" w14:textId="77777777" w:rsidR="00ED4BF1" w:rsidRPr="009C2D03" w:rsidRDefault="00ED4BF1" w:rsidP="00ED4BF1">
      <w:pPr>
        <w:widowControl/>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br w:type="page"/>
      </w:r>
    </w:p>
    <w:p w14:paraId="7438172F" w14:textId="77777777" w:rsidR="00ED4BF1" w:rsidRPr="00C77856" w:rsidRDefault="00ED4BF1" w:rsidP="00ED4BF1">
      <w:pPr>
        <w:spacing w:line="560" w:lineRule="exact"/>
        <w:jc w:val="center"/>
        <w:outlineLvl w:val="0"/>
        <w:rPr>
          <w:rFonts w:ascii="方正小标宋简体" w:eastAsia="方正小标宋简体" w:hAnsi="仿宋_GB2312" w:cs="仿宋_GB2312" w:hint="eastAsia"/>
          <w:sz w:val="40"/>
          <w:szCs w:val="40"/>
        </w:rPr>
      </w:pPr>
      <w:bookmarkStart w:id="6" w:name="_Toc194519095"/>
      <w:r w:rsidRPr="00C77856">
        <w:rPr>
          <w:rFonts w:ascii="方正小标宋简体" w:eastAsia="方正小标宋简体" w:hAnsi="仿宋_GB2312" w:cs="仿宋_GB2312" w:hint="eastAsia"/>
          <w:sz w:val="40"/>
          <w:szCs w:val="40"/>
        </w:rPr>
        <w:lastRenderedPageBreak/>
        <w:t>第</w:t>
      </w:r>
      <w:r>
        <w:rPr>
          <w:rFonts w:ascii="方正小标宋简体" w:eastAsia="方正小标宋简体" w:hAnsi="仿宋_GB2312" w:cs="仿宋_GB2312" w:hint="eastAsia"/>
          <w:sz w:val="40"/>
          <w:szCs w:val="40"/>
        </w:rPr>
        <w:t>三</w:t>
      </w:r>
      <w:r w:rsidRPr="00C77856">
        <w:rPr>
          <w:rFonts w:ascii="方正小标宋简体" w:eastAsia="方正小标宋简体" w:hAnsi="仿宋_GB2312" w:cs="仿宋_GB2312" w:hint="eastAsia"/>
          <w:sz w:val="40"/>
          <w:szCs w:val="40"/>
        </w:rPr>
        <w:t>章 响应文件</w:t>
      </w:r>
      <w:bookmarkEnd w:id="6"/>
    </w:p>
    <w:p w14:paraId="26DE6D06" w14:textId="77777777" w:rsidR="00ED4BF1" w:rsidRDefault="00ED4BF1" w:rsidP="00ED4BF1">
      <w:pPr>
        <w:spacing w:line="560" w:lineRule="exact"/>
        <w:rPr>
          <w:rFonts w:ascii="仿宋_GB2312" w:eastAsia="仿宋_GB2312" w:hAnsi="仿宋_GB2312" w:cs="仿宋_GB2312" w:hint="eastAsia"/>
          <w:sz w:val="32"/>
          <w:szCs w:val="32"/>
        </w:rPr>
      </w:pPr>
    </w:p>
    <w:p w14:paraId="3E0937E7" w14:textId="77777777" w:rsidR="00ED4BF1" w:rsidRPr="00DE71BA" w:rsidRDefault="00ED4BF1" w:rsidP="00ED4BF1">
      <w:pPr>
        <w:spacing w:line="560" w:lineRule="exact"/>
        <w:ind w:firstLineChars="200" w:firstLine="640"/>
        <w:rPr>
          <w:rFonts w:ascii="黑体" w:eastAsia="黑体" w:hAnsi="黑体" w:cs="仿宋_GB2312" w:hint="eastAsia"/>
          <w:sz w:val="32"/>
          <w:szCs w:val="32"/>
        </w:rPr>
      </w:pPr>
      <w:r w:rsidRPr="00C77856">
        <w:rPr>
          <w:rFonts w:ascii="黑体" w:eastAsia="黑体" w:hAnsi="黑体" w:cs="仿宋_GB2312" w:hint="eastAsia"/>
          <w:sz w:val="32"/>
          <w:szCs w:val="32"/>
        </w:rPr>
        <w:t>一、响应文件的组成</w:t>
      </w:r>
    </w:p>
    <w:p w14:paraId="02B25FA8" w14:textId="77777777" w:rsidR="00ED4BF1" w:rsidRPr="003E74B9" w:rsidRDefault="00ED4BF1" w:rsidP="00ED4BF1">
      <w:pPr>
        <w:spacing w:line="560" w:lineRule="exact"/>
        <w:ind w:firstLineChars="200" w:firstLine="640"/>
        <w:rPr>
          <w:rFonts w:ascii="仿宋_GB2312" w:eastAsia="仿宋_GB2312" w:hAnsi="仿宋_GB2312" w:cs="仿宋_GB2312" w:hint="eastAsia"/>
          <w:sz w:val="32"/>
          <w:szCs w:val="32"/>
        </w:rPr>
      </w:pPr>
      <w:r w:rsidRPr="003E74B9">
        <w:rPr>
          <w:rFonts w:ascii="仿宋_GB2312" w:eastAsia="仿宋_GB2312" w:hAnsi="仿宋_GB2312" w:cs="仿宋_GB2312" w:hint="eastAsia"/>
          <w:sz w:val="32"/>
          <w:szCs w:val="32"/>
        </w:rPr>
        <w:t>响应文件由</w:t>
      </w:r>
      <w:r w:rsidRPr="003E74B9">
        <w:rPr>
          <w:rFonts w:ascii="仿宋_GB2312" w:eastAsia="仿宋_GB2312" w:hAnsi="仿宋_GB2312" w:cs="仿宋_GB2312" w:hint="eastAsia"/>
          <w:b/>
          <w:bCs/>
          <w:sz w:val="32"/>
          <w:szCs w:val="32"/>
        </w:rPr>
        <w:t>报价文件、资格证明文件、评审文件</w:t>
      </w:r>
      <w:r w:rsidRPr="003E74B9">
        <w:rPr>
          <w:rFonts w:ascii="仿宋_GB2312" w:eastAsia="仿宋_GB2312" w:hAnsi="仿宋_GB2312" w:cs="仿宋_GB2312" w:hint="eastAsia"/>
          <w:sz w:val="32"/>
          <w:szCs w:val="32"/>
        </w:rPr>
        <w:t>组成</w:t>
      </w:r>
      <w:r>
        <w:rPr>
          <w:rFonts w:ascii="仿宋_GB2312" w:eastAsia="仿宋_GB2312" w:hAnsi="仿宋_GB2312" w:cs="仿宋_GB2312" w:hint="eastAsia"/>
          <w:sz w:val="32"/>
          <w:szCs w:val="32"/>
        </w:rPr>
        <w:t>。</w:t>
      </w:r>
    </w:p>
    <w:p w14:paraId="100C4F21" w14:textId="77777777" w:rsidR="00ED4BF1" w:rsidRDefault="00ED4BF1" w:rsidP="00ED4BF1">
      <w:pPr>
        <w:spacing w:line="560" w:lineRule="exact"/>
        <w:ind w:firstLineChars="200" w:firstLine="640"/>
        <w:rPr>
          <w:rFonts w:ascii="楷体_GB2312" w:eastAsia="楷体_GB2312" w:hAnsi="仿宋_GB2312" w:cs="仿宋_GB2312" w:hint="eastAsia"/>
          <w:sz w:val="32"/>
          <w:szCs w:val="32"/>
        </w:rPr>
      </w:pPr>
      <w:r>
        <w:rPr>
          <w:rFonts w:ascii="楷体_GB2312" w:eastAsia="楷体_GB2312" w:hAnsi="仿宋_GB2312" w:cs="仿宋_GB2312" w:hint="eastAsia"/>
          <w:sz w:val="32"/>
          <w:szCs w:val="32"/>
        </w:rPr>
        <w:t>（一）</w:t>
      </w:r>
      <w:r w:rsidRPr="0074415E">
        <w:rPr>
          <w:rFonts w:ascii="楷体_GB2312" w:eastAsia="楷体_GB2312" w:hAnsi="仿宋_GB2312" w:cs="仿宋_GB2312" w:hint="eastAsia"/>
          <w:sz w:val="32"/>
          <w:szCs w:val="32"/>
        </w:rPr>
        <w:t>报价文件</w:t>
      </w:r>
      <w:r>
        <w:rPr>
          <w:rFonts w:ascii="楷体_GB2312" w:eastAsia="楷体_GB2312" w:hAnsi="仿宋_GB2312" w:cs="仿宋_GB2312" w:hint="eastAsia"/>
          <w:sz w:val="32"/>
          <w:szCs w:val="32"/>
        </w:rPr>
        <w:t>（盖公章）</w:t>
      </w:r>
      <w:r w:rsidRPr="0074415E">
        <w:rPr>
          <w:rFonts w:ascii="楷体_GB2312" w:eastAsia="楷体_GB2312" w:hAnsi="仿宋_GB2312" w:cs="仿宋_GB2312" w:hint="eastAsia"/>
          <w:sz w:val="32"/>
          <w:szCs w:val="32"/>
        </w:rPr>
        <w:t>：</w:t>
      </w:r>
      <w:r>
        <w:rPr>
          <w:rFonts w:ascii="仿宋_GB2312" w:eastAsia="仿宋_GB2312" w:hAnsi="仿宋_GB2312" w:cs="仿宋_GB2312" w:hint="eastAsia"/>
          <w:sz w:val="32"/>
          <w:szCs w:val="32"/>
        </w:rPr>
        <w:t>报价表，可参考附件1。</w:t>
      </w:r>
    </w:p>
    <w:p w14:paraId="43446714" w14:textId="77777777" w:rsidR="00ED4BF1" w:rsidRPr="0074415E" w:rsidRDefault="00ED4BF1" w:rsidP="00ED4BF1">
      <w:pPr>
        <w:spacing w:line="560" w:lineRule="exact"/>
        <w:ind w:firstLineChars="200" w:firstLine="640"/>
        <w:rPr>
          <w:rFonts w:ascii="楷体_GB2312" w:eastAsia="楷体_GB2312" w:hAnsi="仿宋_GB2312" w:cs="仿宋_GB2312" w:hint="eastAsia"/>
          <w:sz w:val="32"/>
          <w:szCs w:val="32"/>
        </w:rPr>
      </w:pPr>
      <w:r w:rsidRPr="0074415E">
        <w:rPr>
          <w:rFonts w:ascii="楷体_GB2312" w:eastAsia="楷体_GB2312" w:hAnsi="仿宋_GB2312" w:cs="仿宋_GB2312" w:hint="eastAsia"/>
          <w:sz w:val="32"/>
          <w:szCs w:val="32"/>
        </w:rPr>
        <w:t>（</w:t>
      </w:r>
      <w:r>
        <w:rPr>
          <w:rFonts w:ascii="楷体_GB2312" w:eastAsia="楷体_GB2312" w:hAnsi="仿宋_GB2312" w:cs="仿宋_GB2312" w:hint="eastAsia"/>
          <w:sz w:val="32"/>
          <w:szCs w:val="32"/>
        </w:rPr>
        <w:t>二</w:t>
      </w:r>
      <w:r w:rsidRPr="0074415E">
        <w:rPr>
          <w:rFonts w:ascii="楷体_GB2312" w:eastAsia="楷体_GB2312" w:hAnsi="仿宋_GB2312" w:cs="仿宋_GB2312" w:hint="eastAsia"/>
          <w:sz w:val="32"/>
          <w:szCs w:val="32"/>
        </w:rPr>
        <w:t>）资格证明文件</w:t>
      </w:r>
      <w:r>
        <w:rPr>
          <w:rFonts w:ascii="楷体_GB2312" w:eastAsia="楷体_GB2312" w:hAnsi="仿宋_GB2312" w:cs="仿宋_GB2312" w:hint="eastAsia"/>
          <w:sz w:val="32"/>
          <w:szCs w:val="32"/>
        </w:rPr>
        <w:t>（盖公章）</w:t>
      </w:r>
    </w:p>
    <w:p w14:paraId="32333CB0"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楷体_GB2312" w:eastAsia="楷体_GB2312" w:hAnsi="仿宋_GB2312" w:cs="仿宋_GB2312" w:hint="eastAsia"/>
          <w:sz w:val="32"/>
          <w:szCs w:val="32"/>
        </w:rPr>
        <w:t>1.</w:t>
      </w:r>
      <w:r>
        <w:rPr>
          <w:rFonts w:ascii="仿宋_GB2312" w:eastAsia="仿宋_GB2312" w:hAnsi="仿宋_GB2312" w:cs="仿宋_GB2312" w:hint="eastAsia"/>
          <w:sz w:val="32"/>
          <w:szCs w:val="32"/>
        </w:rPr>
        <w:t>响应函，可参考附件2。</w:t>
      </w:r>
    </w:p>
    <w:p w14:paraId="72ABFE48"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楷体_GB2312" w:eastAsia="楷体_GB2312" w:hAnsi="仿宋_GB2312" w:cs="仿宋_GB2312" w:hint="eastAsia"/>
          <w:sz w:val="32"/>
          <w:szCs w:val="32"/>
        </w:rPr>
        <w:t>2.</w:t>
      </w:r>
      <w:r>
        <w:rPr>
          <w:rFonts w:ascii="仿宋_GB2312" w:eastAsia="仿宋_GB2312" w:hAnsi="仿宋_GB2312" w:cs="仿宋_GB2312" w:hint="eastAsia"/>
          <w:sz w:val="32"/>
          <w:szCs w:val="32"/>
        </w:rPr>
        <w:t>法定代表人（负责人）身份证明书与身份证复印件；如非法定代表人（或非负责人）作为供应商代表的，则需同时提供法定代表人（负责人）授权委托书与委托代理人身份证复印件。可参考附件3和附件4。</w:t>
      </w:r>
    </w:p>
    <w:p w14:paraId="4B4701E6"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3.供应商基本情况表（附件5），加盖公章。</w:t>
      </w:r>
    </w:p>
    <w:p w14:paraId="7E20A433"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4.一般资格要求证明文件：营业执照副本或登记证书等证明文件复印件加盖公章；</w:t>
      </w:r>
    </w:p>
    <w:p w14:paraId="45483BF4" w14:textId="2354A0D8" w:rsidR="00ED4BF1" w:rsidRDefault="00ED4BF1" w:rsidP="00ED4BF1">
      <w:pPr>
        <w:wordWrap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5.信用证明文件：“信用中国”网站www.creditchina.gov.cn查询结果截图打印页，加盖公章；</w:t>
      </w:r>
    </w:p>
    <w:p w14:paraId="7F30CA31" w14:textId="77777777" w:rsidR="00ED4BF1" w:rsidRPr="00D163D7"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6.设备或技术要求证明文件：提供采购文件第一章“供应商资格要求”中“一般资格要求”中所涉及的</w:t>
      </w:r>
      <w:r w:rsidRPr="00E83305">
        <w:rPr>
          <w:rFonts w:ascii="仿宋_GB2312" w:eastAsia="仿宋_GB2312" w:hAnsi="等线 Light" w:cs="Times New Roman" w:hint="eastAsia"/>
          <w:sz w:val="32"/>
          <w:szCs w:val="32"/>
        </w:rPr>
        <w:t>具有履行合同所必需的设备</w:t>
      </w:r>
      <w:r>
        <w:rPr>
          <w:rFonts w:ascii="仿宋_GB2312" w:eastAsia="仿宋_GB2312" w:hAnsi="等线 Light" w:hint="eastAsia"/>
          <w:sz w:val="32"/>
          <w:szCs w:val="32"/>
        </w:rPr>
        <w:t>或</w:t>
      </w:r>
      <w:r w:rsidRPr="00E83305">
        <w:rPr>
          <w:rFonts w:ascii="仿宋_GB2312" w:eastAsia="仿宋_GB2312" w:hAnsi="等线 Light" w:cs="Times New Roman" w:hint="eastAsia"/>
          <w:sz w:val="32"/>
          <w:szCs w:val="32"/>
        </w:rPr>
        <w:t>专业技术能力</w:t>
      </w:r>
      <w:r>
        <w:rPr>
          <w:rFonts w:ascii="仿宋_GB2312" w:eastAsia="仿宋_GB2312" w:hAnsi="等线 Light" w:cs="Times New Roman" w:hint="eastAsia"/>
          <w:sz w:val="32"/>
          <w:szCs w:val="32"/>
        </w:rPr>
        <w:t>证明</w:t>
      </w:r>
      <w:r>
        <w:rPr>
          <w:rFonts w:ascii="仿宋_GB2312" w:eastAsia="仿宋_GB2312" w:hAnsi="仿宋_GB2312" w:cs="仿宋_GB2312" w:hint="eastAsia"/>
          <w:sz w:val="32"/>
          <w:szCs w:val="32"/>
        </w:rPr>
        <w:t>文件复印件，加盖公章。</w:t>
      </w:r>
    </w:p>
    <w:p w14:paraId="0DC9AFBE" w14:textId="77777777" w:rsidR="00ED4BF1" w:rsidRPr="00BF6911" w:rsidRDefault="00ED4BF1" w:rsidP="00ED4BF1">
      <w:pPr>
        <w:spacing w:line="560" w:lineRule="exact"/>
        <w:ind w:firstLineChars="200" w:firstLine="640"/>
        <w:rPr>
          <w:rFonts w:ascii="仿宋_GB2312" w:eastAsia="仿宋_GB2312" w:hAnsi="仿宋_GB2312" w:cs="仿宋_GB2312" w:hint="eastAsia"/>
          <w:sz w:val="32"/>
          <w:szCs w:val="32"/>
        </w:rPr>
      </w:pPr>
      <w:r w:rsidRPr="00BF6911">
        <w:rPr>
          <w:rFonts w:ascii="仿宋_GB2312" w:eastAsia="仿宋_GB2312" w:hAnsi="仿宋_GB2312" w:cs="仿宋_GB2312" w:hint="eastAsia"/>
          <w:sz w:val="32"/>
          <w:szCs w:val="32"/>
        </w:rPr>
        <w:t>（三）其他文件</w:t>
      </w:r>
    </w:p>
    <w:p w14:paraId="0D67BBE8" w14:textId="45AC1F35" w:rsidR="00ED4BF1" w:rsidRPr="0024164D" w:rsidRDefault="00ED4BF1" w:rsidP="00ED4BF1">
      <w:pPr>
        <w:snapToGrid w:val="0"/>
        <w:spacing w:line="560" w:lineRule="exact"/>
        <w:ind w:firstLineChars="200" w:firstLine="640"/>
        <w:rPr>
          <w:rFonts w:ascii="仿宋_GB2312" w:eastAsia="仿宋_GB2312" w:hAnsi="宋体" w:hint="eastAsia"/>
          <w:color w:val="000000" w:themeColor="text1"/>
          <w:sz w:val="32"/>
          <w:szCs w:val="32"/>
        </w:rPr>
      </w:pPr>
      <w:r w:rsidRPr="0024164D">
        <w:rPr>
          <w:rFonts w:ascii="仿宋_GB2312" w:eastAsia="仿宋_GB2312" w:hAnsi="宋体" w:hint="eastAsia"/>
          <w:color w:val="000000" w:themeColor="text1"/>
          <w:sz w:val="32"/>
          <w:szCs w:val="32"/>
        </w:rPr>
        <w:t>1.</w:t>
      </w:r>
      <w:r w:rsidRPr="00A8636B">
        <w:rPr>
          <w:rFonts w:ascii="仿宋_GB2312" w:eastAsia="仿宋_GB2312" w:hAnsi="宋体" w:hint="eastAsia"/>
          <w:color w:val="000000" w:themeColor="text1"/>
          <w:sz w:val="32"/>
          <w:szCs w:val="32"/>
        </w:rPr>
        <w:t>提供近三年的</w:t>
      </w:r>
      <w:r w:rsidR="00643B1B" w:rsidRPr="00643B1B">
        <w:rPr>
          <w:rFonts w:ascii="仿宋_GB2312" w:eastAsia="仿宋_GB2312" w:hAnsi="宋体" w:hint="eastAsia"/>
          <w:color w:val="000000" w:themeColor="text1"/>
          <w:sz w:val="32"/>
          <w:szCs w:val="32"/>
        </w:rPr>
        <w:t>会场布置服务</w:t>
      </w:r>
      <w:r w:rsidR="00643B1B">
        <w:rPr>
          <w:rFonts w:ascii="仿宋_GB2312" w:eastAsia="仿宋_GB2312" w:hAnsi="宋体" w:hint="eastAsia"/>
          <w:color w:val="000000" w:themeColor="text1"/>
          <w:sz w:val="32"/>
          <w:szCs w:val="32"/>
        </w:rPr>
        <w:t>相关</w:t>
      </w:r>
      <w:r w:rsidR="00643B1B" w:rsidRPr="00643B1B">
        <w:rPr>
          <w:rFonts w:ascii="仿宋_GB2312" w:eastAsia="仿宋_GB2312" w:hAnsi="宋体" w:hint="eastAsia"/>
          <w:color w:val="000000" w:themeColor="text1"/>
          <w:sz w:val="32"/>
          <w:szCs w:val="32"/>
        </w:rPr>
        <w:t>采购项目</w:t>
      </w:r>
      <w:r w:rsidR="004B2BF7">
        <w:rPr>
          <w:rFonts w:ascii="仿宋_GB2312" w:eastAsia="仿宋_GB2312" w:hAnsi="宋体" w:hint="eastAsia"/>
          <w:color w:val="000000" w:themeColor="text1"/>
          <w:sz w:val="32"/>
          <w:szCs w:val="32"/>
        </w:rPr>
        <w:t>服务</w:t>
      </w:r>
      <w:r w:rsidRPr="00A8636B">
        <w:rPr>
          <w:rFonts w:ascii="仿宋_GB2312" w:eastAsia="仿宋_GB2312" w:hAnsi="仿宋_GB2312" w:cs="仿宋_GB2312" w:hint="eastAsia"/>
          <w:color w:val="000000" w:themeColor="text1"/>
          <w:sz w:val="32"/>
          <w:szCs w:val="32"/>
        </w:rPr>
        <w:t>案例</w:t>
      </w:r>
      <w:r w:rsidRPr="00A8636B">
        <w:rPr>
          <w:rFonts w:ascii="仿宋_GB2312" w:eastAsia="仿宋_GB2312" w:hAnsi="宋体" w:hint="eastAsia"/>
          <w:color w:val="000000" w:themeColor="text1"/>
          <w:sz w:val="32"/>
          <w:szCs w:val="32"/>
        </w:rPr>
        <w:t>1个，需提供合同</w:t>
      </w:r>
      <w:r w:rsidR="003A79E0">
        <w:rPr>
          <w:rFonts w:ascii="仿宋_GB2312" w:eastAsia="仿宋_GB2312" w:hAnsi="宋体" w:hint="eastAsia"/>
          <w:color w:val="000000" w:themeColor="text1"/>
          <w:sz w:val="32"/>
          <w:szCs w:val="32"/>
        </w:rPr>
        <w:t>关键页</w:t>
      </w:r>
      <w:r w:rsidRPr="00A8636B">
        <w:rPr>
          <w:rFonts w:ascii="仿宋_GB2312" w:eastAsia="仿宋_GB2312" w:hAnsi="宋体" w:hint="eastAsia"/>
          <w:color w:val="000000" w:themeColor="text1"/>
          <w:sz w:val="32"/>
          <w:szCs w:val="32"/>
        </w:rPr>
        <w:t>。</w:t>
      </w:r>
    </w:p>
    <w:p w14:paraId="27F78DA0" w14:textId="5DB6D0F7" w:rsidR="00ED4BF1" w:rsidRDefault="004B2BF7"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宋体" w:hint="eastAsia"/>
          <w:color w:val="000000" w:themeColor="text1"/>
          <w:sz w:val="32"/>
          <w:szCs w:val="32"/>
        </w:rPr>
        <w:t>2.</w:t>
      </w:r>
      <w:r w:rsidR="00ED4BF1">
        <w:rPr>
          <w:rFonts w:ascii="仿宋_GB2312" w:eastAsia="仿宋_GB2312" w:hAnsi="仿宋_GB2312" w:cs="仿宋_GB2312" w:hint="eastAsia"/>
          <w:sz w:val="32"/>
          <w:szCs w:val="32"/>
        </w:rPr>
        <w:t>供应商在评审过程中</w:t>
      </w:r>
      <w:proofErr w:type="gramStart"/>
      <w:r w:rsidR="00ED4BF1">
        <w:rPr>
          <w:rFonts w:ascii="仿宋_GB2312" w:eastAsia="仿宋_GB2312" w:hAnsi="仿宋_GB2312" w:cs="仿宋_GB2312" w:hint="eastAsia"/>
          <w:sz w:val="32"/>
          <w:szCs w:val="32"/>
        </w:rPr>
        <w:t>作出</w:t>
      </w:r>
      <w:proofErr w:type="gramEnd"/>
      <w:r w:rsidR="00ED4BF1">
        <w:rPr>
          <w:rFonts w:ascii="仿宋_GB2312" w:eastAsia="仿宋_GB2312" w:hAnsi="仿宋_GB2312" w:cs="仿宋_GB2312" w:hint="eastAsia"/>
          <w:sz w:val="32"/>
          <w:szCs w:val="32"/>
        </w:rPr>
        <w:t>的符合采购文件要求的澄清、说明和补正，均为响应文件的组成部分。</w:t>
      </w:r>
    </w:p>
    <w:p w14:paraId="5F00EF5E" w14:textId="77777777" w:rsidR="00ED4BF1" w:rsidRPr="00E26567" w:rsidRDefault="00ED4BF1" w:rsidP="00ED4BF1">
      <w:pPr>
        <w:spacing w:line="560" w:lineRule="exact"/>
        <w:ind w:firstLineChars="200" w:firstLine="640"/>
        <w:rPr>
          <w:rFonts w:ascii="黑体" w:eastAsia="黑体" w:hAnsi="黑体" w:cs="仿宋_GB2312" w:hint="eastAsia"/>
          <w:sz w:val="32"/>
          <w:szCs w:val="32"/>
        </w:rPr>
      </w:pPr>
      <w:r w:rsidRPr="00E26567">
        <w:rPr>
          <w:rFonts w:ascii="黑体" w:eastAsia="黑体" w:hAnsi="黑体" w:cs="仿宋_GB2312" w:hint="eastAsia"/>
          <w:sz w:val="32"/>
          <w:szCs w:val="32"/>
        </w:rPr>
        <w:lastRenderedPageBreak/>
        <w:t>二、响应文件的编制</w:t>
      </w:r>
    </w:p>
    <w:p w14:paraId="41EBC47C" w14:textId="77777777" w:rsidR="00ED4BF1" w:rsidRPr="00E26567" w:rsidRDefault="00ED4BF1" w:rsidP="00ED4BF1">
      <w:pPr>
        <w:spacing w:line="560" w:lineRule="exact"/>
        <w:ind w:firstLineChars="200" w:firstLine="640"/>
        <w:rPr>
          <w:rFonts w:ascii="楷体_GB2312" w:eastAsia="楷体_GB2312" w:hAnsi="仿宋_GB2312" w:cs="仿宋_GB2312" w:hint="eastAsia"/>
          <w:sz w:val="32"/>
          <w:szCs w:val="32"/>
        </w:rPr>
      </w:pPr>
      <w:r w:rsidRPr="00E26567">
        <w:rPr>
          <w:rFonts w:ascii="楷体_GB2312" w:eastAsia="楷体_GB2312" w:hAnsi="仿宋_GB2312" w:cs="仿宋_GB2312" w:hint="eastAsia"/>
          <w:sz w:val="32"/>
          <w:szCs w:val="32"/>
        </w:rPr>
        <w:t>（一）响应文件按照</w:t>
      </w:r>
      <w:r>
        <w:rPr>
          <w:rFonts w:ascii="楷体_GB2312" w:eastAsia="楷体_GB2312" w:hAnsi="仿宋_GB2312" w:cs="仿宋_GB2312" w:hint="eastAsia"/>
          <w:sz w:val="32"/>
          <w:szCs w:val="32"/>
        </w:rPr>
        <w:t>以下</w:t>
      </w:r>
      <w:r w:rsidRPr="00E26567">
        <w:rPr>
          <w:rFonts w:ascii="楷体_GB2312" w:eastAsia="楷体_GB2312" w:hAnsi="仿宋_GB2312" w:cs="仿宋_GB2312" w:hint="eastAsia"/>
          <w:sz w:val="32"/>
          <w:szCs w:val="32"/>
        </w:rPr>
        <w:t>格式和顺序进行编排</w:t>
      </w:r>
    </w:p>
    <w:p w14:paraId="0CDDB300"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1.响应文件双面打印，装订成一册，A4纸幅。</w:t>
      </w:r>
    </w:p>
    <w:p w14:paraId="3028B455"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2.响应文件须有详细目录，并编上页码，非电子文档（各种资质、合同等的复印件）可以手工填写统一的页码。</w:t>
      </w:r>
    </w:p>
    <w:p w14:paraId="249AF699" w14:textId="77777777" w:rsidR="00ED4BF1" w:rsidRPr="00BF6911" w:rsidRDefault="00ED4BF1" w:rsidP="00ED4BF1">
      <w:pPr>
        <w:spacing w:line="560" w:lineRule="exact"/>
        <w:ind w:firstLineChars="200" w:firstLine="640"/>
        <w:rPr>
          <w:rFonts w:ascii="仿宋_GB2312" w:eastAsia="仿宋_GB2312" w:hAnsi="仿宋_GB2312" w:cs="仿宋_GB2312" w:hint="eastAsia"/>
          <w:sz w:val="32"/>
          <w:szCs w:val="32"/>
        </w:rPr>
      </w:pPr>
      <w:r w:rsidRPr="00BF6911">
        <w:rPr>
          <w:rFonts w:ascii="仿宋_GB2312" w:eastAsia="仿宋_GB2312" w:hAnsi="仿宋_GB2312" w:cs="仿宋_GB2312" w:hint="eastAsia"/>
          <w:sz w:val="32"/>
          <w:szCs w:val="32"/>
        </w:rPr>
        <w:t>3.响应文件编排顺序：报价文件-资格证明文件-符合性审查文件-评审文件</w:t>
      </w:r>
    </w:p>
    <w:p w14:paraId="67F31DA0" w14:textId="77777777" w:rsidR="00ED4BF1" w:rsidRPr="00E26567" w:rsidRDefault="00ED4BF1" w:rsidP="00ED4BF1">
      <w:pPr>
        <w:spacing w:line="560" w:lineRule="exact"/>
        <w:ind w:firstLineChars="200" w:firstLine="640"/>
        <w:rPr>
          <w:rFonts w:ascii="楷体_GB2312" w:eastAsia="楷体_GB2312" w:hAnsi="仿宋_GB2312" w:cs="仿宋_GB2312" w:hint="eastAsia"/>
          <w:sz w:val="32"/>
          <w:szCs w:val="32"/>
        </w:rPr>
      </w:pPr>
      <w:r w:rsidRPr="00E26567">
        <w:rPr>
          <w:rFonts w:ascii="楷体_GB2312" w:eastAsia="楷体_GB2312" w:hAnsi="仿宋_GB2312" w:cs="仿宋_GB2312" w:hint="eastAsia"/>
          <w:sz w:val="32"/>
          <w:szCs w:val="32"/>
        </w:rPr>
        <w:t>（二）响应文件应分别准备1份正本和</w:t>
      </w:r>
      <w:r>
        <w:rPr>
          <w:rFonts w:ascii="楷体_GB2312" w:eastAsia="楷体_GB2312" w:hAnsi="仿宋_GB2312" w:cs="仿宋_GB2312" w:hint="eastAsia"/>
          <w:sz w:val="32"/>
          <w:szCs w:val="32"/>
        </w:rPr>
        <w:t>2</w:t>
      </w:r>
      <w:r w:rsidRPr="00E26567">
        <w:rPr>
          <w:rFonts w:ascii="楷体_GB2312" w:eastAsia="楷体_GB2312" w:hAnsi="仿宋_GB2312" w:cs="仿宋_GB2312" w:hint="eastAsia"/>
          <w:sz w:val="32"/>
          <w:szCs w:val="32"/>
        </w:rPr>
        <w:t>份副本</w:t>
      </w:r>
    </w:p>
    <w:p w14:paraId="74C47F5A"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1.正本和副本分别装订成册，响应文件正本应加盖公章（多页加盖骑缝章），响应文件的副本可采用正本的复印件。</w:t>
      </w:r>
    </w:p>
    <w:p w14:paraId="3156A60B" w14:textId="18030710"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2.每份响应文件的封面要明确注明“正本”或“副本”字样，同时注明项目名称、供应商名称、日期并加盖公章。</w:t>
      </w:r>
    </w:p>
    <w:p w14:paraId="642CC1B2"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3.若正本和副本有差异，以正本为准。</w:t>
      </w:r>
    </w:p>
    <w:p w14:paraId="240FB15E"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sidRPr="00E26567">
        <w:rPr>
          <w:rFonts w:ascii="楷体_GB2312" w:eastAsia="楷体_GB2312" w:hAnsi="仿宋_GB2312" w:cs="仿宋_GB2312" w:hint="eastAsia"/>
          <w:sz w:val="32"/>
          <w:szCs w:val="32"/>
        </w:rPr>
        <w:t>（三）响应文件必须密封包装：</w:t>
      </w:r>
      <w:r>
        <w:rPr>
          <w:rFonts w:ascii="仿宋_GB2312" w:eastAsia="仿宋_GB2312" w:hAnsi="仿宋_GB2312" w:cs="仿宋_GB2312" w:hint="eastAsia"/>
          <w:sz w:val="32"/>
          <w:szCs w:val="32"/>
        </w:rPr>
        <w:t>响应文件正本应单独密封包装在正本封套里，副本应单独密封包装在副本封套里。</w:t>
      </w:r>
    </w:p>
    <w:p w14:paraId="0914259D" w14:textId="77777777" w:rsidR="00ED4BF1" w:rsidRDefault="00ED4BF1" w:rsidP="00ED4BF1">
      <w:pPr>
        <w:pStyle w:val="a9"/>
        <w:numPr>
          <w:ilvl w:val="0"/>
          <w:numId w:val="2"/>
        </w:numPr>
        <w:spacing w:line="560" w:lineRule="exact"/>
        <w:contextualSpacing w:val="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密封处应标注以下内容并加盖骑缝章：</w:t>
      </w:r>
    </w:p>
    <w:p w14:paraId="64F3AFEE" w14:textId="480F4F8A" w:rsidR="00ED4BF1" w:rsidRPr="00D163D7" w:rsidRDefault="00ED4BF1" w:rsidP="00ED4BF1">
      <w:pPr>
        <w:spacing w:line="55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w:t>
      </w:r>
      <w:r w:rsidRPr="00346418">
        <w:rPr>
          <w:rFonts w:ascii="仿宋_GB2312" w:eastAsia="仿宋_GB2312" w:hAnsi="仿宋_GB2312" w:cs="仿宋_GB2312" w:hint="eastAsia"/>
          <w:sz w:val="32"/>
          <w:szCs w:val="32"/>
        </w:rPr>
        <w:t>文件名称：</w:t>
      </w:r>
      <w:r w:rsidR="00643B1B" w:rsidRPr="00643B1B">
        <w:rPr>
          <w:rFonts w:ascii="仿宋_GB2312" w:eastAsia="仿宋_GB2312" w:hAnsi="仿宋_GB2312" w:cs="仿宋_GB2312" w:hint="eastAsia"/>
          <w:sz w:val="32"/>
          <w:szCs w:val="32"/>
        </w:rPr>
        <w:t>2026年会场布置服务采购项目</w:t>
      </w:r>
      <w:r>
        <w:rPr>
          <w:rFonts w:ascii="仿宋_GB2312" w:eastAsia="仿宋_GB2312" w:hAnsi="仿宋_GB2312" w:cs="仿宋_GB2312" w:hint="eastAsia"/>
          <w:sz w:val="32"/>
          <w:szCs w:val="32"/>
        </w:rPr>
        <w:t>响应文件</w:t>
      </w:r>
    </w:p>
    <w:p w14:paraId="73B12AA1"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采购人名称：深圳书城文化（集团）有限公司</w:t>
      </w:r>
    </w:p>
    <w:p w14:paraId="6EBD5547"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供应商名称：********</w:t>
      </w:r>
    </w:p>
    <w:p w14:paraId="707D691F"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“在</w:t>
      </w:r>
      <w:r>
        <w:rPr>
          <w:rFonts w:ascii="仿宋_GB2312" w:eastAsia="仿宋_GB2312" w:hAnsi="仿宋_GB2312" w:cs="仿宋_GB2312" w:hint="eastAsia"/>
          <w:color w:val="000000" w:themeColor="text1"/>
          <w:sz w:val="32"/>
          <w:szCs w:val="32"/>
        </w:rPr>
        <w:t>评审</w:t>
      </w:r>
      <w:r>
        <w:rPr>
          <w:rFonts w:ascii="仿宋_GB2312" w:eastAsia="仿宋_GB2312" w:hAnsi="仿宋_GB2312" w:cs="仿宋_GB2312" w:hint="eastAsia"/>
          <w:sz w:val="32"/>
          <w:szCs w:val="32"/>
        </w:rPr>
        <w:t>前不得开启响应文件”</w:t>
      </w:r>
    </w:p>
    <w:p w14:paraId="1636AC7F"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sidRPr="00C63211">
        <w:rPr>
          <w:rFonts w:ascii="楷体_GB2312" w:eastAsia="楷体_GB2312" w:hAnsi="仿宋_GB2312" w:cs="仿宋_GB2312" w:hint="eastAsia"/>
          <w:sz w:val="32"/>
          <w:szCs w:val="32"/>
        </w:rPr>
        <w:t>（四）</w:t>
      </w:r>
      <w:r>
        <w:rPr>
          <w:rFonts w:ascii="仿宋_GB2312" w:eastAsia="仿宋_GB2312" w:hAnsi="仿宋_GB2312" w:cs="仿宋_GB2312" w:hint="eastAsia"/>
          <w:sz w:val="32"/>
          <w:szCs w:val="32"/>
        </w:rPr>
        <w:t>供应商递交的响应文件以及供应商与采购人就采购事项的所有来往函电均应使用中文书写。对于任何非中文的资料，都应提供中文翻译本，在解释时以翻译本为准。</w:t>
      </w:r>
    </w:p>
    <w:p w14:paraId="4A843CB5"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sidRPr="00C63211">
        <w:rPr>
          <w:rFonts w:ascii="楷体_GB2312" w:eastAsia="楷体_GB2312" w:hAnsi="仿宋_GB2312" w:cs="仿宋_GB2312" w:hint="eastAsia"/>
          <w:sz w:val="32"/>
          <w:szCs w:val="32"/>
        </w:rPr>
        <w:t>（五）</w:t>
      </w:r>
      <w:r>
        <w:rPr>
          <w:rFonts w:ascii="仿宋_GB2312" w:eastAsia="仿宋_GB2312" w:hAnsi="仿宋_GB2312" w:cs="仿宋_GB2312" w:hint="eastAsia"/>
          <w:sz w:val="32"/>
          <w:szCs w:val="32"/>
        </w:rPr>
        <w:t>采购文件应尽量避免涂改、</w:t>
      </w:r>
      <w:proofErr w:type="gramStart"/>
      <w:r>
        <w:rPr>
          <w:rFonts w:ascii="仿宋_GB2312" w:eastAsia="仿宋_GB2312" w:hAnsi="仿宋_GB2312" w:cs="仿宋_GB2312" w:hint="eastAsia"/>
          <w:sz w:val="32"/>
          <w:szCs w:val="32"/>
        </w:rPr>
        <w:t>行间插字或</w:t>
      </w:r>
      <w:proofErr w:type="gramEnd"/>
      <w:r>
        <w:rPr>
          <w:rFonts w:ascii="仿宋_GB2312" w:eastAsia="仿宋_GB2312" w:hAnsi="仿宋_GB2312" w:cs="仿宋_GB2312" w:hint="eastAsia"/>
          <w:sz w:val="32"/>
          <w:szCs w:val="32"/>
        </w:rPr>
        <w:t>删除。如果</w:t>
      </w:r>
      <w:r>
        <w:rPr>
          <w:rFonts w:ascii="仿宋_GB2312" w:eastAsia="仿宋_GB2312" w:hAnsi="仿宋_GB2312" w:cs="仿宋_GB2312" w:hint="eastAsia"/>
          <w:sz w:val="32"/>
          <w:szCs w:val="32"/>
        </w:rPr>
        <w:lastRenderedPageBreak/>
        <w:t>出现上述情况，改动之处应加盖单位公章或由供应</w:t>
      </w:r>
      <w:proofErr w:type="gramStart"/>
      <w:r>
        <w:rPr>
          <w:rFonts w:ascii="仿宋_GB2312" w:eastAsia="仿宋_GB2312" w:hAnsi="仿宋_GB2312" w:cs="仿宋_GB2312" w:hint="eastAsia"/>
          <w:sz w:val="32"/>
          <w:szCs w:val="32"/>
        </w:rPr>
        <w:t>商法定</w:t>
      </w:r>
      <w:proofErr w:type="gramEnd"/>
      <w:r>
        <w:rPr>
          <w:rFonts w:ascii="仿宋_GB2312" w:eastAsia="仿宋_GB2312" w:hAnsi="仿宋_GB2312" w:cs="仿宋_GB2312" w:hint="eastAsia"/>
          <w:sz w:val="32"/>
          <w:szCs w:val="32"/>
        </w:rPr>
        <w:t>代表人（或授权委托的代理人）签字确认。</w:t>
      </w:r>
    </w:p>
    <w:p w14:paraId="4E19CAEA" w14:textId="77777777" w:rsidR="00ED4BF1" w:rsidRPr="00C63211" w:rsidRDefault="00ED4BF1" w:rsidP="00ED4BF1">
      <w:pPr>
        <w:spacing w:line="560" w:lineRule="exact"/>
        <w:ind w:firstLineChars="200" w:firstLine="640"/>
        <w:rPr>
          <w:rFonts w:ascii="黑体" w:eastAsia="黑体" w:hAnsi="黑体" w:cs="仿宋_GB2312" w:hint="eastAsia"/>
          <w:sz w:val="32"/>
          <w:szCs w:val="32"/>
        </w:rPr>
      </w:pPr>
      <w:r w:rsidRPr="00C63211">
        <w:rPr>
          <w:rFonts w:ascii="黑体" w:eastAsia="黑体" w:hAnsi="黑体" w:cs="仿宋_GB2312" w:hint="eastAsia"/>
          <w:sz w:val="32"/>
          <w:szCs w:val="32"/>
        </w:rPr>
        <w:t>三、响应文件的递交</w:t>
      </w:r>
      <w:r>
        <w:rPr>
          <w:rFonts w:ascii="黑体" w:eastAsia="黑体" w:hAnsi="黑体" w:cs="仿宋_GB2312" w:hint="eastAsia"/>
          <w:sz w:val="32"/>
          <w:szCs w:val="32"/>
        </w:rPr>
        <w:t>其它要求</w:t>
      </w:r>
    </w:p>
    <w:p w14:paraId="4E8A40B5" w14:textId="77777777" w:rsidR="00ED4BF1" w:rsidRDefault="00ED4BF1" w:rsidP="00ED4BF1">
      <w:pPr>
        <w:spacing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1</w:t>
      </w:r>
      <w:r w:rsidRPr="00FC5726">
        <w:rPr>
          <w:rFonts w:ascii="仿宋_GB2312" w:eastAsia="仿宋_GB2312" w:hAnsi="仿宋_GB2312" w:cs="仿宋_GB2312"/>
          <w:b/>
          <w:bCs/>
          <w:sz w:val="32"/>
          <w:szCs w:val="32"/>
        </w:rPr>
        <w:t>.</w:t>
      </w:r>
      <w:r w:rsidRPr="00FC5726">
        <w:rPr>
          <w:rFonts w:ascii="仿宋_GB2312" w:eastAsia="仿宋_GB2312" w:hAnsi="仿宋_GB2312" w:cs="仿宋_GB2312" w:hint="eastAsia"/>
          <w:b/>
          <w:bCs/>
          <w:sz w:val="32"/>
          <w:szCs w:val="32"/>
        </w:rPr>
        <w:t>送达</w:t>
      </w:r>
      <w:r>
        <w:rPr>
          <w:rFonts w:ascii="仿宋_GB2312" w:eastAsia="仿宋_GB2312" w:hAnsi="仿宋_GB2312" w:cs="仿宋_GB2312" w:hint="eastAsia"/>
          <w:b/>
          <w:bCs/>
          <w:sz w:val="32"/>
          <w:szCs w:val="32"/>
        </w:rPr>
        <w:t>要求</w:t>
      </w:r>
      <w:r w:rsidRPr="00FC5726">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项目联系人将在采购文件规定的时间和地点接收响应文件，</w:t>
      </w:r>
      <w:r w:rsidRPr="00346418">
        <w:rPr>
          <w:rFonts w:ascii="仿宋_GB2312" w:eastAsia="仿宋_GB2312" w:hAnsi="仿宋_GB2312" w:cs="仿宋_GB2312" w:hint="eastAsia"/>
          <w:sz w:val="32"/>
          <w:szCs w:val="32"/>
        </w:rPr>
        <w:t>送达人应在响应文件密封件上签名、记录送达时间及其他情况，检查各响应文件的密封情况并签收按照采购文件要求密封的响应文件</w:t>
      </w:r>
      <w:r>
        <w:rPr>
          <w:rFonts w:ascii="仿宋_GB2312" w:eastAsia="仿宋_GB2312" w:hAnsi="仿宋_GB2312" w:cs="仿宋_GB2312" w:hint="eastAsia"/>
          <w:sz w:val="32"/>
          <w:szCs w:val="32"/>
        </w:rPr>
        <w:t>。</w:t>
      </w:r>
    </w:p>
    <w:p w14:paraId="28E14775" w14:textId="77777777" w:rsidR="00ED4BF1" w:rsidRDefault="00ED4BF1" w:rsidP="00ED4BF1">
      <w:pPr>
        <w:spacing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2</w:t>
      </w:r>
      <w:r w:rsidRPr="00FC5726">
        <w:rPr>
          <w:rFonts w:ascii="仿宋_GB2312" w:eastAsia="仿宋_GB2312" w:hAnsi="仿宋_GB2312" w:cs="仿宋_GB2312"/>
          <w:b/>
          <w:bCs/>
          <w:sz w:val="32"/>
          <w:szCs w:val="32"/>
        </w:rPr>
        <w:t>.</w:t>
      </w:r>
      <w:r w:rsidRPr="00FC5726">
        <w:rPr>
          <w:rFonts w:ascii="仿宋_GB2312" w:eastAsia="仿宋_GB2312" w:hAnsi="仿宋_GB2312" w:cs="仿宋_GB2312" w:hint="eastAsia"/>
          <w:b/>
          <w:bCs/>
          <w:sz w:val="32"/>
          <w:szCs w:val="32"/>
        </w:rPr>
        <w:t>有效期：</w:t>
      </w:r>
      <w:r>
        <w:rPr>
          <w:rFonts w:ascii="仿宋_GB2312" w:eastAsia="仿宋_GB2312" w:hAnsi="仿宋_GB2312" w:cs="仿宋_GB2312" w:hint="eastAsia"/>
          <w:sz w:val="32"/>
          <w:szCs w:val="32"/>
        </w:rPr>
        <w:t>自递交响应文件截止之日起</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0个自然日，</w:t>
      </w:r>
      <w:r w:rsidRPr="002714D1">
        <w:rPr>
          <w:rFonts w:ascii="仿宋_GB2312" w:eastAsia="仿宋_GB2312" w:hAnsi="仿宋_GB2312" w:cs="仿宋_GB2312" w:hint="eastAsia"/>
          <w:sz w:val="32"/>
          <w:szCs w:val="32"/>
        </w:rPr>
        <w:t>供应商不得要求撤销或修改其响应文件</w:t>
      </w:r>
      <w:r>
        <w:rPr>
          <w:rFonts w:ascii="仿宋_GB2312" w:eastAsia="仿宋_GB2312" w:hAnsi="仿宋_GB2312" w:cs="仿宋_GB2312" w:hint="eastAsia"/>
          <w:sz w:val="32"/>
          <w:szCs w:val="32"/>
        </w:rPr>
        <w:t>。出现特殊情况需要延长响应文件有效期的，采购人以书面形式通知所有供应商延长响应文件有效期，供应商应予以书面答复。供应商未予答复或拒绝延长的，其响应文件在原有效期届满后失效。</w:t>
      </w:r>
    </w:p>
    <w:p w14:paraId="657F15F7" w14:textId="77777777" w:rsidR="00ED4BF1" w:rsidRDefault="00ED4BF1" w:rsidP="00ED4BF1">
      <w:pPr>
        <w:spacing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3</w:t>
      </w:r>
      <w:r w:rsidRPr="00FC5726">
        <w:rPr>
          <w:rFonts w:ascii="仿宋_GB2312" w:eastAsia="仿宋_GB2312" w:hAnsi="仿宋_GB2312" w:cs="仿宋_GB2312"/>
          <w:b/>
          <w:bCs/>
          <w:sz w:val="32"/>
          <w:szCs w:val="32"/>
        </w:rPr>
        <w:t>.</w:t>
      </w:r>
      <w:r w:rsidRPr="00FC5726">
        <w:rPr>
          <w:rFonts w:ascii="仿宋_GB2312" w:eastAsia="仿宋_GB2312" w:hAnsi="仿宋_GB2312" w:cs="仿宋_GB2312" w:hint="eastAsia"/>
          <w:b/>
          <w:bCs/>
          <w:sz w:val="32"/>
          <w:szCs w:val="32"/>
        </w:rPr>
        <w:t>响应文件的修改、补充或撤回：</w:t>
      </w:r>
      <w:r>
        <w:rPr>
          <w:rFonts w:ascii="仿宋_GB2312" w:eastAsia="仿宋_GB2312" w:hAnsi="仿宋_GB2312" w:cs="仿宋_GB2312" w:hint="eastAsia"/>
          <w:sz w:val="32"/>
          <w:szCs w:val="32"/>
        </w:rPr>
        <w:t>在响应文件递交截止时间前，供应商可修改、补充或撤回已经递交的响应文件。供应商修改、补充或撤回响应文件的，其法定代表人（负责人）或授权委托的代理人应在修改、补充或撤回响应文件的通知上签字并加盖公章。采购人收到供应商撤回响应文件通知并检查确认无误后，留存其撤回通知，退回其已经递交的响应文件。</w:t>
      </w:r>
    </w:p>
    <w:p w14:paraId="577A82FD" w14:textId="77777777" w:rsidR="00ED4BF1" w:rsidRPr="00FC5726" w:rsidRDefault="00ED4BF1" w:rsidP="00ED4BF1">
      <w:pPr>
        <w:spacing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4</w:t>
      </w:r>
      <w:r w:rsidRPr="00FC5726">
        <w:rPr>
          <w:rFonts w:ascii="仿宋_GB2312" w:eastAsia="仿宋_GB2312" w:hAnsi="仿宋_GB2312" w:cs="仿宋_GB2312"/>
          <w:b/>
          <w:bCs/>
          <w:sz w:val="32"/>
          <w:szCs w:val="32"/>
        </w:rPr>
        <w:t>.</w:t>
      </w:r>
      <w:r>
        <w:rPr>
          <w:rFonts w:ascii="仿宋_GB2312" w:eastAsia="仿宋_GB2312" w:hAnsi="仿宋_GB2312" w:cs="仿宋_GB2312" w:hint="eastAsia"/>
          <w:b/>
          <w:bCs/>
          <w:sz w:val="32"/>
          <w:szCs w:val="32"/>
        </w:rPr>
        <w:t>注意事项</w:t>
      </w:r>
      <w:r w:rsidRPr="00FC5726">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逾期送达、未送达指定地点或未密封的响应文件，采购人将拒绝接收；响应时间截止后，供应商所递交的响应文件采购，采购人将不予归还；</w:t>
      </w:r>
      <w:r w:rsidRPr="00824B30">
        <w:rPr>
          <w:rFonts w:ascii="仿宋_GB2312" w:eastAsia="仿宋_GB2312" w:hAnsi="仿宋_GB2312" w:cs="仿宋_GB2312" w:hint="eastAsia"/>
          <w:sz w:val="32"/>
          <w:szCs w:val="32"/>
        </w:rPr>
        <w:t>响应文件以快递形式送达的，响应截止时间以快递寄出时间为准，寄出时间超过截止时间的视为无效效应。</w:t>
      </w:r>
    </w:p>
    <w:p w14:paraId="12001115" w14:textId="77777777" w:rsidR="00ED4BF1" w:rsidRPr="00FC5726" w:rsidRDefault="00ED4BF1" w:rsidP="00ED4BF1">
      <w:pPr>
        <w:spacing w:line="560" w:lineRule="exact"/>
        <w:ind w:firstLineChars="200" w:firstLine="640"/>
        <w:rPr>
          <w:rFonts w:ascii="黑体" w:eastAsia="黑体" w:hAnsi="黑体" w:cs="仿宋_GB2312" w:hint="eastAsia"/>
          <w:sz w:val="32"/>
          <w:szCs w:val="32"/>
        </w:rPr>
      </w:pPr>
      <w:r w:rsidRPr="00FC5726">
        <w:rPr>
          <w:rFonts w:ascii="黑体" w:eastAsia="黑体" w:hAnsi="黑体" w:cs="仿宋_GB2312" w:hint="eastAsia"/>
          <w:sz w:val="32"/>
          <w:szCs w:val="32"/>
        </w:rPr>
        <w:lastRenderedPageBreak/>
        <w:t>四、其他说明</w:t>
      </w:r>
    </w:p>
    <w:p w14:paraId="279C1F0F" w14:textId="77777777" w:rsidR="00ED4BF1" w:rsidRPr="00D33D70" w:rsidRDefault="00ED4BF1" w:rsidP="00ED4BF1">
      <w:pPr>
        <w:spacing w:line="560" w:lineRule="exact"/>
        <w:ind w:firstLineChars="200" w:firstLine="640"/>
        <w:rPr>
          <w:rFonts w:ascii="仿宋_GB2312" w:eastAsia="仿宋_GB2312" w:hAnsi="仿宋_GB2312" w:cs="仿宋_GB2312" w:hint="eastAsia"/>
          <w:sz w:val="32"/>
          <w:szCs w:val="32"/>
        </w:rPr>
      </w:pPr>
      <w:r w:rsidRPr="00D33D70">
        <w:rPr>
          <w:rFonts w:ascii="仿宋_GB2312" w:eastAsia="仿宋_GB2312" w:hAnsi="仿宋_GB2312" w:cs="仿宋_GB2312" w:hint="eastAsia"/>
          <w:sz w:val="32"/>
          <w:szCs w:val="32"/>
        </w:rPr>
        <w:t>1</w:t>
      </w:r>
      <w:r w:rsidRPr="00D33D70">
        <w:rPr>
          <w:rFonts w:ascii="仿宋_GB2312" w:eastAsia="仿宋_GB2312" w:hAnsi="仿宋_GB2312" w:cs="仿宋_GB2312"/>
          <w:sz w:val="32"/>
          <w:szCs w:val="32"/>
        </w:rPr>
        <w:t>.</w:t>
      </w:r>
      <w:r w:rsidRPr="00D33D70">
        <w:rPr>
          <w:rFonts w:ascii="仿宋_GB2312" w:eastAsia="仿宋_GB2312" w:hAnsi="仿宋_GB2312" w:cs="仿宋_GB2312" w:hint="eastAsia"/>
          <w:sz w:val="32"/>
          <w:szCs w:val="32"/>
        </w:rPr>
        <w:t>备选响应方案：供应商不得递交备选响应方案。</w:t>
      </w:r>
    </w:p>
    <w:p w14:paraId="2B60406B" w14:textId="77777777" w:rsidR="00ED4BF1" w:rsidRPr="00D33D70" w:rsidRDefault="00ED4BF1" w:rsidP="00ED4BF1">
      <w:pPr>
        <w:spacing w:line="560" w:lineRule="exact"/>
        <w:ind w:firstLineChars="200" w:firstLine="640"/>
        <w:rPr>
          <w:rFonts w:ascii="仿宋_GB2312" w:eastAsia="仿宋_GB2312" w:hAnsi="仿宋_GB2312" w:cs="仿宋_GB2312" w:hint="eastAsia"/>
          <w:sz w:val="32"/>
          <w:szCs w:val="32"/>
        </w:rPr>
      </w:pPr>
      <w:r w:rsidRPr="00D33D70">
        <w:rPr>
          <w:rFonts w:ascii="仿宋_GB2312" w:eastAsia="仿宋_GB2312" w:hAnsi="仿宋_GB2312" w:cs="仿宋_GB2312" w:hint="eastAsia"/>
          <w:sz w:val="32"/>
          <w:szCs w:val="32"/>
        </w:rPr>
        <w:t>2</w:t>
      </w:r>
      <w:r w:rsidRPr="00D33D70">
        <w:rPr>
          <w:rFonts w:ascii="仿宋_GB2312" w:eastAsia="仿宋_GB2312" w:hAnsi="仿宋_GB2312" w:cs="仿宋_GB2312"/>
          <w:sz w:val="32"/>
          <w:szCs w:val="32"/>
        </w:rPr>
        <w:t>.</w:t>
      </w:r>
      <w:r w:rsidRPr="00D33D70">
        <w:rPr>
          <w:rFonts w:ascii="仿宋_GB2312" w:eastAsia="仿宋_GB2312" w:hAnsi="仿宋_GB2312" w:cs="仿宋_GB2312" w:hint="eastAsia"/>
          <w:sz w:val="32"/>
          <w:szCs w:val="32"/>
        </w:rPr>
        <w:t>实质性内容响应：响应文件应当对采购文件中有关</w:t>
      </w:r>
      <w:r w:rsidRPr="00D33D70">
        <w:rPr>
          <w:rFonts w:ascii="仿宋_GB2312" w:eastAsia="仿宋_GB2312" w:hAnsi="仿宋_GB2312" w:cs="仿宋_GB2312" w:hint="eastAsia"/>
          <w:color w:val="000000" w:themeColor="text1"/>
          <w:sz w:val="32"/>
          <w:szCs w:val="32"/>
        </w:rPr>
        <w:t>报价、质量要求、技术标准和要求、工程保修期等实质性内容</w:t>
      </w:r>
      <w:proofErr w:type="gramStart"/>
      <w:r w:rsidRPr="00D33D70">
        <w:rPr>
          <w:rFonts w:ascii="仿宋_GB2312" w:eastAsia="仿宋_GB2312" w:hAnsi="仿宋_GB2312" w:cs="仿宋_GB2312" w:hint="eastAsia"/>
          <w:color w:val="000000" w:themeColor="text1"/>
          <w:sz w:val="32"/>
          <w:szCs w:val="32"/>
        </w:rPr>
        <w:t>作出</w:t>
      </w:r>
      <w:proofErr w:type="gramEnd"/>
      <w:r w:rsidRPr="00D33D70">
        <w:rPr>
          <w:rFonts w:ascii="仿宋_GB2312" w:eastAsia="仿宋_GB2312" w:hAnsi="仿宋_GB2312" w:cs="仿宋_GB2312" w:hint="eastAsia"/>
          <w:color w:val="000000" w:themeColor="text1"/>
          <w:sz w:val="32"/>
          <w:szCs w:val="32"/>
        </w:rPr>
        <w:t>响应。</w:t>
      </w:r>
    </w:p>
    <w:p w14:paraId="269404AA"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sidRPr="00D33D70">
        <w:rPr>
          <w:rFonts w:ascii="仿宋_GB2312" w:eastAsia="仿宋_GB2312" w:hAnsi="仿宋_GB2312" w:cs="仿宋_GB2312" w:hint="eastAsia"/>
          <w:sz w:val="32"/>
          <w:szCs w:val="32"/>
        </w:rPr>
        <w:t>3</w:t>
      </w:r>
      <w:r w:rsidRPr="00D33D70">
        <w:rPr>
          <w:rFonts w:ascii="仿宋_GB2312" w:eastAsia="仿宋_GB2312" w:hAnsi="仿宋_GB2312" w:cs="仿宋_GB2312"/>
          <w:sz w:val="32"/>
          <w:szCs w:val="32"/>
        </w:rPr>
        <w:t>.</w:t>
      </w:r>
      <w:r w:rsidRPr="00D33D70">
        <w:rPr>
          <w:rFonts w:ascii="仿宋_GB2312" w:eastAsia="仿宋_GB2312" w:hAnsi="仿宋_GB2312" w:cs="仿宋_GB2312" w:hint="eastAsia"/>
          <w:sz w:val="32"/>
          <w:szCs w:val="32"/>
        </w:rPr>
        <w:t>特殊情况</w:t>
      </w:r>
      <w:r>
        <w:rPr>
          <w:rFonts w:ascii="仿宋_GB2312" w:eastAsia="仿宋_GB2312" w:hAnsi="仿宋_GB2312" w:cs="仿宋_GB2312" w:hint="eastAsia"/>
          <w:sz w:val="32"/>
          <w:szCs w:val="32"/>
        </w:rPr>
        <w:t>下，采购人如果决定延后响应文件递交截止时间，应在原定截止时间1天前在原公告发布平台上公告延后响应文件递交截止时间。在此情况下，采购人和供应商的相关权利义务相应延后至新的响应文件截止时间。</w:t>
      </w:r>
    </w:p>
    <w:p w14:paraId="1783C5A7" w14:textId="77777777" w:rsidR="00ED4BF1" w:rsidRDefault="00ED4BF1" w:rsidP="00ED4BF1">
      <w:pPr>
        <w:widowControl/>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br w:type="page"/>
      </w:r>
    </w:p>
    <w:p w14:paraId="35424D9E" w14:textId="77777777" w:rsidR="00ED4BF1" w:rsidRPr="00FC5726" w:rsidRDefault="00ED4BF1" w:rsidP="00ED4BF1">
      <w:pPr>
        <w:spacing w:line="560" w:lineRule="exact"/>
        <w:jc w:val="center"/>
        <w:outlineLvl w:val="0"/>
        <w:rPr>
          <w:rFonts w:ascii="方正小标宋简体" w:eastAsia="方正小标宋简体" w:hAnsi="仿宋_GB2312" w:cs="仿宋_GB2312" w:hint="eastAsia"/>
          <w:sz w:val="44"/>
          <w:szCs w:val="44"/>
        </w:rPr>
      </w:pPr>
      <w:bookmarkStart w:id="7" w:name="_Toc194519096"/>
      <w:r w:rsidRPr="00FC5726">
        <w:rPr>
          <w:rFonts w:ascii="方正小标宋简体" w:eastAsia="方正小标宋简体" w:hAnsi="仿宋_GB2312" w:cs="仿宋_GB2312" w:hint="eastAsia"/>
          <w:sz w:val="44"/>
          <w:szCs w:val="44"/>
        </w:rPr>
        <w:lastRenderedPageBreak/>
        <w:t>第</w:t>
      </w:r>
      <w:r>
        <w:rPr>
          <w:rFonts w:ascii="方正小标宋简体" w:eastAsia="方正小标宋简体" w:hAnsi="仿宋_GB2312" w:cs="仿宋_GB2312" w:hint="eastAsia"/>
          <w:sz w:val="44"/>
          <w:szCs w:val="44"/>
        </w:rPr>
        <w:t>四</w:t>
      </w:r>
      <w:r w:rsidRPr="00FC5726">
        <w:rPr>
          <w:rFonts w:ascii="方正小标宋简体" w:eastAsia="方正小标宋简体" w:hAnsi="仿宋_GB2312" w:cs="仿宋_GB2312" w:hint="eastAsia"/>
          <w:sz w:val="44"/>
          <w:szCs w:val="44"/>
        </w:rPr>
        <w:t>章 响应文件</w:t>
      </w:r>
      <w:r>
        <w:rPr>
          <w:rFonts w:ascii="方正小标宋简体" w:eastAsia="方正小标宋简体" w:hAnsi="仿宋_GB2312" w:cs="仿宋_GB2312" w:hint="eastAsia"/>
          <w:sz w:val="44"/>
          <w:szCs w:val="44"/>
        </w:rPr>
        <w:t>开启和</w:t>
      </w:r>
      <w:r w:rsidRPr="00FC5726">
        <w:rPr>
          <w:rFonts w:ascii="方正小标宋简体" w:eastAsia="方正小标宋简体" w:hAnsi="仿宋_GB2312" w:cs="仿宋_GB2312" w:hint="eastAsia"/>
          <w:sz w:val="44"/>
          <w:szCs w:val="44"/>
        </w:rPr>
        <w:t>评审</w:t>
      </w:r>
      <w:bookmarkEnd w:id="7"/>
    </w:p>
    <w:p w14:paraId="4BA877D8" w14:textId="77777777" w:rsidR="00ED4BF1" w:rsidRDefault="00ED4BF1" w:rsidP="00ED4BF1">
      <w:pPr>
        <w:spacing w:line="560" w:lineRule="exact"/>
        <w:rPr>
          <w:rFonts w:ascii="仿宋_GB2312" w:eastAsia="仿宋_GB2312" w:hAnsi="仿宋_GB2312" w:cs="仿宋_GB2312" w:hint="eastAsia"/>
          <w:sz w:val="32"/>
          <w:szCs w:val="32"/>
        </w:rPr>
      </w:pPr>
    </w:p>
    <w:p w14:paraId="190A8452" w14:textId="77777777" w:rsidR="00ED4BF1" w:rsidRPr="00CA0A35" w:rsidRDefault="00ED4BF1" w:rsidP="00ED4BF1">
      <w:pPr>
        <w:spacing w:line="560" w:lineRule="exact"/>
        <w:ind w:firstLineChars="200" w:firstLine="640"/>
        <w:rPr>
          <w:rFonts w:ascii="黑体" w:eastAsia="黑体" w:hAnsi="黑体" w:cs="仿宋_GB2312" w:hint="eastAsia"/>
          <w:sz w:val="32"/>
          <w:szCs w:val="32"/>
        </w:rPr>
      </w:pPr>
      <w:r w:rsidRPr="00CA0A35">
        <w:rPr>
          <w:rFonts w:ascii="黑体" w:eastAsia="黑体" w:hAnsi="黑体" w:cs="仿宋_GB2312" w:hint="eastAsia"/>
          <w:sz w:val="32"/>
          <w:szCs w:val="32"/>
        </w:rPr>
        <w:t>一、响应文件开启</w:t>
      </w:r>
    </w:p>
    <w:p w14:paraId="4382F204"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1.采购人在采购文件预先确定的时间、地点开启响应文件。</w:t>
      </w:r>
    </w:p>
    <w:p w14:paraId="118B4E16" w14:textId="77777777" w:rsidR="00ED4BF1" w:rsidRPr="00B1297F" w:rsidRDefault="00ED4BF1" w:rsidP="00ED4BF1">
      <w:pPr>
        <w:spacing w:line="560" w:lineRule="exact"/>
        <w:ind w:firstLineChars="200" w:firstLine="640"/>
        <w:rPr>
          <w:rFonts w:ascii="仿宋_GB2312" w:eastAsia="仿宋_GB2312" w:hAnsi="宋体" w:hint="eastAsia"/>
          <w:sz w:val="32"/>
        </w:rPr>
      </w:pPr>
      <w:r w:rsidRPr="00B1297F">
        <w:rPr>
          <w:rFonts w:ascii="仿宋_GB2312" w:eastAsia="仿宋_GB2312" w:hAnsi="宋体" w:hint="eastAsia"/>
          <w:sz w:val="32"/>
        </w:rPr>
        <w:t>2.采购人工作人员主持开启响应文件</w:t>
      </w:r>
      <w:r>
        <w:rPr>
          <w:rFonts w:ascii="仿宋_GB2312" w:eastAsia="仿宋_GB2312" w:hAnsi="宋体" w:hint="eastAsia"/>
          <w:sz w:val="32"/>
        </w:rPr>
        <w:t>会议</w:t>
      </w:r>
      <w:r w:rsidRPr="00B1297F">
        <w:rPr>
          <w:rFonts w:ascii="仿宋_GB2312" w:eastAsia="仿宋_GB2312" w:hAnsi="宋体" w:hint="eastAsia"/>
          <w:sz w:val="32"/>
        </w:rPr>
        <w:t>，开启程序如下：</w:t>
      </w:r>
    </w:p>
    <w:p w14:paraId="283F522C" w14:textId="77777777" w:rsidR="00ED4BF1" w:rsidRPr="00B1297F" w:rsidRDefault="00ED4BF1" w:rsidP="00ED4BF1">
      <w:pPr>
        <w:spacing w:line="560" w:lineRule="exact"/>
        <w:ind w:firstLineChars="200" w:firstLine="640"/>
        <w:rPr>
          <w:rFonts w:ascii="仿宋_GB2312" w:eastAsia="仿宋_GB2312" w:hAnsi="宋体" w:hint="eastAsia"/>
          <w:sz w:val="32"/>
        </w:rPr>
      </w:pPr>
      <w:r w:rsidRPr="00B1297F">
        <w:rPr>
          <w:rFonts w:ascii="仿宋_GB2312" w:eastAsia="仿宋_GB2312" w:hAnsi="宋体" w:hint="eastAsia"/>
          <w:sz w:val="32"/>
        </w:rPr>
        <w:t>（1）宣布开启会议开始；</w:t>
      </w:r>
    </w:p>
    <w:p w14:paraId="204033F5" w14:textId="77777777" w:rsidR="00ED4BF1" w:rsidRPr="00237F22" w:rsidRDefault="00ED4BF1" w:rsidP="00ED4BF1">
      <w:pPr>
        <w:spacing w:line="560" w:lineRule="exact"/>
        <w:ind w:firstLineChars="200" w:firstLine="640"/>
        <w:rPr>
          <w:rFonts w:ascii="仿宋_GB2312" w:eastAsia="仿宋_GB2312" w:hAnsi="宋体" w:hint="eastAsia"/>
          <w:sz w:val="32"/>
        </w:rPr>
      </w:pPr>
      <w:r w:rsidRPr="00237F22">
        <w:rPr>
          <w:rFonts w:ascii="仿宋_GB2312" w:eastAsia="仿宋_GB2312" w:hAnsi="宋体" w:hint="eastAsia"/>
          <w:sz w:val="32"/>
        </w:rPr>
        <w:t>（2）检查确认响应文件的密封情况；</w:t>
      </w:r>
    </w:p>
    <w:p w14:paraId="5A160CE7" w14:textId="77777777" w:rsidR="00ED4BF1" w:rsidRPr="00B1297F" w:rsidRDefault="00ED4BF1" w:rsidP="00ED4BF1">
      <w:pPr>
        <w:spacing w:line="560" w:lineRule="exact"/>
        <w:ind w:firstLineChars="200" w:firstLine="640"/>
        <w:rPr>
          <w:rFonts w:ascii="仿宋_GB2312" w:eastAsia="仿宋_GB2312" w:hAnsi="宋体" w:hint="eastAsia"/>
          <w:sz w:val="32"/>
        </w:rPr>
      </w:pPr>
      <w:r w:rsidRPr="00B1297F">
        <w:rPr>
          <w:rFonts w:ascii="仿宋_GB2312" w:eastAsia="仿宋_GB2312" w:hAnsi="宋体" w:hint="eastAsia"/>
          <w:sz w:val="32"/>
        </w:rPr>
        <w:t>（3）工作人员按</w:t>
      </w:r>
      <w:r>
        <w:rPr>
          <w:rFonts w:ascii="仿宋_GB2312" w:eastAsia="仿宋_GB2312" w:hAnsi="宋体" w:hint="eastAsia"/>
          <w:sz w:val="32"/>
        </w:rPr>
        <w:t>顺序</w:t>
      </w:r>
      <w:r w:rsidRPr="00B1297F">
        <w:rPr>
          <w:rFonts w:ascii="仿宋_GB2312" w:eastAsia="仿宋_GB2312" w:hAnsi="宋体" w:hint="eastAsia"/>
          <w:sz w:val="32"/>
        </w:rPr>
        <w:t>开启响应文件，</w:t>
      </w:r>
      <w:bookmarkStart w:id="8" w:name="_Hlk74932092"/>
      <w:r>
        <w:rPr>
          <w:rFonts w:ascii="仿宋_GB2312" w:eastAsia="仿宋_GB2312" w:hAnsi="宋体" w:hint="eastAsia"/>
          <w:sz w:val="32"/>
        </w:rPr>
        <w:t>现场</w:t>
      </w:r>
      <w:r w:rsidRPr="00B1297F">
        <w:rPr>
          <w:rFonts w:ascii="仿宋_GB2312" w:eastAsia="仿宋_GB2312" w:hAnsi="宋体" w:hint="eastAsia"/>
          <w:sz w:val="32"/>
        </w:rPr>
        <w:t>宣读</w:t>
      </w:r>
      <w:r>
        <w:rPr>
          <w:rFonts w:ascii="仿宋_GB2312" w:eastAsia="仿宋_GB2312" w:hAnsi="宋体" w:hint="eastAsia"/>
          <w:sz w:val="32"/>
        </w:rPr>
        <w:t>并</w:t>
      </w:r>
      <w:r w:rsidRPr="00346418">
        <w:rPr>
          <w:rFonts w:ascii="仿宋_GB2312" w:eastAsia="仿宋_GB2312" w:hAnsi="宋体" w:hint="eastAsia"/>
          <w:sz w:val="32"/>
        </w:rPr>
        <w:t>记录</w:t>
      </w:r>
      <w:r w:rsidRPr="00B1297F">
        <w:rPr>
          <w:rFonts w:ascii="仿宋_GB2312" w:eastAsia="仿宋_GB2312" w:hAnsi="宋体" w:hint="eastAsia"/>
          <w:sz w:val="32"/>
        </w:rPr>
        <w:t>供应商名称、响应</w:t>
      </w:r>
      <w:r>
        <w:rPr>
          <w:rFonts w:ascii="仿宋_GB2312" w:eastAsia="仿宋_GB2312" w:hAnsi="宋体" w:hint="eastAsia"/>
          <w:sz w:val="32"/>
        </w:rPr>
        <w:t>价格以及</w:t>
      </w:r>
      <w:r w:rsidRPr="00B1297F">
        <w:rPr>
          <w:rFonts w:ascii="仿宋_GB2312" w:eastAsia="仿宋_GB2312" w:hAnsi="宋体" w:hint="eastAsia"/>
          <w:sz w:val="32"/>
        </w:rPr>
        <w:t>响应文件</w:t>
      </w:r>
      <w:r>
        <w:rPr>
          <w:rFonts w:ascii="仿宋_GB2312" w:eastAsia="仿宋_GB2312" w:hAnsi="宋体" w:hint="eastAsia"/>
          <w:sz w:val="32"/>
        </w:rPr>
        <w:t>规定</w:t>
      </w:r>
      <w:r w:rsidRPr="00B1297F">
        <w:rPr>
          <w:rFonts w:ascii="仿宋_GB2312" w:eastAsia="仿宋_GB2312" w:hAnsi="宋体" w:hint="eastAsia"/>
          <w:sz w:val="32"/>
        </w:rPr>
        <w:t>的</w:t>
      </w:r>
      <w:r>
        <w:rPr>
          <w:rFonts w:ascii="仿宋_GB2312" w:eastAsia="仿宋_GB2312" w:hAnsi="宋体" w:hint="eastAsia"/>
          <w:sz w:val="32"/>
        </w:rPr>
        <w:t>其他</w:t>
      </w:r>
      <w:r w:rsidRPr="00B1297F">
        <w:rPr>
          <w:rFonts w:ascii="仿宋_GB2312" w:eastAsia="仿宋_GB2312" w:hAnsi="宋体" w:hint="eastAsia"/>
          <w:sz w:val="32"/>
        </w:rPr>
        <w:t>内容</w:t>
      </w:r>
      <w:bookmarkEnd w:id="8"/>
      <w:r>
        <w:rPr>
          <w:rFonts w:ascii="仿宋_GB2312" w:eastAsia="仿宋_GB2312" w:hAnsi="宋体" w:hint="eastAsia"/>
          <w:sz w:val="32"/>
        </w:rPr>
        <w:t>，</w:t>
      </w:r>
      <w:r w:rsidRPr="00346418">
        <w:rPr>
          <w:rFonts w:ascii="仿宋_GB2312" w:eastAsia="仿宋_GB2312" w:hAnsi="宋体" w:hint="eastAsia"/>
          <w:sz w:val="32"/>
        </w:rPr>
        <w:t>所有参与开启响应文件人员签字确认；</w:t>
      </w:r>
    </w:p>
    <w:p w14:paraId="1AF9DE06" w14:textId="77777777" w:rsidR="00ED4BF1" w:rsidRPr="00B1297F" w:rsidRDefault="00ED4BF1" w:rsidP="00ED4BF1">
      <w:pPr>
        <w:spacing w:line="560" w:lineRule="exact"/>
        <w:ind w:firstLineChars="200" w:firstLine="640"/>
        <w:rPr>
          <w:rFonts w:ascii="仿宋_GB2312" w:eastAsia="仿宋_GB2312" w:hAnsi="宋体" w:hint="eastAsia"/>
          <w:sz w:val="32"/>
        </w:rPr>
      </w:pPr>
      <w:r w:rsidRPr="00B1297F">
        <w:rPr>
          <w:rFonts w:ascii="仿宋_GB2312" w:eastAsia="仿宋_GB2312" w:hAnsi="宋体" w:hint="eastAsia"/>
          <w:sz w:val="32"/>
        </w:rPr>
        <w:t>（4）宣布有关注意事项；</w:t>
      </w:r>
    </w:p>
    <w:p w14:paraId="7EC7596D" w14:textId="77777777" w:rsidR="00ED4BF1" w:rsidRDefault="00ED4BF1" w:rsidP="00ED4BF1">
      <w:pPr>
        <w:spacing w:line="560" w:lineRule="exact"/>
        <w:ind w:firstLineChars="200" w:firstLine="640"/>
        <w:rPr>
          <w:rFonts w:ascii="仿宋_GB2312" w:eastAsia="仿宋_GB2312" w:hAnsi="宋体" w:hint="eastAsia"/>
          <w:sz w:val="32"/>
        </w:rPr>
      </w:pPr>
      <w:r w:rsidRPr="00B1297F">
        <w:rPr>
          <w:rFonts w:ascii="仿宋_GB2312" w:eastAsia="仿宋_GB2312" w:hAnsi="宋体" w:hint="eastAsia"/>
          <w:sz w:val="32"/>
        </w:rPr>
        <w:t>（5）开启会议结束。</w:t>
      </w:r>
    </w:p>
    <w:p w14:paraId="40BEB537" w14:textId="77777777" w:rsidR="00ED4BF1" w:rsidRPr="0074415E" w:rsidRDefault="00ED4BF1" w:rsidP="00ED4BF1">
      <w:pPr>
        <w:spacing w:line="560" w:lineRule="exact"/>
        <w:ind w:firstLineChars="200" w:firstLine="640"/>
        <w:rPr>
          <w:rFonts w:ascii="黑体" w:eastAsia="黑体" w:hAnsi="黑体" w:cs="仿宋_GB2312" w:hint="eastAsia"/>
          <w:sz w:val="32"/>
          <w:szCs w:val="32"/>
        </w:rPr>
      </w:pPr>
      <w:r>
        <w:rPr>
          <w:rFonts w:ascii="黑体" w:eastAsia="黑体" w:hAnsi="黑体" w:cs="仿宋_GB2312" w:hint="eastAsia"/>
          <w:sz w:val="32"/>
          <w:szCs w:val="32"/>
        </w:rPr>
        <w:t>二、评审</w:t>
      </w:r>
      <w:r w:rsidRPr="0074415E">
        <w:rPr>
          <w:rFonts w:ascii="黑体" w:eastAsia="黑体" w:hAnsi="黑体" w:cs="仿宋_GB2312" w:hint="eastAsia"/>
          <w:sz w:val="32"/>
          <w:szCs w:val="32"/>
        </w:rPr>
        <w:t>小组</w:t>
      </w:r>
    </w:p>
    <w:p w14:paraId="6F3ADA51" w14:textId="20DD6736"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w:t>
      </w:r>
      <w:r w:rsidRPr="00B1297F">
        <w:rPr>
          <w:rFonts w:ascii="仿宋_GB2312" w:eastAsia="仿宋_GB2312" w:hAnsi="宋体" w:hint="eastAsia"/>
          <w:sz w:val="32"/>
        </w:rPr>
        <w:t>采购人组建</w:t>
      </w:r>
      <w:r w:rsidR="005F62AE">
        <w:rPr>
          <w:rFonts w:ascii="仿宋_GB2312" w:eastAsia="仿宋_GB2312" w:hAnsi="宋体" w:hint="eastAsia"/>
          <w:sz w:val="32"/>
          <w:u w:val="single"/>
        </w:rPr>
        <w:t>3</w:t>
      </w:r>
      <w:r w:rsidRPr="00B1297F">
        <w:rPr>
          <w:rFonts w:ascii="仿宋_GB2312" w:eastAsia="仿宋_GB2312" w:hAnsi="宋体" w:hint="eastAsia"/>
          <w:sz w:val="32"/>
        </w:rPr>
        <w:t>人</w:t>
      </w:r>
      <w:r>
        <w:rPr>
          <w:rFonts w:ascii="仿宋_GB2312" w:eastAsia="仿宋_GB2312" w:hAnsi="宋体" w:hint="eastAsia"/>
          <w:sz w:val="32"/>
        </w:rPr>
        <w:t>评审</w:t>
      </w:r>
      <w:r w:rsidRPr="00B1297F">
        <w:rPr>
          <w:rFonts w:ascii="仿宋_GB2312" w:eastAsia="仿宋_GB2312" w:hAnsi="宋体" w:hint="eastAsia"/>
          <w:sz w:val="32"/>
        </w:rPr>
        <w:t>小组负责</w:t>
      </w:r>
      <w:r>
        <w:rPr>
          <w:rFonts w:ascii="仿宋_GB2312" w:eastAsia="仿宋_GB2312" w:hAnsi="宋体" w:hint="eastAsia"/>
          <w:sz w:val="32"/>
        </w:rPr>
        <w:t>本项目评审</w:t>
      </w:r>
      <w:r>
        <w:rPr>
          <w:rFonts w:ascii="仿宋_GB2312" w:eastAsia="仿宋_GB2312" w:hAnsi="仿宋_GB2312" w:cs="仿宋_GB2312" w:hint="eastAsia"/>
          <w:sz w:val="32"/>
          <w:szCs w:val="32"/>
        </w:rPr>
        <w:t>。</w:t>
      </w:r>
    </w:p>
    <w:p w14:paraId="3FD63F60"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2.评审小组应当按照采购文件规定的评审方法、标准和程序对响应文件独立评审。</w:t>
      </w:r>
    </w:p>
    <w:p w14:paraId="194A19B9"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3.评审小组成员有下列情形之一的，应当回避：</w:t>
      </w:r>
    </w:p>
    <w:p w14:paraId="4AC98B7F" w14:textId="77777777" w:rsidR="00ED4BF1" w:rsidRPr="0081580A" w:rsidRDefault="00ED4BF1" w:rsidP="00ED4BF1">
      <w:pPr>
        <w:spacing w:line="55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（1）</w:t>
      </w:r>
      <w:r w:rsidRPr="0081580A">
        <w:rPr>
          <w:rFonts w:ascii="仿宋_GB2312" w:eastAsia="仿宋_GB2312" w:hAnsi="宋体" w:hint="eastAsia"/>
          <w:sz w:val="32"/>
          <w:szCs w:val="32"/>
        </w:rPr>
        <w:t>参与评审前采购商务联络工作的人员；</w:t>
      </w:r>
    </w:p>
    <w:p w14:paraId="30F9774E" w14:textId="77777777" w:rsidR="00ED4BF1" w:rsidRPr="0081580A" w:rsidRDefault="00ED4BF1" w:rsidP="00ED4BF1">
      <w:pPr>
        <w:spacing w:line="55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（2）</w:t>
      </w:r>
      <w:r w:rsidRPr="0081580A">
        <w:rPr>
          <w:rFonts w:ascii="仿宋_GB2312" w:eastAsia="仿宋_GB2312" w:hAnsi="宋体" w:hint="eastAsia"/>
          <w:sz w:val="32"/>
          <w:szCs w:val="32"/>
        </w:rPr>
        <w:t>供应商的负责人的近亲属；</w:t>
      </w:r>
    </w:p>
    <w:p w14:paraId="6D62C1F3" w14:textId="77777777" w:rsidR="00ED4BF1" w:rsidRPr="0081580A" w:rsidRDefault="00ED4BF1" w:rsidP="00ED4BF1">
      <w:pPr>
        <w:spacing w:line="55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（3）</w:t>
      </w:r>
      <w:r w:rsidRPr="0081580A">
        <w:rPr>
          <w:rFonts w:ascii="仿宋_GB2312" w:eastAsia="仿宋_GB2312" w:hAnsi="宋体" w:hint="eastAsia"/>
          <w:sz w:val="32"/>
          <w:szCs w:val="32"/>
        </w:rPr>
        <w:t>与供应商有经济利益关系，有可能影响公正评审的；</w:t>
      </w:r>
    </w:p>
    <w:p w14:paraId="00B78696" w14:textId="77777777" w:rsidR="00ED4BF1" w:rsidRPr="0081580A" w:rsidRDefault="00ED4BF1" w:rsidP="00ED4BF1">
      <w:pPr>
        <w:spacing w:line="55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（4）</w:t>
      </w:r>
      <w:r w:rsidRPr="0081580A">
        <w:rPr>
          <w:rFonts w:ascii="仿宋_GB2312" w:eastAsia="仿宋_GB2312" w:hAnsi="宋体" w:hint="eastAsia"/>
          <w:sz w:val="32"/>
          <w:szCs w:val="32"/>
        </w:rPr>
        <w:t>曾因采购相关活动受过纪律处分仍在影响期的；</w:t>
      </w:r>
    </w:p>
    <w:p w14:paraId="1BB2CCFC" w14:textId="77777777" w:rsidR="00ED4BF1" w:rsidRPr="0081580A" w:rsidRDefault="00ED4BF1" w:rsidP="00ED4BF1">
      <w:pPr>
        <w:spacing w:line="55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（5）</w:t>
      </w:r>
      <w:r w:rsidRPr="0081580A">
        <w:rPr>
          <w:rFonts w:ascii="仿宋_GB2312" w:eastAsia="仿宋_GB2312" w:hAnsi="宋体" w:hint="eastAsia"/>
          <w:sz w:val="32"/>
          <w:szCs w:val="32"/>
        </w:rPr>
        <w:t>曾在招标、评标、定标及其他采购相关活动中受过</w:t>
      </w:r>
      <w:r w:rsidRPr="0081580A">
        <w:rPr>
          <w:rFonts w:ascii="仿宋_GB2312" w:eastAsia="仿宋_GB2312" w:hAnsi="宋体" w:hint="eastAsia"/>
          <w:sz w:val="32"/>
          <w:szCs w:val="32"/>
        </w:rPr>
        <w:lastRenderedPageBreak/>
        <w:t>行政处罚或刑事处罚等不良记录的；</w:t>
      </w:r>
    </w:p>
    <w:p w14:paraId="356EA4A2" w14:textId="77777777" w:rsidR="00ED4BF1" w:rsidRPr="0081580A" w:rsidRDefault="00ED4BF1" w:rsidP="00ED4BF1">
      <w:pPr>
        <w:spacing w:line="55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（6）</w:t>
      </w:r>
      <w:r w:rsidRPr="0081580A">
        <w:rPr>
          <w:rFonts w:ascii="仿宋_GB2312" w:eastAsia="仿宋_GB2312" w:hAnsi="宋体" w:hint="eastAsia"/>
          <w:sz w:val="32"/>
          <w:szCs w:val="32"/>
        </w:rPr>
        <w:t>其他不适宜担任评审人员的。</w:t>
      </w:r>
    </w:p>
    <w:p w14:paraId="70AEABF5" w14:textId="77777777" w:rsidR="00ED4BF1" w:rsidRPr="008D324C" w:rsidRDefault="00ED4BF1" w:rsidP="00ED4BF1">
      <w:pPr>
        <w:spacing w:line="560" w:lineRule="exact"/>
        <w:ind w:firstLineChars="200" w:firstLine="640"/>
        <w:rPr>
          <w:rFonts w:ascii="黑体" w:eastAsia="黑体" w:hAnsi="黑体" w:cs="仿宋_GB2312" w:hint="eastAsia"/>
          <w:sz w:val="32"/>
          <w:szCs w:val="32"/>
        </w:rPr>
      </w:pPr>
      <w:r>
        <w:rPr>
          <w:rFonts w:ascii="黑体" w:eastAsia="黑体" w:hAnsi="黑体" w:cs="仿宋_GB2312" w:hint="eastAsia"/>
          <w:sz w:val="32"/>
          <w:szCs w:val="32"/>
        </w:rPr>
        <w:t>三</w:t>
      </w:r>
      <w:r w:rsidRPr="008D324C">
        <w:rPr>
          <w:rFonts w:ascii="黑体" w:eastAsia="黑体" w:hAnsi="黑体" w:cs="仿宋_GB2312" w:hint="eastAsia"/>
          <w:sz w:val="32"/>
          <w:szCs w:val="32"/>
        </w:rPr>
        <w:t>、评审程序</w:t>
      </w:r>
    </w:p>
    <w:p w14:paraId="7807DB13"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sidRPr="00CA0A35">
        <w:rPr>
          <w:rFonts w:ascii="仿宋_GB2312" w:eastAsia="仿宋_GB2312" w:hAnsi="仿宋_GB2312" w:cs="仿宋_GB2312" w:hint="eastAsia"/>
          <w:sz w:val="32"/>
          <w:szCs w:val="32"/>
        </w:rPr>
        <w:t>递交响应文件的供应商有3家以上（含3家）即可进入评审程序。</w:t>
      </w:r>
    </w:p>
    <w:p w14:paraId="606C5885" w14:textId="77777777" w:rsidR="00ED4BF1" w:rsidRPr="00EC4968"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（一）评审流程</w:t>
      </w:r>
    </w:p>
    <w:p w14:paraId="378CC075"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现场工作人员主持并宣布评审会议开始。</w:t>
      </w:r>
    </w:p>
    <w:p w14:paraId="2DC00FB0"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监督人员宣读评审要求。</w:t>
      </w:r>
    </w:p>
    <w:p w14:paraId="3C269BD8"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3.现场工作人员向评审小组介绍项目情况，包括但不限于采购需求、采购限价、供应商资格要求、供应商响应情况、评审流程、评审标准。</w:t>
      </w:r>
    </w:p>
    <w:p w14:paraId="30357D32"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评审小组成员共同推选或由采购人指定评审小组组长，评审小组组长负责组织评审工作。</w:t>
      </w:r>
    </w:p>
    <w:p w14:paraId="0F10A4D5"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评审小组成员抽签定供应商（如有）评审/沟通顺序，工作人员向评审小组分别展示各响应文件的密封和送达情况。</w:t>
      </w:r>
    </w:p>
    <w:p w14:paraId="0C9045AA" w14:textId="04DE4AA1"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供应商代表进场（如有），工作人员按照</w:t>
      </w:r>
      <w:r w:rsidR="004B2BF7">
        <w:rPr>
          <w:rFonts w:ascii="仿宋_GB2312" w:eastAsia="仿宋_GB2312" w:hAnsi="仿宋_GB2312" w:cs="仿宋_GB2312" w:hint="eastAsia"/>
          <w:sz w:val="32"/>
          <w:szCs w:val="32"/>
        </w:rPr>
        <w:t>递交</w:t>
      </w:r>
      <w:r>
        <w:rPr>
          <w:rFonts w:ascii="仿宋_GB2312" w:eastAsia="仿宋_GB2312" w:hAnsi="仿宋_GB2312" w:cs="仿宋_GB2312" w:hint="eastAsia"/>
          <w:sz w:val="32"/>
          <w:szCs w:val="32"/>
        </w:rPr>
        <w:t>顺序开启响应文件，</w:t>
      </w:r>
      <w:r w:rsidRPr="00346418">
        <w:rPr>
          <w:rFonts w:ascii="仿宋_GB2312" w:eastAsia="仿宋_GB2312" w:hAnsi="仿宋_GB2312" w:cs="仿宋_GB2312" w:hint="eastAsia"/>
          <w:sz w:val="32"/>
          <w:szCs w:val="32"/>
        </w:rPr>
        <w:t>宣读供应商名称以及响应报价并记录在案，评审小组及相关工作人员等在响应文件开启记录上签字确认，</w:t>
      </w:r>
      <w:r>
        <w:rPr>
          <w:rFonts w:ascii="仿宋_GB2312" w:eastAsia="仿宋_GB2312" w:hAnsi="仿宋_GB2312" w:cs="仿宋_GB2312" w:hint="eastAsia"/>
          <w:sz w:val="32"/>
          <w:szCs w:val="32"/>
        </w:rPr>
        <w:t>供应商代表退场。</w:t>
      </w:r>
    </w:p>
    <w:p w14:paraId="15CD4CC6"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评审小组按</w:t>
      </w:r>
      <w:r w:rsidRPr="00346418">
        <w:rPr>
          <w:rFonts w:ascii="仿宋_GB2312" w:eastAsia="仿宋_GB2312" w:hAnsi="仿宋_GB2312" w:cs="仿宋_GB2312" w:hint="eastAsia"/>
          <w:sz w:val="32"/>
          <w:szCs w:val="32"/>
        </w:rPr>
        <w:t>资格审查、符合性审查、评审阶段</w:t>
      </w:r>
      <w:r>
        <w:rPr>
          <w:rFonts w:ascii="仿宋_GB2312" w:eastAsia="仿宋_GB2312" w:hAnsi="仿宋_GB2312" w:cs="仿宋_GB2312" w:hint="eastAsia"/>
          <w:sz w:val="32"/>
          <w:szCs w:val="32"/>
        </w:rPr>
        <w:t>的步骤进行评审。</w:t>
      </w:r>
    </w:p>
    <w:p w14:paraId="0006FC62"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在评审过程中，评审小组成员对需要共同认定的事项存在争议的，将按照少数服从多数的原则得出结论，持不同意见的评审小组成员应在评审报告上签署不同意见及理由，</w:t>
      </w:r>
      <w:r>
        <w:rPr>
          <w:rFonts w:ascii="仿宋_GB2312" w:eastAsia="仿宋_GB2312" w:hAnsi="仿宋_GB2312" w:cs="仿宋_GB2312" w:hint="eastAsia"/>
          <w:sz w:val="32"/>
          <w:szCs w:val="32"/>
        </w:rPr>
        <w:lastRenderedPageBreak/>
        <w:t>否则视为同意评审报告。</w:t>
      </w:r>
    </w:p>
    <w:p w14:paraId="270CF4C6" w14:textId="77777777" w:rsidR="00ED4BF1" w:rsidRPr="00E57579" w:rsidRDefault="00ED4BF1" w:rsidP="00ED4BF1">
      <w:pPr>
        <w:spacing w:line="560" w:lineRule="exact"/>
        <w:ind w:firstLineChars="200" w:firstLine="640"/>
        <w:rPr>
          <w:rFonts w:ascii="仿宋_GB2312" w:eastAsia="仿宋_GB2312" w:hAnsi="仿宋_GB2312" w:cs="仿宋_GB2312" w:hint="eastAsia"/>
          <w:color w:val="FF0000"/>
          <w:sz w:val="32"/>
          <w:szCs w:val="32"/>
        </w:rPr>
      </w:pPr>
      <w:r w:rsidRPr="00237FAC">
        <w:rPr>
          <w:rFonts w:ascii="仿宋_GB2312" w:eastAsia="仿宋_GB2312" w:hAnsi="仿宋_GB2312" w:cs="仿宋_GB2312" w:hint="eastAsia"/>
          <w:sz w:val="32"/>
          <w:szCs w:val="32"/>
        </w:rPr>
        <w:t>9</w:t>
      </w:r>
      <w:r w:rsidRPr="00237FAC">
        <w:rPr>
          <w:rFonts w:ascii="仿宋_GB2312" w:eastAsia="仿宋_GB2312" w:hAnsi="仿宋_GB2312" w:cs="仿宋_GB2312"/>
          <w:sz w:val="32"/>
          <w:szCs w:val="32"/>
        </w:rPr>
        <w:t>.</w:t>
      </w:r>
      <w:r w:rsidRPr="00237FAC">
        <w:rPr>
          <w:rFonts w:ascii="仿宋_GB2312" w:eastAsia="仿宋_GB2312" w:hAnsi="仿宋_GB2312" w:cs="仿宋_GB2312" w:hint="eastAsia"/>
          <w:sz w:val="32"/>
          <w:szCs w:val="32"/>
        </w:rPr>
        <w:t>评委提交评审报告，监督人复核。</w:t>
      </w:r>
    </w:p>
    <w:p w14:paraId="37171A1C"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评审小组组长根据汇总情况，宣读评审结果。</w:t>
      </w:r>
    </w:p>
    <w:p w14:paraId="0C5184E8"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（二）评审要求</w:t>
      </w:r>
    </w:p>
    <w:p w14:paraId="2E647EDD" w14:textId="77777777" w:rsidR="00ED4BF1" w:rsidRPr="00EC4968"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w:t>
      </w:r>
      <w:r w:rsidRPr="00EC4968">
        <w:rPr>
          <w:rFonts w:ascii="仿宋_GB2312" w:eastAsia="仿宋_GB2312" w:hAnsi="仿宋_GB2312" w:cs="仿宋_GB2312" w:hint="eastAsia"/>
          <w:sz w:val="32"/>
          <w:szCs w:val="32"/>
        </w:rPr>
        <w:t>项目评审开始前，现场工作人员应向评审小组介绍采购项目情况，包括但不限于采购需求、采购限价、供应商资格要求、供应商响应情况、评审流程、评审标准等</w:t>
      </w:r>
      <w:r>
        <w:rPr>
          <w:rFonts w:ascii="仿宋_GB2312" w:eastAsia="仿宋_GB2312" w:hAnsi="仿宋_GB2312" w:cs="仿宋_GB2312" w:hint="eastAsia"/>
          <w:sz w:val="32"/>
          <w:szCs w:val="32"/>
        </w:rPr>
        <w:t>。</w:t>
      </w:r>
    </w:p>
    <w:p w14:paraId="6063C22B"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w:t>
      </w:r>
      <w:r w:rsidRPr="00EC4968">
        <w:rPr>
          <w:rFonts w:ascii="仿宋_GB2312" w:eastAsia="仿宋_GB2312" w:hAnsi="仿宋_GB2312" w:cs="仿宋_GB2312" w:hint="eastAsia"/>
          <w:sz w:val="32"/>
          <w:szCs w:val="32"/>
        </w:rPr>
        <w:t>现场工作人员不得向评审人员明示或暗示倾向或者排斥特定供应商，干扰评审人员的客观、公正、独立评审和打分。</w:t>
      </w:r>
    </w:p>
    <w:p w14:paraId="6E1CDC50" w14:textId="77777777" w:rsidR="00ED4BF1" w:rsidRPr="00EC4968"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w:t>
      </w:r>
      <w:r w:rsidRPr="00EC4968">
        <w:rPr>
          <w:rFonts w:ascii="仿宋_GB2312" w:eastAsia="仿宋_GB2312" w:hAnsi="仿宋_GB2312" w:cs="仿宋_GB2312" w:hint="eastAsia"/>
          <w:sz w:val="32"/>
          <w:szCs w:val="32"/>
        </w:rPr>
        <w:t>监督人员应当维护评审秩序，监督评审人员依照采购文件规定的程序、方法和标准进行独立评审，及时制止和纠正现场倾向性言论或者违法违规行为</w:t>
      </w:r>
      <w:r>
        <w:rPr>
          <w:rFonts w:ascii="仿宋_GB2312" w:eastAsia="仿宋_GB2312" w:hAnsi="仿宋_GB2312" w:cs="仿宋_GB2312" w:hint="eastAsia"/>
          <w:sz w:val="32"/>
          <w:szCs w:val="32"/>
        </w:rPr>
        <w:t>。</w:t>
      </w:r>
    </w:p>
    <w:p w14:paraId="643CCA18" w14:textId="77777777" w:rsidR="00ED4BF1" w:rsidRPr="00EC4968"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w:t>
      </w:r>
      <w:r w:rsidRPr="00EC4968">
        <w:rPr>
          <w:rFonts w:ascii="仿宋_GB2312" w:eastAsia="仿宋_GB2312" w:hAnsi="仿宋_GB2312" w:cs="仿宋_GB2312" w:hint="eastAsia"/>
          <w:sz w:val="32"/>
          <w:szCs w:val="32"/>
        </w:rPr>
        <w:t>评审人员负责具体评审事务，独立审查、评价供应商响应文件，对本人的评分和评审结果负责。</w:t>
      </w:r>
    </w:p>
    <w:p w14:paraId="0B21DD41"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w:t>
      </w:r>
      <w:r w:rsidRPr="00EC4968">
        <w:rPr>
          <w:rFonts w:ascii="仿宋_GB2312" w:eastAsia="仿宋_GB2312" w:hAnsi="仿宋_GB2312" w:cs="仿宋_GB2312" w:hint="eastAsia"/>
          <w:sz w:val="32"/>
          <w:szCs w:val="32"/>
        </w:rPr>
        <w:t>评审人员应当审查供应商的响应文件是否符合采购文件约定，供应商之间是否存在</w:t>
      </w:r>
      <w:proofErr w:type="gramStart"/>
      <w:r w:rsidRPr="00EC4968">
        <w:rPr>
          <w:rFonts w:ascii="仿宋_GB2312" w:eastAsia="仿宋_GB2312" w:hAnsi="仿宋_GB2312" w:cs="仿宋_GB2312" w:hint="eastAsia"/>
          <w:sz w:val="32"/>
          <w:szCs w:val="32"/>
        </w:rPr>
        <w:t>围标串标</w:t>
      </w:r>
      <w:proofErr w:type="gramEnd"/>
      <w:r w:rsidRPr="00EC4968">
        <w:rPr>
          <w:rFonts w:ascii="仿宋_GB2312" w:eastAsia="仿宋_GB2312" w:hAnsi="仿宋_GB2312" w:cs="仿宋_GB2312" w:hint="eastAsia"/>
          <w:sz w:val="32"/>
          <w:szCs w:val="32"/>
        </w:rPr>
        <w:t>行为，供应商是否存在不合理报价情况，如出现</w:t>
      </w:r>
      <w:proofErr w:type="gramStart"/>
      <w:r w:rsidRPr="00EC4968">
        <w:rPr>
          <w:rFonts w:ascii="仿宋_GB2312" w:eastAsia="仿宋_GB2312" w:hAnsi="仿宋_GB2312" w:cs="仿宋_GB2312" w:hint="eastAsia"/>
          <w:sz w:val="32"/>
          <w:szCs w:val="32"/>
        </w:rPr>
        <w:t>围标串标</w:t>
      </w:r>
      <w:proofErr w:type="gramEnd"/>
      <w:r w:rsidRPr="00EC4968">
        <w:rPr>
          <w:rFonts w:ascii="仿宋_GB2312" w:eastAsia="仿宋_GB2312" w:hAnsi="仿宋_GB2312" w:cs="仿宋_GB2312" w:hint="eastAsia"/>
          <w:sz w:val="32"/>
          <w:szCs w:val="32"/>
        </w:rPr>
        <w:t>及采购文件约定无效响应情形的，应当认定供应商响应无效，并记录在评审报告中。</w:t>
      </w:r>
    </w:p>
    <w:p w14:paraId="2D31B49F"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w:t>
      </w:r>
      <w:r w:rsidRPr="00EC4968">
        <w:rPr>
          <w:rFonts w:ascii="仿宋_GB2312" w:eastAsia="仿宋_GB2312" w:hAnsi="仿宋_GB2312" w:cs="仿宋_GB2312" w:hint="eastAsia"/>
          <w:sz w:val="32"/>
          <w:szCs w:val="32"/>
        </w:rPr>
        <w:t>评审人员应当根据采购文件规定的评审项目逐条评审，根据供应商的响应文件综合评价各个供应商响应情况和履约能力。</w:t>
      </w:r>
    </w:p>
    <w:p w14:paraId="66EAFF77" w14:textId="77777777" w:rsidR="00ED4BF1" w:rsidRPr="00EC4968"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w:t>
      </w:r>
      <w:r w:rsidRPr="00EC4968">
        <w:rPr>
          <w:rFonts w:ascii="仿宋_GB2312" w:eastAsia="仿宋_GB2312" w:hAnsi="仿宋_GB2312" w:cs="仿宋_GB2312" w:hint="eastAsia"/>
          <w:sz w:val="32"/>
          <w:szCs w:val="32"/>
        </w:rPr>
        <w:t>对于响应文件中含义不明确、同类问题表述不-</w:t>
      </w:r>
      <w:proofErr w:type="gramStart"/>
      <w:r w:rsidRPr="00EC4968">
        <w:rPr>
          <w:rFonts w:ascii="仿宋_GB2312" w:eastAsia="仿宋_GB2312" w:hAnsi="仿宋_GB2312" w:cs="仿宋_GB2312" w:hint="eastAsia"/>
          <w:sz w:val="32"/>
          <w:szCs w:val="32"/>
        </w:rPr>
        <w:t>致或者</w:t>
      </w:r>
      <w:proofErr w:type="gramEnd"/>
      <w:r w:rsidRPr="00EC4968">
        <w:rPr>
          <w:rFonts w:ascii="仿宋_GB2312" w:eastAsia="仿宋_GB2312" w:hAnsi="仿宋_GB2312" w:cs="仿宋_GB2312" w:hint="eastAsia"/>
          <w:sz w:val="32"/>
          <w:szCs w:val="32"/>
        </w:rPr>
        <w:t>有明显文字和计算错误的内容，评审人员可要求供应商</w:t>
      </w:r>
      <w:proofErr w:type="gramStart"/>
      <w:r w:rsidRPr="00EC4968">
        <w:rPr>
          <w:rFonts w:ascii="仿宋_GB2312" w:eastAsia="仿宋_GB2312" w:hAnsi="仿宋_GB2312" w:cs="仿宋_GB2312" w:hint="eastAsia"/>
          <w:sz w:val="32"/>
          <w:szCs w:val="32"/>
        </w:rPr>
        <w:t>作出</w:t>
      </w:r>
      <w:proofErr w:type="gramEnd"/>
      <w:r w:rsidRPr="00EC4968">
        <w:rPr>
          <w:rFonts w:ascii="仿宋_GB2312" w:eastAsia="仿宋_GB2312" w:hAnsi="仿宋_GB2312" w:cs="仿宋_GB2312" w:hint="eastAsia"/>
          <w:sz w:val="32"/>
          <w:szCs w:val="32"/>
        </w:rPr>
        <w:lastRenderedPageBreak/>
        <w:t>必要的澄清、说明或者补正。供应商的澄清、说明或者补正不得超出响应文件范围或者改变响应文件实质性内容。</w:t>
      </w:r>
    </w:p>
    <w:p w14:paraId="605771EA"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w:t>
      </w:r>
      <w:r w:rsidRPr="00EC4968">
        <w:rPr>
          <w:rFonts w:ascii="仿宋_GB2312" w:eastAsia="仿宋_GB2312" w:hAnsi="仿宋_GB2312" w:cs="仿宋_GB2312" w:hint="eastAsia"/>
          <w:sz w:val="32"/>
          <w:szCs w:val="32"/>
        </w:rPr>
        <w:t>评审人员对需要共同认定的事项存在争议的，应当按照少数服从多数的原则</w:t>
      </w:r>
      <w:proofErr w:type="gramStart"/>
      <w:r w:rsidRPr="00EC4968">
        <w:rPr>
          <w:rFonts w:ascii="仿宋_GB2312" w:eastAsia="仿宋_GB2312" w:hAnsi="仿宋_GB2312" w:cs="仿宋_GB2312" w:hint="eastAsia"/>
          <w:sz w:val="32"/>
          <w:szCs w:val="32"/>
        </w:rPr>
        <w:t>作出</w:t>
      </w:r>
      <w:proofErr w:type="gramEnd"/>
      <w:r w:rsidRPr="00EC4968">
        <w:rPr>
          <w:rFonts w:ascii="仿宋_GB2312" w:eastAsia="仿宋_GB2312" w:hAnsi="仿宋_GB2312" w:cs="仿宋_GB2312" w:hint="eastAsia"/>
          <w:sz w:val="32"/>
          <w:szCs w:val="32"/>
        </w:rPr>
        <w:t>结论。持不同意见的评审人员应当在评审报告上签署不同意见及理由，否则视为同意评审报告。</w:t>
      </w:r>
    </w:p>
    <w:p w14:paraId="15B9F740" w14:textId="77777777" w:rsidR="00ED4BF1" w:rsidRPr="0074415E" w:rsidRDefault="00ED4BF1" w:rsidP="00ED4BF1">
      <w:pPr>
        <w:spacing w:line="560" w:lineRule="exact"/>
        <w:ind w:firstLineChars="200" w:firstLine="640"/>
        <w:rPr>
          <w:rFonts w:ascii="黑体" w:eastAsia="黑体" w:hAnsi="黑体" w:cs="仿宋_GB2312" w:hint="eastAsia"/>
          <w:sz w:val="32"/>
          <w:szCs w:val="32"/>
        </w:rPr>
      </w:pPr>
      <w:r w:rsidRPr="0074415E">
        <w:rPr>
          <w:rFonts w:ascii="黑体" w:eastAsia="黑体" w:hAnsi="黑体" w:cs="仿宋_GB2312" w:hint="eastAsia"/>
          <w:sz w:val="32"/>
          <w:szCs w:val="32"/>
        </w:rPr>
        <w:t>四、响应文件</w:t>
      </w:r>
      <w:r>
        <w:rPr>
          <w:rFonts w:ascii="黑体" w:eastAsia="黑体" w:hAnsi="黑体" w:cs="仿宋_GB2312" w:hint="eastAsia"/>
          <w:sz w:val="32"/>
          <w:szCs w:val="32"/>
        </w:rPr>
        <w:t>要求及</w:t>
      </w:r>
      <w:r w:rsidRPr="0074415E">
        <w:rPr>
          <w:rFonts w:ascii="黑体" w:eastAsia="黑体" w:hAnsi="黑体" w:cs="仿宋_GB2312" w:hint="eastAsia"/>
          <w:sz w:val="32"/>
          <w:szCs w:val="32"/>
        </w:rPr>
        <w:t>无效情形</w:t>
      </w:r>
    </w:p>
    <w:p w14:paraId="1A4F128B" w14:textId="77777777" w:rsidR="00ED4BF1" w:rsidRPr="008A1D83" w:rsidRDefault="00ED4BF1" w:rsidP="00ED4BF1">
      <w:pPr>
        <w:spacing w:line="560" w:lineRule="exact"/>
        <w:ind w:firstLineChars="200" w:firstLine="640"/>
        <w:rPr>
          <w:rFonts w:ascii="楷体_GB2312" w:eastAsia="楷体_GB2312" w:hAnsiTheme="majorEastAsia" w:hint="eastAsia"/>
          <w:sz w:val="32"/>
          <w:szCs w:val="32"/>
        </w:rPr>
      </w:pPr>
      <w:r w:rsidRPr="008A1D83">
        <w:rPr>
          <w:rFonts w:ascii="楷体_GB2312" w:eastAsia="楷体_GB2312" w:hAnsiTheme="majorEastAsia" w:hint="eastAsia"/>
          <w:sz w:val="32"/>
          <w:szCs w:val="32"/>
        </w:rPr>
        <w:t>（一）响应文件要求</w:t>
      </w:r>
    </w:p>
    <w:p w14:paraId="66870C20" w14:textId="77777777" w:rsidR="00ED4BF1" w:rsidRDefault="00ED4BF1" w:rsidP="00ED4BF1">
      <w:pPr>
        <w:spacing w:line="560" w:lineRule="exact"/>
        <w:ind w:firstLineChars="200" w:firstLine="640"/>
        <w:rPr>
          <w:rFonts w:ascii="仿宋_GB2312" w:eastAsia="仿宋_GB2312" w:hAnsiTheme="majorEastAsia" w:hint="eastAsia"/>
          <w:sz w:val="32"/>
          <w:szCs w:val="32"/>
        </w:rPr>
      </w:pPr>
      <w:r>
        <w:rPr>
          <w:rFonts w:ascii="仿宋_GB2312" w:eastAsia="仿宋_GB2312" w:hAnsiTheme="majorEastAsia" w:hint="eastAsia"/>
          <w:sz w:val="32"/>
          <w:szCs w:val="32"/>
        </w:rPr>
        <w:t>1</w:t>
      </w:r>
      <w:r>
        <w:rPr>
          <w:rFonts w:ascii="仿宋_GB2312" w:eastAsia="仿宋_GB2312" w:hAnsiTheme="majorEastAsia"/>
          <w:sz w:val="32"/>
          <w:szCs w:val="32"/>
        </w:rPr>
        <w:t>.</w:t>
      </w:r>
      <w:r>
        <w:rPr>
          <w:rFonts w:ascii="仿宋_GB2312" w:eastAsia="仿宋_GB2312" w:hAnsiTheme="majorEastAsia" w:hint="eastAsia"/>
          <w:sz w:val="32"/>
          <w:szCs w:val="32"/>
        </w:rPr>
        <w:t>响应文件应进行密封处理；</w:t>
      </w:r>
    </w:p>
    <w:p w14:paraId="65E91937" w14:textId="77777777" w:rsidR="00ED4BF1" w:rsidRDefault="00ED4BF1" w:rsidP="00ED4BF1">
      <w:pPr>
        <w:spacing w:line="560" w:lineRule="exact"/>
        <w:ind w:firstLineChars="200" w:firstLine="640"/>
        <w:rPr>
          <w:rFonts w:ascii="仿宋_GB2312" w:eastAsia="仿宋_GB2312" w:hAnsiTheme="majorEastAsia" w:hint="eastAsia"/>
          <w:sz w:val="32"/>
          <w:szCs w:val="32"/>
        </w:rPr>
      </w:pPr>
      <w:r>
        <w:rPr>
          <w:rFonts w:ascii="仿宋_GB2312" w:eastAsia="仿宋_GB2312" w:hAnsiTheme="majorEastAsia" w:hint="eastAsia"/>
          <w:sz w:val="32"/>
          <w:szCs w:val="32"/>
        </w:rPr>
        <w:t>2</w:t>
      </w:r>
      <w:r>
        <w:rPr>
          <w:rFonts w:ascii="仿宋_GB2312" w:eastAsia="仿宋_GB2312" w:hAnsiTheme="majorEastAsia"/>
          <w:sz w:val="32"/>
          <w:szCs w:val="32"/>
        </w:rPr>
        <w:t>.</w:t>
      </w:r>
      <w:r>
        <w:rPr>
          <w:rFonts w:ascii="仿宋_GB2312" w:eastAsia="仿宋_GB2312" w:hAnsiTheme="majorEastAsia" w:hint="eastAsia"/>
          <w:sz w:val="32"/>
          <w:szCs w:val="32"/>
        </w:rPr>
        <w:t>响应文件应在规定时间内递交。</w:t>
      </w:r>
    </w:p>
    <w:p w14:paraId="3A793AE8" w14:textId="77777777" w:rsidR="00ED4BF1" w:rsidRPr="00824B30" w:rsidRDefault="00ED4BF1" w:rsidP="00ED4BF1">
      <w:pPr>
        <w:spacing w:line="560" w:lineRule="exact"/>
        <w:ind w:firstLineChars="200" w:firstLine="640"/>
        <w:rPr>
          <w:rFonts w:ascii="楷体_GB2312" w:eastAsia="楷体_GB2312" w:hAnsiTheme="majorEastAsia" w:hint="eastAsia"/>
          <w:sz w:val="32"/>
          <w:szCs w:val="32"/>
        </w:rPr>
      </w:pPr>
      <w:r w:rsidRPr="008A1D83">
        <w:rPr>
          <w:rFonts w:ascii="楷体_GB2312" w:eastAsia="楷体_GB2312" w:hAnsiTheme="majorEastAsia" w:hint="eastAsia"/>
          <w:sz w:val="32"/>
          <w:szCs w:val="32"/>
        </w:rPr>
        <w:t>（二）响应文件否决情况</w:t>
      </w:r>
    </w:p>
    <w:p w14:paraId="57D5ADA6" w14:textId="77777777" w:rsidR="00ED4BF1" w:rsidRPr="00D33D70"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响应文件开启和评审过程中，若采购人发现响应文件出现以下任</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情况，经监督人确认后</w:t>
      </w:r>
      <w:r w:rsidRPr="00D33D70">
        <w:rPr>
          <w:rFonts w:ascii="仿宋_GB2312" w:eastAsia="仿宋_GB2312" w:hAnsi="仿宋_GB2312" w:cs="仿宋_GB2312" w:hint="eastAsia"/>
          <w:sz w:val="32"/>
          <w:szCs w:val="32"/>
        </w:rPr>
        <w:t>当场宣布</w:t>
      </w:r>
      <w:proofErr w:type="gramStart"/>
      <w:r w:rsidRPr="00D33D70">
        <w:rPr>
          <w:rFonts w:ascii="仿宋_GB2312" w:eastAsia="仿宋_GB2312" w:hAnsi="仿宋_GB2312" w:cs="仿宋_GB2312" w:hint="eastAsia"/>
          <w:sz w:val="32"/>
          <w:szCs w:val="32"/>
        </w:rPr>
        <w:t>为废标或</w:t>
      </w:r>
      <w:proofErr w:type="gramEnd"/>
      <w:r w:rsidRPr="00D33D70">
        <w:rPr>
          <w:rFonts w:ascii="仿宋_GB2312" w:eastAsia="仿宋_GB2312" w:hAnsi="仿宋_GB2312" w:cs="仿宋_GB2312" w:hint="eastAsia"/>
          <w:sz w:val="32"/>
          <w:szCs w:val="32"/>
        </w:rPr>
        <w:t>无效投标：</w:t>
      </w:r>
    </w:p>
    <w:p w14:paraId="3B738B34" w14:textId="77777777" w:rsidR="00ED4BF1" w:rsidRPr="00D33D70" w:rsidRDefault="00ED4BF1" w:rsidP="00ED4BF1">
      <w:pPr>
        <w:spacing w:line="560" w:lineRule="exact"/>
        <w:ind w:firstLineChars="200" w:firstLine="640"/>
        <w:rPr>
          <w:rFonts w:ascii="仿宋_GB2312" w:eastAsia="仿宋_GB2312" w:hAnsi="仿宋_GB2312" w:cs="仿宋_GB2312" w:hint="eastAsia"/>
          <w:sz w:val="32"/>
          <w:szCs w:val="32"/>
        </w:rPr>
      </w:pPr>
      <w:r w:rsidRPr="00D33D70">
        <w:rPr>
          <w:rFonts w:ascii="仿宋_GB2312" w:eastAsia="仿宋_GB2312" w:hAnsi="仿宋_GB2312" w:cs="仿宋_GB2312"/>
          <w:sz w:val="32"/>
          <w:szCs w:val="32"/>
        </w:rPr>
        <w:t>1.</w:t>
      </w:r>
      <w:r w:rsidRPr="00D33D70">
        <w:rPr>
          <w:rFonts w:ascii="仿宋_GB2312" w:eastAsia="仿宋_GB2312" w:hAnsi="仿宋_GB2312" w:cs="仿宋_GB2312" w:hint="eastAsia"/>
          <w:sz w:val="32"/>
          <w:szCs w:val="32"/>
        </w:rPr>
        <w:t>响应文件未按要求进行密封处理的；</w:t>
      </w:r>
    </w:p>
    <w:p w14:paraId="5AB011D2"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.未按采购文件的规定提交保证金的；</w:t>
      </w:r>
    </w:p>
    <w:p w14:paraId="2FA88D84"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3.响应文件未按照采购文件要求签署、盖章的；</w:t>
      </w:r>
    </w:p>
    <w:p w14:paraId="7049CDD4"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4.不具备采购文件中规定的资格要求的；</w:t>
      </w:r>
    </w:p>
    <w:p w14:paraId="5A6A25CA"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5.响应报价超过采购人公布最高限价/采购金额的；</w:t>
      </w:r>
    </w:p>
    <w:p w14:paraId="3538A640"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6.提供有选择的报价的（报价</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唯一）；</w:t>
      </w:r>
    </w:p>
    <w:p w14:paraId="594EC65B"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供应商与采购人存在利害关系可能影响采购公正性的；</w:t>
      </w:r>
    </w:p>
    <w:p w14:paraId="3E1C7A7C"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供应商负责人为同一人或者存在控股、管理关系的不同供应商参加同一标段投标或者未划分标段的同一采购项目投标；</w:t>
      </w:r>
    </w:p>
    <w:p w14:paraId="6593B053"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9.供应商有串通投标、弄虚作假、行贿等违法行为的；</w:t>
      </w:r>
    </w:p>
    <w:p w14:paraId="6DE052B7" w14:textId="77777777" w:rsidR="00ED4BF1" w:rsidRPr="00201521" w:rsidRDefault="00ED4BF1" w:rsidP="00ED4BF1">
      <w:pPr>
        <w:spacing w:line="560" w:lineRule="exact"/>
        <w:ind w:firstLineChars="200" w:firstLine="640"/>
        <w:rPr>
          <w:rFonts w:ascii="仿宋_GB2312" w:eastAsia="仿宋_GB2312" w:hAnsiTheme="majorEastAsia" w:hint="eastAsia"/>
          <w:sz w:val="32"/>
          <w:szCs w:val="32"/>
        </w:rPr>
      </w:pPr>
      <w:r>
        <w:rPr>
          <w:rFonts w:ascii="仿宋_GB2312" w:eastAsia="仿宋_GB2312" w:hAnsiTheme="majorEastAsia" w:hint="eastAsia"/>
          <w:sz w:val="32"/>
          <w:szCs w:val="32"/>
        </w:rPr>
        <w:t>10</w:t>
      </w:r>
      <w:r>
        <w:rPr>
          <w:rFonts w:ascii="仿宋_GB2312" w:eastAsia="仿宋_GB2312" w:hAnsiTheme="majorEastAsia"/>
          <w:sz w:val="32"/>
          <w:szCs w:val="32"/>
        </w:rPr>
        <w:t>.</w:t>
      </w:r>
      <w:r>
        <w:rPr>
          <w:rFonts w:ascii="仿宋_GB2312" w:eastAsia="仿宋_GB2312" w:hAnsiTheme="majorEastAsia" w:hint="eastAsia"/>
          <w:sz w:val="32"/>
          <w:szCs w:val="32"/>
        </w:rPr>
        <w:t>以联合体形式响应的；</w:t>
      </w:r>
    </w:p>
    <w:p w14:paraId="51D22C44" w14:textId="77777777" w:rsidR="00ED4BF1" w:rsidRPr="00824B30"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11</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法律、法规规定的其他无效情形。</w:t>
      </w:r>
    </w:p>
    <w:p w14:paraId="06F91B3A" w14:textId="77777777" w:rsidR="00ED4BF1" w:rsidRPr="00E57579" w:rsidRDefault="00ED4BF1" w:rsidP="00ED4BF1">
      <w:pPr>
        <w:spacing w:line="560" w:lineRule="exact"/>
        <w:ind w:firstLineChars="200" w:firstLine="640"/>
        <w:rPr>
          <w:rFonts w:ascii="黑体" w:eastAsia="黑体" w:hAnsi="黑体" w:cs="仿宋_GB2312" w:hint="eastAsia"/>
          <w:sz w:val="32"/>
          <w:szCs w:val="32"/>
        </w:rPr>
      </w:pPr>
      <w:r>
        <w:rPr>
          <w:rFonts w:ascii="黑体" w:eastAsia="黑体" w:hAnsi="黑体" w:cs="仿宋_GB2312" w:hint="eastAsia"/>
          <w:sz w:val="32"/>
          <w:szCs w:val="32"/>
        </w:rPr>
        <w:t>五</w:t>
      </w:r>
      <w:r w:rsidRPr="00E57579">
        <w:rPr>
          <w:rFonts w:ascii="黑体" w:eastAsia="黑体" w:hAnsi="黑体" w:cs="仿宋_GB2312" w:hint="eastAsia"/>
          <w:sz w:val="32"/>
          <w:szCs w:val="32"/>
        </w:rPr>
        <w:t>、响应文件评审</w:t>
      </w:r>
    </w:p>
    <w:p w14:paraId="1D96307A" w14:textId="77777777" w:rsidR="00ED4BF1" w:rsidRPr="00A52FD5" w:rsidRDefault="00ED4BF1" w:rsidP="00ED4BF1">
      <w:pPr>
        <w:spacing w:line="560" w:lineRule="exact"/>
        <w:ind w:firstLineChars="200" w:firstLine="640"/>
        <w:rPr>
          <w:rFonts w:ascii="楷体_GB2312" w:eastAsia="楷体_GB2312" w:hAnsi="楷体" w:cs="仿宋_GB2312" w:hint="eastAsia"/>
          <w:sz w:val="32"/>
          <w:szCs w:val="32"/>
        </w:rPr>
      </w:pPr>
      <w:r w:rsidRPr="00A52FD5">
        <w:rPr>
          <w:rFonts w:ascii="楷体_GB2312" w:eastAsia="楷体_GB2312" w:hAnsi="楷体" w:cs="仿宋_GB2312" w:hint="eastAsia"/>
          <w:sz w:val="32"/>
          <w:szCs w:val="32"/>
        </w:rPr>
        <w:t>（一）评审方法：</w:t>
      </w:r>
      <w:r>
        <w:rPr>
          <w:rFonts w:ascii="楷体_GB2312" w:eastAsia="楷体_GB2312" w:hAnsi="楷体" w:cs="仿宋_GB2312" w:hint="eastAsia"/>
          <w:sz w:val="32"/>
          <w:szCs w:val="32"/>
        </w:rPr>
        <w:t>经评审最低价法</w:t>
      </w:r>
      <w:r w:rsidRPr="00A52FD5">
        <w:rPr>
          <w:rFonts w:ascii="楷体_GB2312" w:eastAsia="楷体_GB2312" w:hAnsi="楷体" w:cs="仿宋_GB2312" w:hint="eastAsia"/>
          <w:sz w:val="32"/>
          <w:szCs w:val="32"/>
        </w:rPr>
        <w:t xml:space="preserve"> </w:t>
      </w:r>
    </w:p>
    <w:p w14:paraId="25CE78D6"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评审小组按照采购文件规定的评审标准进行评审，并按经评审的响应报价由低到高的顺序形成对供应商进行排序，经评审</w:t>
      </w:r>
      <w:r>
        <w:rPr>
          <w:rFonts w:ascii="仿宋_GB2312" w:eastAsia="仿宋_GB2312" w:hAnsi="仿宋_GB2312" w:cs="仿宋_GB2312" w:hint="eastAsia"/>
          <w:b/>
          <w:bCs/>
          <w:sz w:val="32"/>
          <w:szCs w:val="32"/>
        </w:rPr>
        <w:t>响应报价最低</w:t>
      </w:r>
      <w:r>
        <w:rPr>
          <w:rFonts w:ascii="仿宋_GB2312" w:eastAsia="仿宋_GB2312" w:hAnsi="仿宋_GB2312" w:cs="仿宋_GB2312" w:hint="eastAsia"/>
          <w:sz w:val="32"/>
          <w:szCs w:val="32"/>
        </w:rPr>
        <w:t>的供应商推荐为成交候选供应商。</w:t>
      </w:r>
    </w:p>
    <w:p w14:paraId="7CFE6C46" w14:textId="77777777" w:rsidR="00ED4BF1" w:rsidRDefault="00ED4BF1" w:rsidP="00ED4BF1">
      <w:pPr>
        <w:spacing w:line="560" w:lineRule="exact"/>
        <w:ind w:firstLineChars="200" w:firstLine="640"/>
        <w:rPr>
          <w:rFonts w:ascii="楷体_GB2312" w:eastAsia="楷体_GB2312" w:hAnsi="楷体" w:cs="仿宋_GB2312" w:hint="eastAsia"/>
          <w:sz w:val="32"/>
          <w:szCs w:val="32"/>
        </w:rPr>
      </w:pPr>
      <w:r w:rsidRPr="00A52FD5">
        <w:rPr>
          <w:rFonts w:ascii="楷体_GB2312" w:eastAsia="楷体_GB2312" w:hAnsi="楷体" w:cs="仿宋_GB2312" w:hint="eastAsia"/>
          <w:sz w:val="32"/>
          <w:szCs w:val="32"/>
        </w:rPr>
        <w:t>（二）初步评审</w:t>
      </w:r>
    </w:p>
    <w:p w14:paraId="478CC505" w14:textId="77777777" w:rsidR="00ED4BF1" w:rsidRPr="00175AB1" w:rsidRDefault="00ED4BF1" w:rsidP="00ED4BF1">
      <w:pPr>
        <w:spacing w:line="560" w:lineRule="exact"/>
        <w:ind w:firstLineChars="200" w:firstLine="643"/>
        <w:rPr>
          <w:rFonts w:ascii="仿宋_GB2312" w:eastAsia="仿宋_GB2312" w:hAnsi="楷体" w:cs="仿宋_GB2312" w:hint="eastAsia"/>
          <w:b/>
          <w:bCs/>
          <w:sz w:val="32"/>
          <w:szCs w:val="32"/>
        </w:rPr>
      </w:pPr>
      <w:r w:rsidRPr="00175AB1">
        <w:rPr>
          <w:rFonts w:ascii="仿宋_GB2312" w:eastAsia="仿宋_GB2312" w:hAnsi="楷体" w:cs="仿宋_GB2312" w:hint="eastAsia"/>
          <w:b/>
          <w:bCs/>
          <w:sz w:val="32"/>
          <w:szCs w:val="32"/>
        </w:rPr>
        <w:t>1.</w:t>
      </w:r>
      <w:r>
        <w:rPr>
          <w:rFonts w:ascii="仿宋_GB2312" w:eastAsia="仿宋_GB2312" w:hAnsi="楷体" w:cs="仿宋_GB2312" w:hint="eastAsia"/>
          <w:b/>
          <w:bCs/>
          <w:sz w:val="32"/>
          <w:szCs w:val="32"/>
        </w:rPr>
        <w:t>供应商</w:t>
      </w:r>
      <w:r w:rsidRPr="00175AB1">
        <w:rPr>
          <w:rFonts w:ascii="仿宋_GB2312" w:eastAsia="仿宋_GB2312" w:hAnsi="楷体" w:cs="仿宋_GB2312" w:hint="eastAsia"/>
          <w:b/>
          <w:bCs/>
          <w:sz w:val="32"/>
          <w:szCs w:val="32"/>
        </w:rPr>
        <w:t>资格</w:t>
      </w:r>
      <w:r>
        <w:rPr>
          <w:rFonts w:ascii="仿宋_GB2312" w:eastAsia="仿宋_GB2312" w:hAnsi="楷体" w:cs="仿宋_GB2312" w:hint="eastAsia"/>
          <w:b/>
          <w:bCs/>
          <w:sz w:val="32"/>
          <w:szCs w:val="32"/>
        </w:rPr>
        <w:t>审查</w:t>
      </w:r>
    </w:p>
    <w:p w14:paraId="7E6F39F0"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评审小组依据《供应商资格审查标准》对响应文件进行资格审查。有一项不符合评审标准的，评审小组应当否决其响应。资格审查评审的结论是“通过”或“不通过”，只有结论为“通过”的响应文件方能进入下一阶段的评审，否则其响应将按无效处理。</w:t>
      </w:r>
    </w:p>
    <w:p w14:paraId="0C0EA653" w14:textId="77777777" w:rsidR="00ED4BF1" w:rsidRDefault="00ED4BF1" w:rsidP="00ED4BF1">
      <w:pPr>
        <w:spacing w:line="560" w:lineRule="exact"/>
        <w:jc w:val="center"/>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《供应商资格审查标准》</w:t>
      </w:r>
    </w:p>
    <w:tbl>
      <w:tblPr>
        <w:tblStyle w:val="af4"/>
        <w:tblW w:w="9923" w:type="dxa"/>
        <w:jc w:val="center"/>
        <w:tblLook w:val="04A0" w:firstRow="1" w:lastRow="0" w:firstColumn="1" w:lastColumn="0" w:noHBand="0" w:noVBand="1"/>
      </w:tblPr>
      <w:tblGrid>
        <w:gridCol w:w="709"/>
        <w:gridCol w:w="1276"/>
        <w:gridCol w:w="5387"/>
        <w:gridCol w:w="1270"/>
        <w:gridCol w:w="1281"/>
      </w:tblGrid>
      <w:tr w:rsidR="00ED4BF1" w14:paraId="2482D764" w14:textId="77777777" w:rsidTr="00F108C5">
        <w:trPr>
          <w:jc w:val="center"/>
        </w:trPr>
        <w:tc>
          <w:tcPr>
            <w:tcW w:w="709" w:type="dxa"/>
            <w:shd w:val="clear" w:color="auto" w:fill="E59EDC" w:themeFill="accent5" w:themeFillTint="66"/>
            <w:vAlign w:val="center"/>
          </w:tcPr>
          <w:p w14:paraId="290F74A0" w14:textId="77777777" w:rsidR="00ED4BF1" w:rsidRPr="0016069D" w:rsidRDefault="00ED4BF1" w:rsidP="00F108C5">
            <w:pPr>
              <w:spacing w:line="440" w:lineRule="exact"/>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序号</w:t>
            </w:r>
          </w:p>
        </w:tc>
        <w:tc>
          <w:tcPr>
            <w:tcW w:w="1276" w:type="dxa"/>
            <w:shd w:val="clear" w:color="auto" w:fill="E59EDC" w:themeFill="accent5" w:themeFillTint="66"/>
            <w:vAlign w:val="center"/>
          </w:tcPr>
          <w:p w14:paraId="50F9F9FD" w14:textId="77777777" w:rsidR="00ED4BF1" w:rsidRPr="0016069D" w:rsidRDefault="00ED4BF1" w:rsidP="00F108C5">
            <w:pPr>
              <w:spacing w:line="440" w:lineRule="exact"/>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审查</w:t>
            </w:r>
            <w:r w:rsidRPr="0016069D">
              <w:rPr>
                <w:rFonts w:ascii="仿宋_GB2312" w:eastAsia="仿宋_GB2312" w:hAnsi="仿宋_GB2312" w:cs="仿宋_GB2312" w:hint="eastAsia"/>
                <w:b/>
                <w:bCs/>
                <w:sz w:val="24"/>
              </w:rPr>
              <w:t>因素</w:t>
            </w:r>
          </w:p>
        </w:tc>
        <w:tc>
          <w:tcPr>
            <w:tcW w:w="5387" w:type="dxa"/>
            <w:shd w:val="clear" w:color="auto" w:fill="E59EDC" w:themeFill="accent5" w:themeFillTint="66"/>
            <w:vAlign w:val="center"/>
          </w:tcPr>
          <w:p w14:paraId="20F82CEA" w14:textId="77777777" w:rsidR="00ED4BF1" w:rsidRPr="0016069D" w:rsidRDefault="00ED4BF1" w:rsidP="00F108C5">
            <w:pPr>
              <w:spacing w:line="440" w:lineRule="exact"/>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审查</w:t>
            </w:r>
            <w:r w:rsidRPr="0016069D">
              <w:rPr>
                <w:rFonts w:ascii="仿宋_GB2312" w:eastAsia="仿宋_GB2312" w:hAnsi="仿宋_GB2312" w:cs="仿宋_GB2312" w:hint="eastAsia"/>
                <w:b/>
                <w:bCs/>
                <w:sz w:val="24"/>
              </w:rPr>
              <w:t>内容</w:t>
            </w:r>
          </w:p>
        </w:tc>
        <w:tc>
          <w:tcPr>
            <w:tcW w:w="1270" w:type="dxa"/>
            <w:shd w:val="clear" w:color="auto" w:fill="E59EDC" w:themeFill="accent5" w:themeFillTint="66"/>
            <w:vAlign w:val="center"/>
          </w:tcPr>
          <w:p w14:paraId="6BDFC3DA" w14:textId="77777777" w:rsidR="00ED4BF1" w:rsidRPr="0016069D" w:rsidRDefault="00ED4BF1" w:rsidP="00F108C5">
            <w:pPr>
              <w:spacing w:line="440" w:lineRule="exact"/>
              <w:jc w:val="center"/>
              <w:rPr>
                <w:rFonts w:ascii="仿宋_GB2312" w:eastAsia="仿宋_GB2312" w:hAnsi="仿宋_GB2312" w:cs="仿宋_GB2312" w:hint="eastAsia"/>
                <w:b/>
                <w:bCs/>
                <w:sz w:val="24"/>
              </w:rPr>
            </w:pPr>
            <w:r w:rsidRPr="0016069D">
              <w:rPr>
                <w:rFonts w:ascii="仿宋_GB2312" w:eastAsia="仿宋_GB2312" w:hAnsi="仿宋_GB2312" w:cs="仿宋_GB2312" w:hint="eastAsia"/>
                <w:b/>
                <w:bCs/>
                <w:sz w:val="24"/>
              </w:rPr>
              <w:t>审查</w:t>
            </w:r>
            <w:r>
              <w:rPr>
                <w:rFonts w:ascii="仿宋_GB2312" w:eastAsia="仿宋_GB2312" w:hAnsi="仿宋_GB2312" w:cs="仿宋_GB2312" w:hint="eastAsia"/>
                <w:b/>
                <w:bCs/>
                <w:sz w:val="24"/>
              </w:rPr>
              <w:t>情况</w:t>
            </w:r>
          </w:p>
        </w:tc>
        <w:tc>
          <w:tcPr>
            <w:tcW w:w="1281" w:type="dxa"/>
            <w:shd w:val="clear" w:color="auto" w:fill="E59EDC" w:themeFill="accent5" w:themeFillTint="66"/>
          </w:tcPr>
          <w:p w14:paraId="026980E7" w14:textId="77777777" w:rsidR="00ED4BF1" w:rsidRPr="0016069D" w:rsidRDefault="00ED4BF1" w:rsidP="00F108C5">
            <w:pPr>
              <w:spacing w:line="440" w:lineRule="exact"/>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审查因素使用情况</w:t>
            </w:r>
          </w:p>
        </w:tc>
      </w:tr>
      <w:tr w:rsidR="00ED4BF1" w14:paraId="6EE5D06A" w14:textId="77777777" w:rsidTr="00F108C5">
        <w:trPr>
          <w:jc w:val="center"/>
        </w:trPr>
        <w:tc>
          <w:tcPr>
            <w:tcW w:w="709" w:type="dxa"/>
            <w:vAlign w:val="center"/>
          </w:tcPr>
          <w:p w14:paraId="4A8DD705" w14:textId="77777777" w:rsidR="00ED4BF1" w:rsidRPr="0016069D" w:rsidRDefault="00ED4BF1" w:rsidP="00F108C5">
            <w:pPr>
              <w:spacing w:line="276" w:lineRule="auto"/>
              <w:jc w:val="center"/>
              <w:rPr>
                <w:rFonts w:ascii="仿宋_GB2312" w:eastAsia="仿宋_GB2312" w:hAnsi="仿宋_GB2312" w:cs="仿宋_GB2312" w:hint="eastAsia"/>
                <w:sz w:val="24"/>
              </w:rPr>
            </w:pPr>
            <w:r>
              <w:rPr>
                <w:rFonts w:ascii="仿宋_GB2312" w:eastAsia="仿宋_GB2312" w:hAnsi="仿宋_GB2312" w:cs="仿宋_GB2312" w:hint="eastAsia"/>
                <w:sz w:val="24"/>
              </w:rPr>
              <w:t>1</w:t>
            </w:r>
          </w:p>
        </w:tc>
        <w:tc>
          <w:tcPr>
            <w:tcW w:w="1276" w:type="dxa"/>
            <w:vAlign w:val="center"/>
          </w:tcPr>
          <w:p w14:paraId="3E7EB46E" w14:textId="77777777" w:rsidR="00ED4BF1" w:rsidRPr="0016069D" w:rsidRDefault="00ED4BF1" w:rsidP="00F108C5">
            <w:pPr>
              <w:spacing w:line="276" w:lineRule="auto"/>
              <w:rPr>
                <w:rFonts w:ascii="仿宋_GB2312" w:eastAsia="仿宋_GB2312" w:hAnsi="仿宋_GB2312" w:cs="仿宋_GB2312" w:hint="eastAsia"/>
                <w:sz w:val="24"/>
              </w:rPr>
            </w:pPr>
            <w:r>
              <w:rPr>
                <w:rFonts w:ascii="仿宋_GB2312" w:eastAsia="仿宋_GB2312" w:hAnsi="仿宋_GB2312" w:cs="仿宋_GB2312" w:hint="eastAsia"/>
                <w:sz w:val="24"/>
              </w:rPr>
              <w:t>独立承担民事责任的能力</w:t>
            </w:r>
          </w:p>
        </w:tc>
        <w:tc>
          <w:tcPr>
            <w:tcW w:w="5387" w:type="dxa"/>
            <w:vAlign w:val="center"/>
          </w:tcPr>
          <w:p w14:paraId="1DDCC318" w14:textId="77777777" w:rsidR="00ED4BF1" w:rsidRPr="0016069D" w:rsidRDefault="00ED4BF1" w:rsidP="00F108C5">
            <w:pPr>
              <w:spacing w:line="276" w:lineRule="auto"/>
              <w:rPr>
                <w:rFonts w:ascii="仿宋_GB2312" w:eastAsia="仿宋_GB2312" w:hAnsi="仿宋_GB2312" w:cs="仿宋_GB2312" w:hint="eastAsia"/>
                <w:sz w:val="24"/>
              </w:rPr>
            </w:pPr>
            <w:r w:rsidRPr="0016069D">
              <w:rPr>
                <w:rFonts w:ascii="仿宋_GB2312" w:eastAsia="仿宋_GB2312" w:hAnsi="仿宋_GB2312" w:cs="仿宋_GB2312" w:hint="eastAsia"/>
                <w:sz w:val="24"/>
              </w:rPr>
              <w:t>供应商应当为合法存续的法人或其他组织，具有独立承担民事责任的能力</w:t>
            </w:r>
            <w:r>
              <w:rPr>
                <w:rFonts w:ascii="仿宋_GB2312" w:eastAsia="仿宋_GB2312" w:hAnsi="仿宋_GB2312" w:cs="仿宋_GB2312" w:hint="eastAsia"/>
                <w:sz w:val="24"/>
              </w:rPr>
              <w:t>。</w:t>
            </w:r>
            <w:r w:rsidRPr="0016069D">
              <w:rPr>
                <w:rFonts w:ascii="仿宋_GB2312" w:eastAsia="仿宋_GB2312" w:hAnsi="仿宋_GB2312" w:cs="仿宋_GB2312" w:hint="eastAsia"/>
                <w:sz w:val="24"/>
              </w:rPr>
              <w:t>【</w:t>
            </w:r>
            <w:r w:rsidRPr="0016069D">
              <w:rPr>
                <w:rFonts w:ascii="仿宋_GB2312" w:eastAsia="仿宋_GB2312" w:hAnsi="仿宋_GB2312" w:cs="仿宋_GB2312" w:hint="eastAsia"/>
                <w:b/>
                <w:bCs/>
                <w:sz w:val="24"/>
              </w:rPr>
              <w:t>供应商须提供：①</w:t>
            </w:r>
            <w:r>
              <w:rPr>
                <w:rFonts w:ascii="仿宋_GB2312" w:eastAsia="仿宋_GB2312" w:hAnsi="仿宋_GB2312" w:cs="仿宋_GB2312" w:hint="eastAsia"/>
                <w:b/>
                <w:bCs/>
                <w:sz w:val="24"/>
              </w:rPr>
              <w:t>营业执照</w:t>
            </w:r>
            <w:r w:rsidRPr="001E1E34">
              <w:rPr>
                <w:rFonts w:ascii="仿宋_GB2312" w:eastAsia="仿宋_GB2312" w:hAnsi="仿宋_GB2312" w:cs="仿宋_GB2312" w:hint="eastAsia"/>
                <w:b/>
                <w:bCs/>
                <w:sz w:val="24"/>
              </w:rPr>
              <w:t>的复印件</w:t>
            </w:r>
            <w:r w:rsidRPr="0016069D">
              <w:rPr>
                <w:rFonts w:ascii="仿宋_GB2312" w:eastAsia="仿宋_GB2312" w:hAnsi="仿宋_GB2312" w:cs="仿宋_GB2312" w:hint="eastAsia"/>
                <w:b/>
                <w:bCs/>
                <w:sz w:val="24"/>
              </w:rPr>
              <w:t>，加盖公章</w:t>
            </w:r>
            <w:r w:rsidRPr="0016069D">
              <w:rPr>
                <w:rFonts w:ascii="仿宋_GB2312" w:eastAsia="仿宋_GB2312" w:hAnsi="仿宋_GB2312" w:cs="仿宋_GB2312" w:hint="eastAsia"/>
                <w:sz w:val="24"/>
              </w:rPr>
              <w:t>】</w:t>
            </w:r>
          </w:p>
        </w:tc>
        <w:tc>
          <w:tcPr>
            <w:tcW w:w="1270" w:type="dxa"/>
            <w:vAlign w:val="center"/>
          </w:tcPr>
          <w:p w14:paraId="39352F1C" w14:textId="77777777" w:rsidR="00ED4BF1" w:rsidRDefault="00ED4BF1" w:rsidP="00F108C5">
            <w:pPr>
              <w:spacing w:line="276" w:lineRule="auto"/>
              <w:rPr>
                <w:rFonts w:ascii="仿宋_GB2312" w:eastAsia="仿宋_GB2312" w:hAnsi="仿宋_GB2312" w:cs="仿宋_GB2312" w:hint="eastAsia"/>
                <w:sz w:val="24"/>
              </w:rPr>
            </w:pPr>
            <w:r>
              <w:rPr>
                <w:rFonts w:ascii="仿宋_GB2312" w:eastAsia="仿宋_GB2312" w:hAnsi="仿宋_GB2312" w:cs="仿宋_GB2312" w:hint="eastAsia"/>
                <w:sz w:val="24"/>
              </w:rPr>
              <w:sym w:font="Wingdings 2" w:char="F0A3"/>
            </w:r>
            <w:r>
              <w:rPr>
                <w:rFonts w:ascii="仿宋_GB2312" w:eastAsia="仿宋_GB2312" w:hAnsi="仿宋_GB2312" w:cs="仿宋_GB2312" w:hint="eastAsia"/>
                <w:sz w:val="24"/>
              </w:rPr>
              <w:t>通过</w:t>
            </w:r>
          </w:p>
          <w:p w14:paraId="485D1246" w14:textId="77777777" w:rsidR="00ED4BF1" w:rsidRPr="0016069D" w:rsidRDefault="00ED4BF1" w:rsidP="00F108C5">
            <w:pPr>
              <w:spacing w:line="276" w:lineRule="auto"/>
              <w:jc w:val="left"/>
              <w:rPr>
                <w:rFonts w:ascii="仿宋_GB2312" w:eastAsia="仿宋_GB2312" w:hAnsi="仿宋_GB2312" w:cs="仿宋_GB2312" w:hint="eastAsia"/>
                <w:sz w:val="24"/>
              </w:rPr>
            </w:pPr>
            <w:r>
              <w:rPr>
                <w:rFonts w:ascii="仿宋_GB2312" w:eastAsia="仿宋_GB2312" w:hAnsi="仿宋_GB2312" w:cs="仿宋_GB2312"/>
                <w:sz w:val="24"/>
              </w:rPr>
              <w:sym w:font="Wingdings 2" w:char="F0A3"/>
            </w:r>
            <w:r>
              <w:rPr>
                <w:rFonts w:ascii="仿宋_GB2312" w:eastAsia="仿宋_GB2312" w:hAnsi="仿宋_GB2312" w:cs="仿宋_GB2312" w:hint="eastAsia"/>
                <w:sz w:val="24"/>
              </w:rPr>
              <w:t>不通过</w:t>
            </w:r>
          </w:p>
        </w:tc>
        <w:tc>
          <w:tcPr>
            <w:tcW w:w="1281" w:type="dxa"/>
            <w:vAlign w:val="center"/>
          </w:tcPr>
          <w:p w14:paraId="3592DDBF" w14:textId="77777777" w:rsidR="00ED4BF1" w:rsidRDefault="00ED4BF1" w:rsidP="00F108C5">
            <w:pPr>
              <w:spacing w:line="276" w:lineRule="auto"/>
              <w:rPr>
                <w:rFonts w:ascii="仿宋_GB2312" w:eastAsia="仿宋_GB2312" w:hAnsi="仿宋_GB2312" w:cs="仿宋_GB2312" w:hint="eastAsia"/>
                <w:sz w:val="24"/>
              </w:rPr>
            </w:pPr>
          </w:p>
          <w:p w14:paraId="5E51CBD1" w14:textId="77777777" w:rsidR="00ED4BF1" w:rsidRDefault="00ED4BF1" w:rsidP="00F108C5">
            <w:pPr>
              <w:spacing w:line="276" w:lineRule="auto"/>
              <w:rPr>
                <w:rFonts w:ascii="仿宋_GB2312" w:eastAsia="仿宋_GB2312" w:hAnsi="仿宋_GB2312" w:cs="仿宋_GB2312" w:hint="eastAsia"/>
                <w:sz w:val="24"/>
              </w:rPr>
            </w:pPr>
            <w:r>
              <w:rPr>
                <w:rFonts w:ascii="仿宋_GB2312" w:eastAsia="仿宋_GB2312" w:hAnsi="仿宋_GB2312" w:cs="仿宋_GB2312" w:hint="eastAsia"/>
                <w:sz w:val="24"/>
              </w:rPr>
              <w:sym w:font="Wingdings 2" w:char="F0A3"/>
            </w:r>
            <w:r>
              <w:rPr>
                <w:rFonts w:ascii="仿宋_GB2312" w:eastAsia="仿宋_GB2312" w:hAnsi="仿宋_GB2312" w:cs="仿宋_GB2312" w:hint="eastAsia"/>
                <w:sz w:val="24"/>
              </w:rPr>
              <w:t>不适用</w:t>
            </w:r>
          </w:p>
          <w:p w14:paraId="0304EC31" w14:textId="77777777" w:rsidR="00ED4BF1" w:rsidRDefault="00ED4BF1" w:rsidP="00F108C5">
            <w:pPr>
              <w:spacing w:line="276" w:lineRule="auto"/>
              <w:jc w:val="center"/>
              <w:rPr>
                <w:rFonts w:ascii="仿宋_GB2312" w:eastAsia="仿宋_GB2312" w:hAnsi="仿宋_GB2312" w:cs="仿宋_GB2312" w:hint="eastAsia"/>
                <w:sz w:val="24"/>
              </w:rPr>
            </w:pPr>
          </w:p>
        </w:tc>
      </w:tr>
      <w:tr w:rsidR="00ED4BF1" w14:paraId="788B6E31" w14:textId="77777777" w:rsidTr="00F108C5">
        <w:trPr>
          <w:jc w:val="center"/>
        </w:trPr>
        <w:tc>
          <w:tcPr>
            <w:tcW w:w="709" w:type="dxa"/>
            <w:vAlign w:val="center"/>
          </w:tcPr>
          <w:p w14:paraId="017970B2" w14:textId="77777777" w:rsidR="00ED4BF1" w:rsidRDefault="00ED4BF1" w:rsidP="00F108C5">
            <w:pPr>
              <w:spacing w:line="276" w:lineRule="auto"/>
              <w:jc w:val="center"/>
              <w:rPr>
                <w:rFonts w:ascii="仿宋_GB2312" w:eastAsia="仿宋_GB2312" w:hAnsi="仿宋_GB2312" w:cs="仿宋_GB2312" w:hint="eastAsia"/>
                <w:sz w:val="24"/>
              </w:rPr>
            </w:pPr>
            <w:r>
              <w:rPr>
                <w:rFonts w:ascii="仿宋_GB2312" w:eastAsia="仿宋_GB2312" w:hAnsi="仿宋_GB2312" w:cs="仿宋_GB2312" w:hint="eastAsia"/>
                <w:sz w:val="24"/>
              </w:rPr>
              <w:t>2</w:t>
            </w:r>
          </w:p>
        </w:tc>
        <w:tc>
          <w:tcPr>
            <w:tcW w:w="1276" w:type="dxa"/>
            <w:vAlign w:val="center"/>
          </w:tcPr>
          <w:p w14:paraId="2AE4FC5C" w14:textId="77777777" w:rsidR="00ED4BF1" w:rsidRDefault="00ED4BF1" w:rsidP="00F108C5">
            <w:pPr>
              <w:spacing w:line="276" w:lineRule="auto"/>
              <w:rPr>
                <w:rFonts w:ascii="仿宋_GB2312" w:eastAsia="仿宋_GB2312" w:hAnsi="仿宋_GB2312" w:cs="仿宋_GB2312" w:hint="eastAsia"/>
                <w:sz w:val="24"/>
              </w:rPr>
            </w:pPr>
            <w:r>
              <w:rPr>
                <w:rFonts w:ascii="仿宋_GB2312" w:eastAsia="仿宋_GB2312" w:hAnsi="仿宋_GB2312" w:cs="仿宋_GB2312" w:hint="eastAsia"/>
                <w:sz w:val="24"/>
              </w:rPr>
              <w:t>履约能力</w:t>
            </w:r>
          </w:p>
        </w:tc>
        <w:tc>
          <w:tcPr>
            <w:tcW w:w="5387" w:type="dxa"/>
            <w:vAlign w:val="center"/>
          </w:tcPr>
          <w:p w14:paraId="2DB228E5" w14:textId="77777777" w:rsidR="00ED4BF1" w:rsidRPr="0016069D" w:rsidRDefault="00ED4BF1" w:rsidP="00F108C5">
            <w:pPr>
              <w:spacing w:line="276" w:lineRule="auto"/>
              <w:rPr>
                <w:rFonts w:ascii="仿宋_GB2312" w:eastAsia="仿宋_GB2312" w:hAnsi="仿宋_GB2312" w:cs="仿宋_GB2312" w:hint="eastAsia"/>
                <w:sz w:val="24"/>
              </w:rPr>
            </w:pPr>
            <w:bookmarkStart w:id="9" w:name="_Hlk194516215"/>
            <w:r>
              <w:rPr>
                <w:rFonts w:ascii="仿宋_GB2312" w:eastAsia="仿宋_GB2312" w:hAnsi="仿宋_GB2312" w:cs="仿宋_GB2312" w:hint="eastAsia"/>
                <w:sz w:val="24"/>
              </w:rPr>
              <w:t>具有履行合同所必需的设备或专业技术能力</w:t>
            </w:r>
            <w:bookmarkEnd w:id="9"/>
            <w:r>
              <w:rPr>
                <w:rFonts w:ascii="仿宋_GB2312" w:eastAsia="仿宋_GB2312" w:hAnsi="仿宋_GB2312" w:cs="仿宋_GB2312" w:hint="eastAsia"/>
                <w:sz w:val="24"/>
              </w:rPr>
              <w:t>【</w:t>
            </w:r>
            <w:r w:rsidRPr="001E1E34">
              <w:rPr>
                <w:rFonts w:ascii="仿宋_GB2312" w:eastAsia="仿宋_GB2312" w:hAnsi="仿宋_GB2312" w:cs="仿宋_GB2312" w:hint="eastAsia"/>
                <w:b/>
                <w:bCs/>
                <w:sz w:val="24"/>
              </w:rPr>
              <w:t>提供：</w:t>
            </w:r>
            <w:r>
              <w:rPr>
                <w:rFonts w:ascii="仿宋_GB2312" w:eastAsia="仿宋_GB2312" w:hAnsi="仿宋_GB2312" w:cs="仿宋_GB2312" w:hint="eastAsia"/>
                <w:b/>
                <w:bCs/>
                <w:sz w:val="24"/>
              </w:rPr>
              <w:t>相关证明文件，加盖公章</w:t>
            </w:r>
            <w:r>
              <w:rPr>
                <w:rFonts w:ascii="仿宋_GB2312" w:eastAsia="仿宋_GB2312" w:hAnsi="仿宋_GB2312" w:cs="仿宋_GB2312" w:hint="eastAsia"/>
                <w:sz w:val="24"/>
              </w:rPr>
              <w:t>】</w:t>
            </w:r>
          </w:p>
        </w:tc>
        <w:tc>
          <w:tcPr>
            <w:tcW w:w="1270" w:type="dxa"/>
            <w:vAlign w:val="center"/>
          </w:tcPr>
          <w:p w14:paraId="26D7A582" w14:textId="77777777" w:rsidR="00ED4BF1" w:rsidRDefault="00ED4BF1" w:rsidP="00F108C5">
            <w:pPr>
              <w:spacing w:line="276" w:lineRule="auto"/>
              <w:rPr>
                <w:rFonts w:ascii="仿宋_GB2312" w:eastAsia="仿宋_GB2312" w:hAnsi="仿宋_GB2312" w:cs="仿宋_GB2312" w:hint="eastAsia"/>
                <w:sz w:val="24"/>
              </w:rPr>
            </w:pPr>
            <w:r>
              <w:rPr>
                <w:rFonts w:ascii="仿宋_GB2312" w:eastAsia="仿宋_GB2312" w:hAnsi="仿宋_GB2312" w:cs="仿宋_GB2312" w:hint="eastAsia"/>
                <w:sz w:val="24"/>
              </w:rPr>
              <w:sym w:font="Wingdings 2" w:char="F0A3"/>
            </w:r>
            <w:r>
              <w:rPr>
                <w:rFonts w:ascii="仿宋_GB2312" w:eastAsia="仿宋_GB2312" w:hAnsi="仿宋_GB2312" w:cs="仿宋_GB2312" w:hint="eastAsia"/>
                <w:sz w:val="24"/>
              </w:rPr>
              <w:t>通过</w:t>
            </w:r>
          </w:p>
          <w:p w14:paraId="39F532EC" w14:textId="77777777" w:rsidR="00ED4BF1" w:rsidRPr="0016069D" w:rsidRDefault="00ED4BF1" w:rsidP="00F108C5">
            <w:pPr>
              <w:spacing w:line="276" w:lineRule="auto"/>
              <w:jc w:val="left"/>
              <w:rPr>
                <w:rFonts w:ascii="仿宋_GB2312" w:eastAsia="仿宋_GB2312" w:hAnsi="仿宋_GB2312" w:cs="仿宋_GB2312" w:hint="eastAsia"/>
                <w:sz w:val="24"/>
              </w:rPr>
            </w:pPr>
            <w:r>
              <w:rPr>
                <w:rFonts w:ascii="仿宋_GB2312" w:eastAsia="仿宋_GB2312" w:hAnsi="仿宋_GB2312" w:cs="仿宋_GB2312"/>
                <w:sz w:val="24"/>
              </w:rPr>
              <w:sym w:font="Wingdings 2" w:char="F0A3"/>
            </w:r>
            <w:r>
              <w:rPr>
                <w:rFonts w:ascii="仿宋_GB2312" w:eastAsia="仿宋_GB2312" w:hAnsi="仿宋_GB2312" w:cs="仿宋_GB2312" w:hint="eastAsia"/>
                <w:sz w:val="24"/>
              </w:rPr>
              <w:t>不通过</w:t>
            </w:r>
          </w:p>
        </w:tc>
        <w:tc>
          <w:tcPr>
            <w:tcW w:w="1281" w:type="dxa"/>
            <w:vAlign w:val="center"/>
          </w:tcPr>
          <w:p w14:paraId="0EAF5CE5" w14:textId="77777777" w:rsidR="00ED4BF1" w:rsidRDefault="00ED4BF1" w:rsidP="00F108C5">
            <w:pPr>
              <w:spacing w:line="276" w:lineRule="auto"/>
              <w:rPr>
                <w:rFonts w:ascii="仿宋_GB2312" w:eastAsia="仿宋_GB2312" w:hAnsi="仿宋_GB2312" w:cs="仿宋_GB2312" w:hint="eastAsia"/>
                <w:sz w:val="24"/>
              </w:rPr>
            </w:pPr>
            <w:r>
              <w:rPr>
                <w:rFonts w:ascii="仿宋_GB2312" w:eastAsia="仿宋_GB2312" w:hAnsi="仿宋_GB2312" w:cs="仿宋_GB2312" w:hint="eastAsia"/>
                <w:sz w:val="24"/>
              </w:rPr>
              <w:sym w:font="Wingdings 2" w:char="F0A3"/>
            </w:r>
            <w:r>
              <w:rPr>
                <w:rFonts w:ascii="仿宋_GB2312" w:eastAsia="仿宋_GB2312" w:hAnsi="仿宋_GB2312" w:cs="仿宋_GB2312" w:hint="eastAsia"/>
                <w:sz w:val="24"/>
              </w:rPr>
              <w:t>不适用</w:t>
            </w:r>
          </w:p>
        </w:tc>
      </w:tr>
      <w:tr w:rsidR="00ED4BF1" w14:paraId="190628E1" w14:textId="77777777" w:rsidTr="00F108C5">
        <w:trPr>
          <w:jc w:val="center"/>
        </w:trPr>
        <w:tc>
          <w:tcPr>
            <w:tcW w:w="709" w:type="dxa"/>
            <w:vAlign w:val="center"/>
          </w:tcPr>
          <w:p w14:paraId="180F4610" w14:textId="77777777" w:rsidR="00ED4BF1" w:rsidRDefault="00ED4BF1" w:rsidP="00F108C5">
            <w:pPr>
              <w:spacing w:line="276" w:lineRule="auto"/>
              <w:jc w:val="center"/>
              <w:rPr>
                <w:rFonts w:ascii="仿宋_GB2312" w:eastAsia="仿宋_GB2312" w:hAnsi="仿宋_GB2312" w:cs="仿宋_GB2312" w:hint="eastAsia"/>
                <w:sz w:val="24"/>
              </w:rPr>
            </w:pPr>
            <w:r>
              <w:rPr>
                <w:rFonts w:ascii="仿宋_GB2312" w:eastAsia="仿宋_GB2312" w:hAnsi="仿宋_GB2312" w:cs="仿宋_GB2312" w:hint="eastAsia"/>
                <w:sz w:val="24"/>
              </w:rPr>
              <w:t>3</w:t>
            </w:r>
          </w:p>
        </w:tc>
        <w:tc>
          <w:tcPr>
            <w:tcW w:w="1276" w:type="dxa"/>
            <w:vAlign w:val="center"/>
          </w:tcPr>
          <w:p w14:paraId="1CFF9BD2" w14:textId="77777777" w:rsidR="00ED4BF1" w:rsidRDefault="00ED4BF1" w:rsidP="00F108C5">
            <w:pPr>
              <w:spacing w:line="276" w:lineRule="auto"/>
              <w:rPr>
                <w:rFonts w:ascii="仿宋_GB2312" w:eastAsia="仿宋_GB2312" w:hAnsi="仿宋_GB2312" w:cs="仿宋_GB2312" w:hint="eastAsia"/>
                <w:sz w:val="24"/>
              </w:rPr>
            </w:pPr>
            <w:r>
              <w:rPr>
                <w:rFonts w:ascii="仿宋_GB2312" w:eastAsia="仿宋_GB2312" w:hAnsi="仿宋_GB2312" w:cs="仿宋_GB2312" w:hint="eastAsia"/>
                <w:sz w:val="24"/>
              </w:rPr>
              <w:t>供应商不得存在情形</w:t>
            </w:r>
          </w:p>
        </w:tc>
        <w:tc>
          <w:tcPr>
            <w:tcW w:w="5387" w:type="dxa"/>
            <w:vAlign w:val="center"/>
          </w:tcPr>
          <w:p w14:paraId="1509901F" w14:textId="77777777" w:rsidR="00ED4BF1" w:rsidRDefault="00ED4BF1" w:rsidP="00F108C5">
            <w:pPr>
              <w:spacing w:line="276" w:lineRule="auto"/>
              <w:rPr>
                <w:rFonts w:ascii="仿宋_GB2312" w:eastAsia="仿宋_GB2312" w:hAnsi="仿宋_GB2312" w:cs="仿宋_GB2312" w:hint="eastAsia"/>
                <w:sz w:val="24"/>
              </w:rPr>
            </w:pPr>
            <w:r>
              <w:rPr>
                <w:rFonts w:ascii="仿宋_GB2312" w:eastAsia="仿宋_GB2312" w:hAnsi="仿宋_GB2312" w:cs="仿宋_GB2312" w:hint="eastAsia"/>
                <w:sz w:val="24"/>
              </w:rPr>
              <w:t>不同供应商不存在单位负责人为同一人或者存在直接控股、管理关系的，参加同一合同项下的采购活动的情形。【</w:t>
            </w:r>
            <w:r w:rsidRPr="004601B3">
              <w:rPr>
                <w:rFonts w:ascii="仿宋_GB2312" w:eastAsia="仿宋_GB2312" w:hAnsi="仿宋_GB2312" w:cs="仿宋_GB2312" w:hint="eastAsia"/>
                <w:b/>
                <w:bCs/>
                <w:sz w:val="24"/>
              </w:rPr>
              <w:t>提供：</w:t>
            </w:r>
            <w:r>
              <w:rPr>
                <w:rFonts w:ascii="仿宋_GB2312" w:eastAsia="仿宋_GB2312" w:hAnsi="仿宋_GB2312" w:cs="仿宋_GB2312" w:hint="eastAsia"/>
                <w:b/>
                <w:bCs/>
                <w:sz w:val="24"/>
              </w:rPr>
              <w:t>供应商基本情况表，参考附件5，加盖公章</w:t>
            </w:r>
            <w:r>
              <w:rPr>
                <w:rFonts w:ascii="仿宋_GB2312" w:eastAsia="仿宋_GB2312" w:hAnsi="仿宋_GB2312" w:cs="仿宋_GB2312" w:hint="eastAsia"/>
                <w:sz w:val="24"/>
              </w:rPr>
              <w:t>】</w:t>
            </w:r>
          </w:p>
        </w:tc>
        <w:tc>
          <w:tcPr>
            <w:tcW w:w="1270" w:type="dxa"/>
            <w:vAlign w:val="center"/>
          </w:tcPr>
          <w:p w14:paraId="2AEABE05" w14:textId="77777777" w:rsidR="00ED4BF1" w:rsidRDefault="00ED4BF1" w:rsidP="00F108C5">
            <w:pPr>
              <w:spacing w:line="276" w:lineRule="auto"/>
              <w:rPr>
                <w:rFonts w:ascii="仿宋_GB2312" w:eastAsia="仿宋_GB2312" w:hAnsi="仿宋_GB2312" w:cs="仿宋_GB2312" w:hint="eastAsia"/>
                <w:sz w:val="24"/>
              </w:rPr>
            </w:pPr>
            <w:r>
              <w:rPr>
                <w:rFonts w:ascii="仿宋_GB2312" w:eastAsia="仿宋_GB2312" w:hAnsi="仿宋_GB2312" w:cs="仿宋_GB2312" w:hint="eastAsia"/>
                <w:sz w:val="24"/>
              </w:rPr>
              <w:sym w:font="Wingdings 2" w:char="F0A3"/>
            </w:r>
            <w:r>
              <w:rPr>
                <w:rFonts w:ascii="仿宋_GB2312" w:eastAsia="仿宋_GB2312" w:hAnsi="仿宋_GB2312" w:cs="仿宋_GB2312" w:hint="eastAsia"/>
                <w:sz w:val="24"/>
              </w:rPr>
              <w:t>通过</w:t>
            </w:r>
          </w:p>
          <w:p w14:paraId="0A88879B" w14:textId="77777777" w:rsidR="00ED4BF1" w:rsidRDefault="00ED4BF1" w:rsidP="00F108C5">
            <w:pPr>
              <w:spacing w:line="276" w:lineRule="auto"/>
              <w:rPr>
                <w:rFonts w:ascii="仿宋_GB2312" w:eastAsia="仿宋_GB2312" w:hAnsi="仿宋_GB2312" w:cs="仿宋_GB2312" w:hint="eastAsia"/>
                <w:sz w:val="24"/>
              </w:rPr>
            </w:pPr>
            <w:r>
              <w:rPr>
                <w:rFonts w:ascii="仿宋_GB2312" w:eastAsia="仿宋_GB2312" w:hAnsi="仿宋_GB2312" w:cs="仿宋_GB2312"/>
                <w:sz w:val="24"/>
              </w:rPr>
              <w:sym w:font="Wingdings 2" w:char="F0A3"/>
            </w:r>
            <w:r>
              <w:rPr>
                <w:rFonts w:ascii="仿宋_GB2312" w:eastAsia="仿宋_GB2312" w:hAnsi="仿宋_GB2312" w:cs="仿宋_GB2312" w:hint="eastAsia"/>
                <w:sz w:val="24"/>
              </w:rPr>
              <w:t>不通过</w:t>
            </w:r>
          </w:p>
        </w:tc>
        <w:tc>
          <w:tcPr>
            <w:tcW w:w="1281" w:type="dxa"/>
            <w:vAlign w:val="center"/>
          </w:tcPr>
          <w:p w14:paraId="32C70B38" w14:textId="77777777" w:rsidR="00ED4BF1" w:rsidRDefault="00ED4BF1" w:rsidP="00F108C5">
            <w:pPr>
              <w:spacing w:line="276" w:lineRule="auto"/>
              <w:rPr>
                <w:rFonts w:ascii="仿宋_GB2312" w:eastAsia="仿宋_GB2312" w:hAnsi="仿宋_GB2312" w:cs="仿宋_GB2312" w:hint="eastAsia"/>
                <w:sz w:val="24"/>
              </w:rPr>
            </w:pPr>
            <w:r>
              <w:rPr>
                <w:rFonts w:ascii="仿宋_GB2312" w:eastAsia="仿宋_GB2312" w:hAnsi="仿宋_GB2312" w:cs="仿宋_GB2312" w:hint="eastAsia"/>
                <w:sz w:val="24"/>
              </w:rPr>
              <w:sym w:font="Wingdings 2" w:char="F0A3"/>
            </w:r>
            <w:r>
              <w:rPr>
                <w:rFonts w:ascii="仿宋_GB2312" w:eastAsia="仿宋_GB2312" w:hAnsi="仿宋_GB2312" w:cs="仿宋_GB2312" w:hint="eastAsia"/>
                <w:sz w:val="24"/>
              </w:rPr>
              <w:t>不适用</w:t>
            </w:r>
          </w:p>
        </w:tc>
      </w:tr>
      <w:tr w:rsidR="00ED4BF1" w14:paraId="0088F562" w14:textId="77777777" w:rsidTr="00F108C5">
        <w:trPr>
          <w:jc w:val="center"/>
        </w:trPr>
        <w:tc>
          <w:tcPr>
            <w:tcW w:w="709" w:type="dxa"/>
            <w:vAlign w:val="center"/>
          </w:tcPr>
          <w:p w14:paraId="1C5B08CC" w14:textId="77777777" w:rsidR="00ED4BF1" w:rsidRPr="0016069D" w:rsidRDefault="00ED4BF1" w:rsidP="00F108C5">
            <w:pPr>
              <w:spacing w:line="44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4</w:t>
            </w:r>
          </w:p>
        </w:tc>
        <w:tc>
          <w:tcPr>
            <w:tcW w:w="1276" w:type="dxa"/>
            <w:vAlign w:val="center"/>
          </w:tcPr>
          <w:p w14:paraId="6B6D3167" w14:textId="77777777" w:rsidR="00ED4BF1" w:rsidRPr="0016069D" w:rsidRDefault="00ED4BF1" w:rsidP="00F108C5">
            <w:pPr>
              <w:spacing w:line="276" w:lineRule="auto"/>
              <w:jc w:val="center"/>
              <w:rPr>
                <w:rFonts w:ascii="仿宋_GB2312" w:eastAsia="仿宋_GB2312" w:hAnsi="仿宋_GB2312" w:cs="仿宋_GB2312" w:hint="eastAsia"/>
                <w:sz w:val="24"/>
              </w:rPr>
            </w:pPr>
            <w:r w:rsidRPr="0016069D">
              <w:rPr>
                <w:rFonts w:ascii="仿宋_GB2312" w:eastAsia="仿宋_GB2312" w:hAnsi="仿宋_GB2312" w:cs="仿宋_GB2312" w:hint="eastAsia"/>
                <w:sz w:val="24"/>
              </w:rPr>
              <w:t>信用</w:t>
            </w:r>
            <w:r>
              <w:rPr>
                <w:rFonts w:ascii="仿宋_GB2312" w:eastAsia="仿宋_GB2312" w:hAnsi="仿宋_GB2312" w:cs="仿宋_GB2312" w:hint="eastAsia"/>
                <w:sz w:val="24"/>
              </w:rPr>
              <w:t>记录</w:t>
            </w:r>
          </w:p>
        </w:tc>
        <w:tc>
          <w:tcPr>
            <w:tcW w:w="5387" w:type="dxa"/>
            <w:vAlign w:val="center"/>
          </w:tcPr>
          <w:p w14:paraId="570D3E91" w14:textId="4356F0CB" w:rsidR="00ED4BF1" w:rsidRPr="009E7745" w:rsidRDefault="00ED4BF1" w:rsidP="00F108C5">
            <w:pPr>
              <w:spacing w:line="276" w:lineRule="auto"/>
              <w:rPr>
                <w:rFonts w:ascii="仿宋_GB2312" w:eastAsia="仿宋_GB2312" w:hAnsi="仿宋_GB2312" w:cs="仿宋_GB2312" w:hint="eastAsia"/>
                <w:b/>
                <w:bCs/>
                <w:sz w:val="24"/>
              </w:rPr>
            </w:pPr>
            <w:r>
              <w:rPr>
                <w:rFonts w:ascii="仿宋_GB2312" w:eastAsia="仿宋_GB2312" w:hAnsi="仿宋_GB2312" w:cs="仿宋_GB2312" w:hint="eastAsia"/>
                <w:sz w:val="24"/>
              </w:rPr>
              <w:t>信用良好</w:t>
            </w:r>
            <w:r w:rsidRPr="0016069D">
              <w:rPr>
                <w:rFonts w:ascii="仿宋_GB2312" w:eastAsia="仿宋_GB2312" w:hAnsi="仿宋_GB2312" w:cs="仿宋_GB2312" w:hint="eastAsia"/>
                <w:sz w:val="24"/>
              </w:rPr>
              <w:t>【</w:t>
            </w:r>
            <w:r w:rsidRPr="0016069D">
              <w:rPr>
                <w:rFonts w:ascii="仿宋_GB2312" w:eastAsia="仿宋_GB2312" w:hAnsi="仿宋_GB2312" w:cs="仿宋_GB2312" w:hint="eastAsia"/>
                <w:b/>
                <w:bCs/>
                <w:sz w:val="24"/>
              </w:rPr>
              <w:t>提供</w:t>
            </w:r>
            <w:r w:rsidRPr="00346418">
              <w:rPr>
                <w:rFonts w:ascii="仿宋_GB2312" w:eastAsia="仿宋_GB2312" w:hAnsi="仿宋_GB2312" w:cs="仿宋_GB2312" w:hint="eastAsia"/>
                <w:b/>
                <w:bCs/>
                <w:sz w:val="24"/>
              </w:rPr>
              <w:t>“信用中国”网站www.creditchina.gov.cn查询结果截图打印页，</w:t>
            </w:r>
            <w:r w:rsidRPr="00346418">
              <w:rPr>
                <w:rFonts w:ascii="仿宋_GB2312" w:eastAsia="仿宋_GB2312" w:hAnsi="仿宋_GB2312" w:cs="仿宋_GB2312" w:hint="eastAsia"/>
                <w:b/>
                <w:bCs/>
                <w:sz w:val="24"/>
              </w:rPr>
              <w:lastRenderedPageBreak/>
              <w:t>加盖公章；</w:t>
            </w:r>
            <w:r w:rsidRPr="0016069D">
              <w:rPr>
                <w:rFonts w:ascii="仿宋_GB2312" w:eastAsia="仿宋_GB2312" w:hAnsi="仿宋_GB2312" w:cs="仿宋_GB2312" w:hint="eastAsia"/>
                <w:sz w:val="24"/>
              </w:rPr>
              <w:t>】</w:t>
            </w:r>
          </w:p>
        </w:tc>
        <w:tc>
          <w:tcPr>
            <w:tcW w:w="1270" w:type="dxa"/>
            <w:vAlign w:val="center"/>
          </w:tcPr>
          <w:p w14:paraId="32262E26" w14:textId="77777777" w:rsidR="00ED4BF1" w:rsidRDefault="00ED4BF1" w:rsidP="00F108C5">
            <w:pPr>
              <w:spacing w:line="276" w:lineRule="auto"/>
              <w:rPr>
                <w:rFonts w:ascii="仿宋_GB2312" w:eastAsia="仿宋_GB2312" w:hAnsi="仿宋_GB2312" w:cs="仿宋_GB2312" w:hint="eastAsia"/>
                <w:sz w:val="24"/>
              </w:rPr>
            </w:pPr>
            <w:r>
              <w:rPr>
                <w:rFonts w:ascii="仿宋_GB2312" w:eastAsia="仿宋_GB2312" w:hAnsi="仿宋_GB2312" w:cs="仿宋_GB2312" w:hint="eastAsia"/>
                <w:sz w:val="24"/>
              </w:rPr>
              <w:lastRenderedPageBreak/>
              <w:sym w:font="Wingdings 2" w:char="F0A3"/>
            </w:r>
            <w:r>
              <w:rPr>
                <w:rFonts w:ascii="仿宋_GB2312" w:eastAsia="仿宋_GB2312" w:hAnsi="仿宋_GB2312" w:cs="仿宋_GB2312" w:hint="eastAsia"/>
                <w:sz w:val="24"/>
              </w:rPr>
              <w:t>通过</w:t>
            </w:r>
          </w:p>
          <w:p w14:paraId="7DC529BD" w14:textId="77777777" w:rsidR="00ED4BF1" w:rsidRPr="0016069D" w:rsidRDefault="00ED4BF1" w:rsidP="00F108C5">
            <w:pPr>
              <w:spacing w:line="440" w:lineRule="exact"/>
              <w:jc w:val="left"/>
              <w:rPr>
                <w:rFonts w:ascii="仿宋_GB2312" w:eastAsia="仿宋_GB2312" w:hAnsi="仿宋_GB2312" w:cs="仿宋_GB2312" w:hint="eastAsia"/>
                <w:sz w:val="24"/>
              </w:rPr>
            </w:pPr>
            <w:r>
              <w:rPr>
                <w:rFonts w:ascii="仿宋_GB2312" w:eastAsia="仿宋_GB2312" w:hAnsi="仿宋_GB2312" w:cs="仿宋_GB2312"/>
                <w:sz w:val="24"/>
              </w:rPr>
              <w:lastRenderedPageBreak/>
              <w:sym w:font="Wingdings 2" w:char="F0A3"/>
            </w:r>
            <w:r>
              <w:rPr>
                <w:rFonts w:ascii="仿宋_GB2312" w:eastAsia="仿宋_GB2312" w:hAnsi="仿宋_GB2312" w:cs="仿宋_GB2312" w:hint="eastAsia"/>
                <w:sz w:val="24"/>
              </w:rPr>
              <w:t>不通过</w:t>
            </w:r>
          </w:p>
        </w:tc>
        <w:tc>
          <w:tcPr>
            <w:tcW w:w="1281" w:type="dxa"/>
            <w:vAlign w:val="center"/>
          </w:tcPr>
          <w:p w14:paraId="0FDF31DF" w14:textId="77777777" w:rsidR="00ED4BF1" w:rsidRDefault="00ED4BF1" w:rsidP="00F108C5">
            <w:pPr>
              <w:spacing w:line="276" w:lineRule="auto"/>
              <w:rPr>
                <w:rFonts w:ascii="仿宋_GB2312" w:eastAsia="仿宋_GB2312" w:hAnsi="仿宋_GB2312" w:cs="仿宋_GB2312" w:hint="eastAsia"/>
                <w:sz w:val="24"/>
              </w:rPr>
            </w:pPr>
            <w:r>
              <w:rPr>
                <w:rFonts w:ascii="仿宋_GB2312" w:eastAsia="仿宋_GB2312" w:hAnsi="仿宋_GB2312" w:cs="仿宋_GB2312" w:hint="eastAsia"/>
                <w:sz w:val="24"/>
              </w:rPr>
              <w:lastRenderedPageBreak/>
              <w:sym w:font="Wingdings 2" w:char="F0A3"/>
            </w:r>
            <w:r>
              <w:rPr>
                <w:rFonts w:ascii="仿宋_GB2312" w:eastAsia="仿宋_GB2312" w:hAnsi="仿宋_GB2312" w:cs="仿宋_GB2312" w:hint="eastAsia"/>
                <w:sz w:val="24"/>
              </w:rPr>
              <w:t>不适用</w:t>
            </w:r>
          </w:p>
        </w:tc>
      </w:tr>
      <w:tr w:rsidR="00ED4BF1" w14:paraId="31C6EA34" w14:textId="77777777" w:rsidTr="00F108C5">
        <w:trPr>
          <w:jc w:val="center"/>
        </w:trPr>
        <w:tc>
          <w:tcPr>
            <w:tcW w:w="709" w:type="dxa"/>
            <w:vAlign w:val="center"/>
          </w:tcPr>
          <w:p w14:paraId="213A5B03" w14:textId="77777777" w:rsidR="00ED4BF1" w:rsidRDefault="00ED4BF1" w:rsidP="00F108C5">
            <w:pPr>
              <w:spacing w:line="44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5</w:t>
            </w:r>
          </w:p>
        </w:tc>
        <w:tc>
          <w:tcPr>
            <w:tcW w:w="1276" w:type="dxa"/>
            <w:vAlign w:val="center"/>
          </w:tcPr>
          <w:p w14:paraId="56C25496" w14:textId="77777777" w:rsidR="00ED4BF1" w:rsidRPr="0016069D" w:rsidRDefault="00ED4BF1" w:rsidP="00F108C5">
            <w:pPr>
              <w:spacing w:line="276" w:lineRule="auto"/>
              <w:jc w:val="center"/>
              <w:rPr>
                <w:rFonts w:ascii="仿宋_GB2312" w:eastAsia="仿宋_GB2312" w:hAnsi="仿宋_GB2312" w:cs="仿宋_GB2312" w:hint="eastAsia"/>
                <w:sz w:val="24"/>
              </w:rPr>
            </w:pPr>
            <w:r>
              <w:rPr>
                <w:rFonts w:ascii="仿宋_GB2312" w:eastAsia="仿宋_GB2312" w:hAnsi="仿宋_GB2312" w:cs="仿宋_GB2312" w:hint="eastAsia"/>
                <w:sz w:val="24"/>
              </w:rPr>
              <w:t>特定资格要求</w:t>
            </w:r>
          </w:p>
        </w:tc>
        <w:tc>
          <w:tcPr>
            <w:tcW w:w="5387" w:type="dxa"/>
            <w:vAlign w:val="center"/>
          </w:tcPr>
          <w:p w14:paraId="7833E34E" w14:textId="77777777" w:rsidR="00ED4BF1" w:rsidRPr="0016069D" w:rsidRDefault="00ED4BF1" w:rsidP="00F108C5">
            <w:pPr>
              <w:spacing w:line="276" w:lineRule="auto"/>
              <w:rPr>
                <w:rFonts w:ascii="仿宋_GB2312" w:eastAsia="仿宋_GB2312" w:hAnsi="仿宋_GB2312" w:cs="仿宋_GB2312" w:hint="eastAsia"/>
                <w:sz w:val="24"/>
              </w:rPr>
            </w:pPr>
            <w:r>
              <w:rPr>
                <w:rFonts w:ascii="仿宋_GB2312" w:eastAsia="仿宋_GB2312" w:hAnsi="仿宋_GB2312" w:cs="仿宋_GB2312" w:hint="eastAsia"/>
                <w:sz w:val="24"/>
              </w:rPr>
              <w:t>符合采购项目方案规定的供应商资格要求。</w:t>
            </w:r>
            <w:r w:rsidRPr="00175AB1">
              <w:rPr>
                <w:rFonts w:ascii="仿宋_GB2312" w:eastAsia="仿宋_GB2312" w:hAnsi="仿宋_GB2312" w:cs="仿宋_GB2312" w:hint="eastAsia"/>
                <w:b/>
                <w:bCs/>
                <w:sz w:val="24"/>
              </w:rPr>
              <w:t>【本项供应商无须提供相关证明材料】</w:t>
            </w:r>
          </w:p>
        </w:tc>
        <w:tc>
          <w:tcPr>
            <w:tcW w:w="1270" w:type="dxa"/>
            <w:vAlign w:val="center"/>
          </w:tcPr>
          <w:p w14:paraId="79A42390" w14:textId="77777777" w:rsidR="00ED4BF1" w:rsidRDefault="00ED4BF1" w:rsidP="00F108C5">
            <w:pPr>
              <w:spacing w:line="276" w:lineRule="auto"/>
              <w:rPr>
                <w:rFonts w:ascii="仿宋_GB2312" w:eastAsia="仿宋_GB2312" w:hAnsi="仿宋_GB2312" w:cs="仿宋_GB2312" w:hint="eastAsia"/>
                <w:sz w:val="24"/>
              </w:rPr>
            </w:pPr>
            <w:r>
              <w:rPr>
                <w:rFonts w:ascii="仿宋_GB2312" w:eastAsia="仿宋_GB2312" w:hAnsi="仿宋_GB2312" w:cs="仿宋_GB2312" w:hint="eastAsia"/>
                <w:sz w:val="24"/>
              </w:rPr>
              <w:sym w:font="Wingdings 2" w:char="F0A3"/>
            </w:r>
            <w:r>
              <w:rPr>
                <w:rFonts w:ascii="仿宋_GB2312" w:eastAsia="仿宋_GB2312" w:hAnsi="仿宋_GB2312" w:cs="仿宋_GB2312" w:hint="eastAsia"/>
                <w:sz w:val="24"/>
              </w:rPr>
              <w:t>通过</w:t>
            </w:r>
          </w:p>
          <w:p w14:paraId="28F551CF" w14:textId="77777777" w:rsidR="00ED4BF1" w:rsidRDefault="00ED4BF1" w:rsidP="00F108C5">
            <w:pPr>
              <w:spacing w:line="276" w:lineRule="auto"/>
              <w:rPr>
                <w:rFonts w:ascii="仿宋_GB2312" w:eastAsia="仿宋_GB2312" w:hAnsi="仿宋_GB2312" w:cs="仿宋_GB2312" w:hint="eastAsia"/>
                <w:sz w:val="24"/>
              </w:rPr>
            </w:pPr>
            <w:r>
              <w:rPr>
                <w:rFonts w:ascii="仿宋_GB2312" w:eastAsia="仿宋_GB2312" w:hAnsi="仿宋_GB2312" w:cs="仿宋_GB2312"/>
                <w:sz w:val="24"/>
              </w:rPr>
              <w:sym w:font="Wingdings 2" w:char="F0A3"/>
            </w:r>
            <w:r>
              <w:rPr>
                <w:rFonts w:ascii="仿宋_GB2312" w:eastAsia="仿宋_GB2312" w:hAnsi="仿宋_GB2312" w:cs="仿宋_GB2312" w:hint="eastAsia"/>
                <w:sz w:val="24"/>
              </w:rPr>
              <w:t>不通过</w:t>
            </w:r>
          </w:p>
        </w:tc>
        <w:tc>
          <w:tcPr>
            <w:tcW w:w="1281" w:type="dxa"/>
            <w:vAlign w:val="center"/>
          </w:tcPr>
          <w:p w14:paraId="66504DD6" w14:textId="77777777" w:rsidR="00ED4BF1" w:rsidRDefault="00ED4BF1" w:rsidP="00F108C5">
            <w:pPr>
              <w:spacing w:line="276" w:lineRule="auto"/>
              <w:rPr>
                <w:rFonts w:ascii="仿宋_GB2312" w:eastAsia="仿宋_GB2312" w:hAnsi="仿宋_GB2312" w:cs="仿宋_GB2312" w:hint="eastAsia"/>
                <w:sz w:val="24"/>
              </w:rPr>
            </w:pPr>
            <w:r>
              <w:rPr>
                <w:rFonts w:ascii="仿宋_GB2312" w:eastAsia="仿宋_GB2312" w:hAnsi="仿宋_GB2312" w:cs="仿宋_GB2312" w:hint="eastAsia"/>
                <w:sz w:val="24"/>
              </w:rPr>
              <w:sym w:font="Wingdings 2" w:char="F0A3"/>
            </w:r>
            <w:r>
              <w:rPr>
                <w:rFonts w:ascii="仿宋_GB2312" w:eastAsia="仿宋_GB2312" w:hAnsi="仿宋_GB2312" w:cs="仿宋_GB2312" w:hint="eastAsia"/>
                <w:sz w:val="24"/>
              </w:rPr>
              <w:t>不适用</w:t>
            </w:r>
          </w:p>
        </w:tc>
      </w:tr>
      <w:tr w:rsidR="00ED4BF1" w14:paraId="74E291DC" w14:textId="77777777" w:rsidTr="00F108C5">
        <w:trPr>
          <w:jc w:val="center"/>
        </w:trPr>
        <w:tc>
          <w:tcPr>
            <w:tcW w:w="709" w:type="dxa"/>
            <w:vAlign w:val="center"/>
          </w:tcPr>
          <w:p w14:paraId="3713901A" w14:textId="77777777" w:rsidR="00ED4BF1" w:rsidRDefault="00ED4BF1" w:rsidP="00F108C5">
            <w:pPr>
              <w:spacing w:line="44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6</w:t>
            </w:r>
          </w:p>
        </w:tc>
        <w:tc>
          <w:tcPr>
            <w:tcW w:w="1276" w:type="dxa"/>
            <w:vAlign w:val="center"/>
          </w:tcPr>
          <w:p w14:paraId="048C0CAA" w14:textId="77777777" w:rsidR="00ED4BF1" w:rsidRDefault="00ED4BF1" w:rsidP="00F108C5">
            <w:pPr>
              <w:spacing w:line="276" w:lineRule="auto"/>
              <w:jc w:val="center"/>
              <w:rPr>
                <w:rFonts w:ascii="仿宋_GB2312" w:eastAsia="仿宋_GB2312" w:hAnsi="仿宋_GB2312" w:cs="仿宋_GB2312" w:hint="eastAsia"/>
                <w:sz w:val="24"/>
              </w:rPr>
            </w:pPr>
            <w:r>
              <w:rPr>
                <w:rFonts w:ascii="仿宋_GB2312" w:eastAsia="仿宋_GB2312" w:hAnsi="仿宋_GB2312" w:cs="仿宋_GB2312" w:hint="eastAsia"/>
                <w:sz w:val="24"/>
              </w:rPr>
              <w:t>投标保证金</w:t>
            </w:r>
          </w:p>
        </w:tc>
        <w:tc>
          <w:tcPr>
            <w:tcW w:w="5387" w:type="dxa"/>
            <w:vAlign w:val="center"/>
          </w:tcPr>
          <w:p w14:paraId="0BCE99B9" w14:textId="77777777" w:rsidR="00ED4BF1" w:rsidRDefault="00ED4BF1" w:rsidP="00F108C5">
            <w:pPr>
              <w:spacing w:line="276" w:lineRule="auto"/>
              <w:rPr>
                <w:rFonts w:ascii="仿宋_GB2312" w:eastAsia="仿宋_GB2312" w:hAnsi="仿宋_GB2312" w:cs="仿宋_GB2312" w:hint="eastAsia"/>
                <w:sz w:val="24"/>
              </w:rPr>
            </w:pPr>
            <w:r>
              <w:rPr>
                <w:rFonts w:ascii="仿宋_GB2312" w:eastAsia="仿宋_GB2312" w:hAnsi="仿宋_GB2312" w:cs="仿宋_GB2312" w:hint="eastAsia"/>
                <w:sz w:val="24"/>
              </w:rPr>
              <w:t>供应商按要求缴纳投标保证金。</w:t>
            </w:r>
            <w:r w:rsidRPr="00175AB1">
              <w:rPr>
                <w:rFonts w:ascii="仿宋_GB2312" w:eastAsia="仿宋_GB2312" w:hAnsi="仿宋_GB2312" w:cs="仿宋_GB2312" w:hint="eastAsia"/>
                <w:b/>
                <w:bCs/>
                <w:sz w:val="24"/>
              </w:rPr>
              <w:t>【本采购项目不要求缴纳投标保证金】</w:t>
            </w:r>
          </w:p>
        </w:tc>
        <w:tc>
          <w:tcPr>
            <w:tcW w:w="1270" w:type="dxa"/>
            <w:vAlign w:val="center"/>
          </w:tcPr>
          <w:p w14:paraId="0FEBF805" w14:textId="77777777" w:rsidR="00ED4BF1" w:rsidRDefault="00ED4BF1" w:rsidP="00F108C5">
            <w:pPr>
              <w:spacing w:line="276" w:lineRule="auto"/>
              <w:rPr>
                <w:rFonts w:ascii="仿宋_GB2312" w:eastAsia="仿宋_GB2312" w:hAnsi="仿宋_GB2312" w:cs="仿宋_GB2312" w:hint="eastAsia"/>
                <w:sz w:val="24"/>
              </w:rPr>
            </w:pPr>
            <w:r>
              <w:rPr>
                <w:rFonts w:ascii="仿宋_GB2312" w:eastAsia="仿宋_GB2312" w:hAnsi="仿宋_GB2312" w:cs="仿宋_GB2312" w:hint="eastAsia"/>
                <w:sz w:val="24"/>
              </w:rPr>
              <w:sym w:font="Wingdings 2" w:char="F0A3"/>
            </w:r>
            <w:r>
              <w:rPr>
                <w:rFonts w:ascii="仿宋_GB2312" w:eastAsia="仿宋_GB2312" w:hAnsi="仿宋_GB2312" w:cs="仿宋_GB2312" w:hint="eastAsia"/>
                <w:sz w:val="24"/>
              </w:rPr>
              <w:t>通过</w:t>
            </w:r>
          </w:p>
          <w:p w14:paraId="6A9698ED" w14:textId="77777777" w:rsidR="00ED4BF1" w:rsidRDefault="00ED4BF1" w:rsidP="00F108C5">
            <w:pPr>
              <w:spacing w:line="276" w:lineRule="auto"/>
              <w:rPr>
                <w:rFonts w:ascii="仿宋_GB2312" w:eastAsia="仿宋_GB2312" w:hAnsi="仿宋_GB2312" w:cs="仿宋_GB2312" w:hint="eastAsia"/>
                <w:sz w:val="24"/>
              </w:rPr>
            </w:pPr>
            <w:r>
              <w:rPr>
                <w:rFonts w:ascii="仿宋_GB2312" w:eastAsia="仿宋_GB2312" w:hAnsi="仿宋_GB2312" w:cs="仿宋_GB2312"/>
                <w:sz w:val="24"/>
              </w:rPr>
              <w:sym w:font="Wingdings 2" w:char="F0A3"/>
            </w:r>
            <w:r>
              <w:rPr>
                <w:rFonts w:ascii="仿宋_GB2312" w:eastAsia="仿宋_GB2312" w:hAnsi="仿宋_GB2312" w:cs="仿宋_GB2312" w:hint="eastAsia"/>
                <w:sz w:val="24"/>
              </w:rPr>
              <w:t>不通过</w:t>
            </w:r>
          </w:p>
        </w:tc>
        <w:tc>
          <w:tcPr>
            <w:tcW w:w="1281" w:type="dxa"/>
            <w:vAlign w:val="center"/>
          </w:tcPr>
          <w:p w14:paraId="2E75B662" w14:textId="77777777" w:rsidR="00ED4BF1" w:rsidRDefault="00ED4BF1" w:rsidP="00F108C5">
            <w:pPr>
              <w:spacing w:line="276" w:lineRule="auto"/>
              <w:rPr>
                <w:rFonts w:ascii="仿宋_GB2312" w:eastAsia="仿宋_GB2312" w:hAnsi="仿宋_GB2312" w:cs="仿宋_GB2312" w:hint="eastAsia"/>
                <w:sz w:val="24"/>
              </w:rPr>
            </w:pPr>
            <w:r>
              <w:rPr>
                <w:rFonts w:ascii="仿宋_GB2312" w:eastAsia="仿宋_GB2312" w:hAnsi="仿宋_GB2312" w:cs="仿宋_GB2312" w:hint="eastAsia"/>
                <w:sz w:val="24"/>
              </w:rPr>
              <w:sym w:font="Wingdings 2" w:char="F0A3"/>
            </w:r>
            <w:r>
              <w:rPr>
                <w:rFonts w:ascii="仿宋_GB2312" w:eastAsia="仿宋_GB2312" w:hAnsi="仿宋_GB2312" w:cs="仿宋_GB2312" w:hint="eastAsia"/>
                <w:sz w:val="24"/>
              </w:rPr>
              <w:t>不适用</w:t>
            </w:r>
          </w:p>
        </w:tc>
      </w:tr>
      <w:tr w:rsidR="00ED4BF1" w14:paraId="52DDC4A2" w14:textId="77777777" w:rsidTr="00F108C5">
        <w:trPr>
          <w:jc w:val="center"/>
        </w:trPr>
        <w:tc>
          <w:tcPr>
            <w:tcW w:w="709" w:type="dxa"/>
            <w:vAlign w:val="center"/>
          </w:tcPr>
          <w:p w14:paraId="330290F8" w14:textId="77777777" w:rsidR="00ED4BF1" w:rsidRDefault="00ED4BF1" w:rsidP="00F108C5">
            <w:pPr>
              <w:spacing w:line="44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7</w:t>
            </w:r>
          </w:p>
        </w:tc>
        <w:tc>
          <w:tcPr>
            <w:tcW w:w="1276" w:type="dxa"/>
            <w:vAlign w:val="center"/>
          </w:tcPr>
          <w:p w14:paraId="0480513D" w14:textId="77777777" w:rsidR="00ED4BF1" w:rsidRDefault="00ED4BF1" w:rsidP="00F108C5">
            <w:pPr>
              <w:spacing w:line="276" w:lineRule="auto"/>
              <w:jc w:val="center"/>
              <w:rPr>
                <w:rFonts w:ascii="仿宋_GB2312" w:eastAsia="仿宋_GB2312" w:hAnsi="仿宋_GB2312" w:cs="仿宋_GB2312" w:hint="eastAsia"/>
                <w:sz w:val="24"/>
              </w:rPr>
            </w:pPr>
            <w:r>
              <w:rPr>
                <w:rFonts w:ascii="仿宋_GB2312" w:eastAsia="仿宋_GB2312" w:hAnsi="仿宋_GB2312" w:cs="仿宋_GB2312" w:hint="eastAsia"/>
                <w:sz w:val="24"/>
              </w:rPr>
              <w:t>供应商黑名单</w:t>
            </w:r>
          </w:p>
        </w:tc>
        <w:tc>
          <w:tcPr>
            <w:tcW w:w="5387" w:type="dxa"/>
            <w:vAlign w:val="center"/>
          </w:tcPr>
          <w:p w14:paraId="49B94E27" w14:textId="77777777" w:rsidR="00ED4BF1" w:rsidRDefault="00ED4BF1" w:rsidP="00F108C5">
            <w:pPr>
              <w:spacing w:line="276" w:lineRule="auto"/>
              <w:rPr>
                <w:rFonts w:ascii="仿宋_GB2312" w:eastAsia="仿宋_GB2312" w:hAnsi="仿宋_GB2312" w:cs="仿宋_GB2312" w:hint="eastAsia"/>
                <w:sz w:val="24"/>
              </w:rPr>
            </w:pPr>
            <w:r>
              <w:rPr>
                <w:rFonts w:ascii="仿宋_GB2312" w:eastAsia="仿宋_GB2312" w:hAnsi="仿宋_GB2312" w:cs="仿宋_GB2312" w:hint="eastAsia"/>
                <w:sz w:val="24"/>
              </w:rPr>
              <w:t>初步审查供应商没有被列入集团供应商黑名单。</w:t>
            </w:r>
            <w:r w:rsidRPr="00175AB1">
              <w:rPr>
                <w:rFonts w:ascii="仿宋_GB2312" w:eastAsia="仿宋_GB2312" w:hAnsi="仿宋_GB2312" w:cs="仿宋_GB2312" w:hint="eastAsia"/>
                <w:b/>
                <w:bCs/>
                <w:sz w:val="24"/>
              </w:rPr>
              <w:t>【本项供应商无须提供相关证明材料】</w:t>
            </w:r>
          </w:p>
        </w:tc>
        <w:tc>
          <w:tcPr>
            <w:tcW w:w="1270" w:type="dxa"/>
            <w:vAlign w:val="center"/>
          </w:tcPr>
          <w:p w14:paraId="64F80276" w14:textId="77777777" w:rsidR="00ED4BF1" w:rsidRDefault="00ED4BF1" w:rsidP="00F108C5">
            <w:pPr>
              <w:spacing w:line="276" w:lineRule="auto"/>
              <w:rPr>
                <w:rFonts w:ascii="仿宋_GB2312" w:eastAsia="仿宋_GB2312" w:hAnsi="仿宋_GB2312" w:cs="仿宋_GB2312" w:hint="eastAsia"/>
                <w:sz w:val="24"/>
              </w:rPr>
            </w:pPr>
            <w:r>
              <w:rPr>
                <w:rFonts w:ascii="仿宋_GB2312" w:eastAsia="仿宋_GB2312" w:hAnsi="仿宋_GB2312" w:cs="仿宋_GB2312" w:hint="eastAsia"/>
                <w:sz w:val="24"/>
              </w:rPr>
              <w:sym w:font="Wingdings 2" w:char="F0A3"/>
            </w:r>
            <w:r>
              <w:rPr>
                <w:rFonts w:ascii="仿宋_GB2312" w:eastAsia="仿宋_GB2312" w:hAnsi="仿宋_GB2312" w:cs="仿宋_GB2312" w:hint="eastAsia"/>
                <w:sz w:val="24"/>
              </w:rPr>
              <w:t>通过</w:t>
            </w:r>
          </w:p>
          <w:p w14:paraId="19834FF9" w14:textId="77777777" w:rsidR="00ED4BF1" w:rsidRDefault="00ED4BF1" w:rsidP="00F108C5">
            <w:pPr>
              <w:spacing w:line="276" w:lineRule="auto"/>
              <w:rPr>
                <w:rFonts w:ascii="仿宋_GB2312" w:eastAsia="仿宋_GB2312" w:hAnsi="仿宋_GB2312" w:cs="仿宋_GB2312" w:hint="eastAsia"/>
                <w:sz w:val="24"/>
              </w:rPr>
            </w:pPr>
            <w:r>
              <w:rPr>
                <w:rFonts w:ascii="仿宋_GB2312" w:eastAsia="仿宋_GB2312" w:hAnsi="仿宋_GB2312" w:cs="仿宋_GB2312"/>
                <w:sz w:val="24"/>
              </w:rPr>
              <w:sym w:font="Wingdings 2" w:char="F0A3"/>
            </w:r>
            <w:r>
              <w:rPr>
                <w:rFonts w:ascii="仿宋_GB2312" w:eastAsia="仿宋_GB2312" w:hAnsi="仿宋_GB2312" w:cs="仿宋_GB2312" w:hint="eastAsia"/>
                <w:sz w:val="24"/>
              </w:rPr>
              <w:t>不通过</w:t>
            </w:r>
          </w:p>
        </w:tc>
        <w:tc>
          <w:tcPr>
            <w:tcW w:w="1281" w:type="dxa"/>
            <w:vAlign w:val="center"/>
          </w:tcPr>
          <w:p w14:paraId="5D9FB489" w14:textId="77777777" w:rsidR="00ED4BF1" w:rsidRDefault="00ED4BF1" w:rsidP="00F108C5">
            <w:pPr>
              <w:spacing w:line="276" w:lineRule="auto"/>
              <w:rPr>
                <w:rFonts w:ascii="仿宋_GB2312" w:eastAsia="仿宋_GB2312" w:hAnsi="仿宋_GB2312" w:cs="仿宋_GB2312" w:hint="eastAsia"/>
                <w:sz w:val="24"/>
              </w:rPr>
            </w:pPr>
            <w:r>
              <w:rPr>
                <w:rFonts w:ascii="仿宋_GB2312" w:eastAsia="仿宋_GB2312" w:hAnsi="仿宋_GB2312" w:cs="仿宋_GB2312" w:hint="eastAsia"/>
                <w:sz w:val="24"/>
              </w:rPr>
              <w:sym w:font="Wingdings 2" w:char="F0A3"/>
            </w:r>
            <w:r>
              <w:rPr>
                <w:rFonts w:ascii="仿宋_GB2312" w:eastAsia="仿宋_GB2312" w:hAnsi="仿宋_GB2312" w:cs="仿宋_GB2312" w:hint="eastAsia"/>
                <w:sz w:val="24"/>
              </w:rPr>
              <w:t>不适用</w:t>
            </w:r>
          </w:p>
        </w:tc>
      </w:tr>
    </w:tbl>
    <w:p w14:paraId="20CD6507" w14:textId="77777777" w:rsidR="00ED4BF1" w:rsidRPr="0058238A" w:rsidRDefault="00ED4BF1" w:rsidP="00ED4BF1">
      <w:pPr>
        <w:spacing w:line="480" w:lineRule="exact"/>
        <w:ind w:firstLineChars="100" w:firstLine="241"/>
        <w:rPr>
          <w:rFonts w:ascii="仿宋_GB2312" w:eastAsia="仿宋_GB2312" w:hAnsi="仿宋_GB2312" w:cs="仿宋_GB2312" w:hint="eastAsia"/>
          <w:b/>
          <w:bCs/>
          <w:sz w:val="24"/>
        </w:rPr>
      </w:pPr>
      <w:r>
        <w:rPr>
          <w:rFonts w:ascii="仿宋_GB2312" w:eastAsia="仿宋_GB2312" w:hAnsi="仿宋_GB2312" w:cs="仿宋_GB2312" w:hint="eastAsia"/>
          <w:b/>
          <w:bCs/>
          <w:sz w:val="24"/>
        </w:rPr>
        <w:t>注</w:t>
      </w:r>
      <w:r w:rsidRPr="0058238A">
        <w:rPr>
          <w:rFonts w:ascii="仿宋_GB2312" w:eastAsia="仿宋_GB2312" w:hAnsi="仿宋_GB2312" w:cs="仿宋_GB2312" w:hint="eastAsia"/>
          <w:b/>
          <w:bCs/>
          <w:sz w:val="24"/>
        </w:rPr>
        <w:t>：</w:t>
      </w:r>
      <w:r w:rsidRPr="0058238A">
        <w:rPr>
          <w:rFonts w:ascii="仿宋_GB2312" w:eastAsia="仿宋_GB2312" w:hAnsi="仿宋_GB2312" w:cs="仿宋_GB2312" w:hint="eastAsia"/>
          <w:sz w:val="24"/>
        </w:rPr>
        <w:t>（1）以上</w:t>
      </w:r>
      <w:r>
        <w:rPr>
          <w:rFonts w:ascii="仿宋_GB2312" w:eastAsia="仿宋_GB2312" w:hAnsi="仿宋_GB2312" w:cs="仿宋_GB2312" w:hint="eastAsia"/>
          <w:sz w:val="24"/>
        </w:rPr>
        <w:t>资格</w:t>
      </w:r>
      <w:r w:rsidRPr="0058238A">
        <w:rPr>
          <w:rFonts w:ascii="仿宋_GB2312" w:eastAsia="仿宋_GB2312" w:hAnsi="仿宋_GB2312" w:cs="仿宋_GB2312" w:hint="eastAsia"/>
          <w:sz w:val="24"/>
        </w:rPr>
        <w:t>审查标准中如出现一处不符合要求，</w:t>
      </w:r>
      <w:proofErr w:type="gramStart"/>
      <w:r w:rsidRPr="0058238A">
        <w:rPr>
          <w:rFonts w:ascii="仿宋_GB2312" w:eastAsia="仿宋_GB2312" w:hAnsi="仿宋_GB2312" w:cs="仿宋_GB2312" w:hint="eastAsia"/>
          <w:sz w:val="24"/>
        </w:rPr>
        <w:t>响应按</w:t>
      </w:r>
      <w:proofErr w:type="gramEnd"/>
      <w:r w:rsidRPr="0058238A">
        <w:rPr>
          <w:rFonts w:ascii="仿宋_GB2312" w:eastAsia="仿宋_GB2312" w:hAnsi="仿宋_GB2312" w:cs="仿宋_GB2312" w:hint="eastAsia"/>
          <w:sz w:val="24"/>
        </w:rPr>
        <w:t>无效处理。</w:t>
      </w:r>
    </w:p>
    <w:p w14:paraId="02A97FC9" w14:textId="77777777" w:rsidR="00ED4BF1" w:rsidRDefault="00ED4BF1" w:rsidP="00ED4BF1">
      <w:pPr>
        <w:spacing w:line="480" w:lineRule="exact"/>
        <w:ind w:firstLineChars="200" w:firstLine="480"/>
        <w:rPr>
          <w:rFonts w:ascii="仿宋_GB2312" w:eastAsia="仿宋_GB2312" w:hAnsi="仿宋_GB2312" w:cs="仿宋_GB2312" w:hint="eastAsia"/>
          <w:sz w:val="24"/>
        </w:rPr>
      </w:pPr>
      <w:r w:rsidRPr="0058238A">
        <w:rPr>
          <w:rFonts w:ascii="仿宋_GB2312" w:eastAsia="仿宋_GB2312" w:hAnsi="仿宋_GB2312" w:cs="仿宋_GB2312" w:hint="eastAsia"/>
          <w:sz w:val="24"/>
        </w:rPr>
        <w:t>（2）本表评审依据要求的各项证明文件须编入响应文件</w:t>
      </w:r>
      <w:r w:rsidRPr="00CA4C65">
        <w:rPr>
          <w:rFonts w:ascii="仿宋_GB2312" w:eastAsia="仿宋_GB2312" w:hAnsi="仿宋_GB2312" w:cs="仿宋_GB2312" w:hint="eastAsia"/>
          <w:sz w:val="24"/>
        </w:rPr>
        <w:t>。</w:t>
      </w:r>
    </w:p>
    <w:p w14:paraId="3B97E503" w14:textId="77777777" w:rsidR="00ED4BF1" w:rsidRDefault="00ED4BF1" w:rsidP="00ED4BF1">
      <w:pPr>
        <w:spacing w:line="560" w:lineRule="exact"/>
        <w:ind w:firstLineChars="200" w:firstLine="643"/>
        <w:rPr>
          <w:rFonts w:ascii="仿宋_GB2312" w:eastAsia="仿宋_GB2312" w:hAnsi="楷体" w:cs="仿宋_GB2312" w:hint="eastAsia"/>
          <w:b/>
          <w:bCs/>
          <w:sz w:val="32"/>
          <w:szCs w:val="32"/>
        </w:rPr>
      </w:pPr>
      <w:r w:rsidRPr="00175AB1">
        <w:rPr>
          <w:rFonts w:ascii="仿宋_GB2312" w:eastAsia="仿宋_GB2312" w:hAnsi="楷体" w:cs="仿宋_GB2312" w:hint="eastAsia"/>
          <w:b/>
          <w:bCs/>
          <w:sz w:val="32"/>
          <w:szCs w:val="32"/>
        </w:rPr>
        <w:t>2.符合性审查</w:t>
      </w:r>
    </w:p>
    <w:p w14:paraId="4D397743"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评审小组依据《符合性审查标准》对响应文件进行符合性审查。有一项不符合评审标准的，评审小组应当否决其响应。符合性审查评审的结论是“通过”或“不通过”，只有结论为“通过”的响应文件方能进入下一阶段的评审，否则其响应将按无效处理。</w:t>
      </w:r>
    </w:p>
    <w:p w14:paraId="30A127A6" w14:textId="77777777" w:rsidR="00ED4BF1" w:rsidRPr="005B0A27" w:rsidRDefault="00ED4BF1" w:rsidP="00ED4BF1">
      <w:pPr>
        <w:spacing w:line="560" w:lineRule="exact"/>
        <w:ind w:firstLineChars="200" w:firstLine="643"/>
        <w:jc w:val="center"/>
        <w:rPr>
          <w:rFonts w:ascii="仿宋_GB2312" w:eastAsia="仿宋_GB2312" w:hAnsi="仿宋_GB2312" w:cs="仿宋_GB2312" w:hint="eastAsia"/>
          <w:b/>
          <w:bCs/>
          <w:color w:val="000000" w:themeColor="text1"/>
          <w:sz w:val="32"/>
          <w:szCs w:val="32"/>
        </w:rPr>
      </w:pPr>
      <w:r w:rsidRPr="005B0A27">
        <w:rPr>
          <w:rFonts w:ascii="仿宋_GB2312" w:eastAsia="仿宋_GB2312" w:hAnsi="仿宋_GB2312" w:cs="仿宋_GB2312" w:hint="eastAsia"/>
          <w:b/>
          <w:bCs/>
          <w:color w:val="000000" w:themeColor="text1"/>
          <w:sz w:val="32"/>
          <w:szCs w:val="32"/>
        </w:rPr>
        <w:t>《符合性审查标准》</w:t>
      </w:r>
    </w:p>
    <w:tbl>
      <w:tblPr>
        <w:tblStyle w:val="af4"/>
        <w:tblW w:w="8642" w:type="dxa"/>
        <w:jc w:val="center"/>
        <w:tblLook w:val="04A0" w:firstRow="1" w:lastRow="0" w:firstColumn="1" w:lastColumn="0" w:noHBand="0" w:noVBand="1"/>
      </w:tblPr>
      <w:tblGrid>
        <w:gridCol w:w="704"/>
        <w:gridCol w:w="1276"/>
        <w:gridCol w:w="5386"/>
        <w:gridCol w:w="1276"/>
      </w:tblGrid>
      <w:tr w:rsidR="00ED4BF1" w14:paraId="09D32306" w14:textId="77777777" w:rsidTr="00F108C5">
        <w:trPr>
          <w:jc w:val="center"/>
        </w:trPr>
        <w:tc>
          <w:tcPr>
            <w:tcW w:w="70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83CAEB" w:themeFill="accent1" w:themeFillTint="66"/>
          </w:tcPr>
          <w:p w14:paraId="317ACAC5" w14:textId="77777777" w:rsidR="00ED4BF1" w:rsidRPr="00A7501C" w:rsidRDefault="00ED4BF1" w:rsidP="00F108C5">
            <w:pPr>
              <w:spacing w:line="560" w:lineRule="exact"/>
              <w:jc w:val="center"/>
              <w:rPr>
                <w:rFonts w:ascii="仿宋_GB2312" w:eastAsia="仿宋_GB2312" w:hAnsi="楷体" w:cs="仿宋_GB2312" w:hint="eastAsia"/>
                <w:b/>
                <w:bCs/>
                <w:sz w:val="24"/>
              </w:rPr>
            </w:pPr>
            <w:r w:rsidRPr="00A7501C">
              <w:rPr>
                <w:rFonts w:ascii="仿宋_GB2312" w:eastAsia="仿宋_GB2312" w:hAnsi="楷体" w:cs="仿宋_GB2312" w:hint="eastAsia"/>
                <w:b/>
                <w:bCs/>
                <w:sz w:val="24"/>
              </w:rPr>
              <w:t>序号</w:t>
            </w:r>
          </w:p>
        </w:tc>
        <w:tc>
          <w:tcPr>
            <w:tcW w:w="1276"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83CAEB" w:themeFill="accent1" w:themeFillTint="66"/>
          </w:tcPr>
          <w:p w14:paraId="4EC1BBA3" w14:textId="77777777" w:rsidR="00ED4BF1" w:rsidRPr="00A7501C" w:rsidRDefault="00ED4BF1" w:rsidP="00F108C5">
            <w:pPr>
              <w:spacing w:line="560" w:lineRule="exact"/>
              <w:jc w:val="center"/>
              <w:rPr>
                <w:rFonts w:ascii="仿宋_GB2312" w:eastAsia="仿宋_GB2312" w:hAnsi="楷体" w:cs="仿宋_GB2312" w:hint="eastAsia"/>
                <w:b/>
                <w:bCs/>
                <w:sz w:val="24"/>
              </w:rPr>
            </w:pPr>
            <w:r w:rsidRPr="00A7501C">
              <w:rPr>
                <w:rFonts w:ascii="仿宋_GB2312" w:eastAsia="仿宋_GB2312" w:hAnsi="楷体" w:cs="仿宋_GB2312" w:hint="eastAsia"/>
                <w:b/>
                <w:bCs/>
                <w:sz w:val="24"/>
              </w:rPr>
              <w:t>审查因素</w:t>
            </w:r>
          </w:p>
        </w:tc>
        <w:tc>
          <w:tcPr>
            <w:tcW w:w="5386"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83CAEB" w:themeFill="accent1" w:themeFillTint="66"/>
          </w:tcPr>
          <w:p w14:paraId="79482E68" w14:textId="77777777" w:rsidR="00ED4BF1" w:rsidRPr="00A7501C" w:rsidRDefault="00ED4BF1" w:rsidP="00F108C5">
            <w:pPr>
              <w:spacing w:line="560" w:lineRule="exact"/>
              <w:jc w:val="center"/>
              <w:rPr>
                <w:rFonts w:ascii="仿宋_GB2312" w:eastAsia="仿宋_GB2312" w:hAnsi="楷体" w:cs="仿宋_GB2312" w:hint="eastAsia"/>
                <w:b/>
                <w:bCs/>
                <w:sz w:val="24"/>
              </w:rPr>
            </w:pPr>
            <w:r w:rsidRPr="00A7501C">
              <w:rPr>
                <w:rFonts w:ascii="仿宋_GB2312" w:eastAsia="仿宋_GB2312" w:hAnsi="楷体" w:cs="仿宋_GB2312" w:hint="eastAsia"/>
                <w:b/>
                <w:bCs/>
                <w:sz w:val="24"/>
              </w:rPr>
              <w:t>审查内容</w:t>
            </w:r>
          </w:p>
        </w:tc>
        <w:tc>
          <w:tcPr>
            <w:tcW w:w="1276"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83CAEB" w:themeFill="accent1" w:themeFillTint="66"/>
          </w:tcPr>
          <w:p w14:paraId="612955F3" w14:textId="77777777" w:rsidR="00ED4BF1" w:rsidRPr="00A7501C" w:rsidRDefault="00ED4BF1" w:rsidP="00F108C5">
            <w:pPr>
              <w:spacing w:line="560" w:lineRule="exact"/>
              <w:jc w:val="center"/>
              <w:rPr>
                <w:rFonts w:ascii="仿宋_GB2312" w:eastAsia="仿宋_GB2312" w:hAnsi="楷体" w:cs="仿宋_GB2312" w:hint="eastAsia"/>
                <w:b/>
                <w:bCs/>
                <w:sz w:val="24"/>
              </w:rPr>
            </w:pPr>
            <w:r w:rsidRPr="00A7501C">
              <w:rPr>
                <w:rFonts w:ascii="仿宋_GB2312" w:eastAsia="仿宋_GB2312" w:hAnsi="楷体" w:cs="仿宋_GB2312" w:hint="eastAsia"/>
                <w:b/>
                <w:bCs/>
                <w:sz w:val="24"/>
              </w:rPr>
              <w:t>审查情况</w:t>
            </w:r>
          </w:p>
        </w:tc>
      </w:tr>
      <w:tr w:rsidR="00ED4BF1" w14:paraId="69EB03D9" w14:textId="77777777" w:rsidTr="00F108C5">
        <w:trPr>
          <w:jc w:val="center"/>
        </w:trPr>
        <w:tc>
          <w:tcPr>
            <w:tcW w:w="704" w:type="dxa"/>
            <w:tcBorders>
              <w:top w:val="single" w:sz="4" w:space="0" w:color="156082" w:themeColor="accent1"/>
            </w:tcBorders>
            <w:vAlign w:val="center"/>
          </w:tcPr>
          <w:p w14:paraId="03F34532" w14:textId="77777777" w:rsidR="00ED4BF1" w:rsidRPr="00A7501C" w:rsidRDefault="00ED4BF1" w:rsidP="00F108C5">
            <w:pPr>
              <w:spacing w:line="560" w:lineRule="exact"/>
              <w:jc w:val="center"/>
              <w:rPr>
                <w:rFonts w:ascii="仿宋_GB2312" w:eastAsia="仿宋_GB2312" w:hAnsi="楷体" w:cs="仿宋_GB2312" w:hint="eastAsia"/>
                <w:sz w:val="24"/>
              </w:rPr>
            </w:pPr>
            <w:r w:rsidRPr="00A7501C">
              <w:rPr>
                <w:rFonts w:ascii="仿宋_GB2312" w:eastAsia="仿宋_GB2312" w:hAnsi="楷体" w:cs="仿宋_GB2312" w:hint="eastAsia"/>
                <w:sz w:val="24"/>
              </w:rPr>
              <w:t>1</w:t>
            </w:r>
          </w:p>
        </w:tc>
        <w:tc>
          <w:tcPr>
            <w:tcW w:w="1276" w:type="dxa"/>
            <w:tcBorders>
              <w:top w:val="single" w:sz="4" w:space="0" w:color="156082" w:themeColor="accent1"/>
            </w:tcBorders>
            <w:vAlign w:val="center"/>
          </w:tcPr>
          <w:p w14:paraId="26B2427E" w14:textId="77777777" w:rsidR="00ED4BF1" w:rsidRPr="00A7501C" w:rsidRDefault="00ED4BF1" w:rsidP="00F108C5">
            <w:pPr>
              <w:jc w:val="center"/>
              <w:rPr>
                <w:rFonts w:ascii="仿宋_GB2312" w:eastAsia="仿宋_GB2312" w:hAnsi="楷体" w:cs="仿宋_GB2312" w:hint="eastAsia"/>
                <w:sz w:val="24"/>
              </w:rPr>
            </w:pPr>
            <w:r>
              <w:rPr>
                <w:rFonts w:ascii="仿宋_GB2312" w:eastAsia="仿宋_GB2312" w:hAnsi="楷体" w:cs="仿宋_GB2312" w:hint="eastAsia"/>
                <w:sz w:val="24"/>
              </w:rPr>
              <w:t>响应</w:t>
            </w:r>
            <w:r w:rsidRPr="00A7501C">
              <w:rPr>
                <w:rFonts w:ascii="仿宋_GB2312" w:eastAsia="仿宋_GB2312" w:hAnsi="楷体" w:cs="仿宋_GB2312" w:hint="eastAsia"/>
                <w:sz w:val="24"/>
              </w:rPr>
              <w:t>文件的完整性</w:t>
            </w:r>
          </w:p>
        </w:tc>
        <w:tc>
          <w:tcPr>
            <w:tcW w:w="5386" w:type="dxa"/>
            <w:tcBorders>
              <w:top w:val="single" w:sz="4" w:space="0" w:color="156082" w:themeColor="accent1"/>
            </w:tcBorders>
          </w:tcPr>
          <w:p w14:paraId="1FAD9F83" w14:textId="77777777" w:rsidR="00ED4BF1" w:rsidRPr="00A7501C" w:rsidRDefault="00ED4BF1" w:rsidP="00F108C5">
            <w:pPr>
              <w:spacing w:line="276" w:lineRule="auto"/>
              <w:rPr>
                <w:rFonts w:ascii="仿宋_GB2312" w:eastAsia="仿宋_GB2312" w:hAnsi="楷体" w:cs="仿宋_GB2312" w:hint="eastAsia"/>
                <w:sz w:val="24"/>
              </w:rPr>
            </w:pPr>
            <w:r w:rsidRPr="00A7501C">
              <w:rPr>
                <w:rFonts w:ascii="仿宋_GB2312" w:eastAsia="仿宋_GB2312" w:hAnsi="楷体" w:cs="仿宋_GB2312"/>
                <w:sz w:val="24"/>
              </w:rPr>
              <w:t>检查</w:t>
            </w:r>
            <w:r>
              <w:rPr>
                <w:rFonts w:ascii="仿宋_GB2312" w:eastAsia="仿宋_GB2312" w:hAnsi="楷体" w:cs="仿宋_GB2312" w:hint="eastAsia"/>
                <w:sz w:val="24"/>
              </w:rPr>
              <w:t>响应</w:t>
            </w:r>
            <w:r w:rsidRPr="00A7501C">
              <w:rPr>
                <w:rFonts w:ascii="仿宋_GB2312" w:eastAsia="仿宋_GB2312" w:hAnsi="楷体" w:cs="仿宋_GB2312"/>
                <w:sz w:val="24"/>
              </w:rPr>
              <w:t>文件是否包含所有要求的文档</w:t>
            </w:r>
            <w:r>
              <w:rPr>
                <w:rFonts w:ascii="仿宋_GB2312" w:eastAsia="仿宋_GB2312" w:hAnsi="楷体" w:cs="仿宋_GB2312" w:hint="eastAsia"/>
                <w:sz w:val="24"/>
              </w:rPr>
              <w:t>【</w:t>
            </w:r>
            <w:r w:rsidRPr="00A7501C">
              <w:rPr>
                <w:rFonts w:ascii="仿宋_GB2312" w:eastAsia="仿宋_GB2312" w:hAnsi="楷体" w:cs="仿宋_GB2312" w:hint="eastAsia"/>
                <w:b/>
                <w:bCs/>
                <w:sz w:val="24"/>
              </w:rPr>
              <w:t>供应商须提供：</w:t>
            </w:r>
            <w:r w:rsidRPr="00A7501C">
              <w:rPr>
                <w:rFonts w:ascii="仿宋_GB2312" w:eastAsia="仿宋_GB2312" w:hAnsi="楷体" w:cs="仿宋_GB2312" w:hint="eastAsia"/>
                <w:b/>
                <w:bCs/>
                <w:sz w:val="24"/>
              </w:rPr>
              <w:sym w:font="Wingdings" w:char="F081"/>
            </w:r>
            <w:r w:rsidRPr="00A7501C">
              <w:rPr>
                <w:rFonts w:ascii="仿宋_GB2312" w:eastAsia="仿宋_GB2312" w:hAnsi="楷体" w:cs="仿宋_GB2312" w:hint="eastAsia"/>
                <w:b/>
                <w:bCs/>
                <w:sz w:val="24"/>
              </w:rPr>
              <w:t>报价表；</w:t>
            </w:r>
            <w:r w:rsidRPr="00A7501C">
              <w:rPr>
                <w:rFonts w:ascii="仿宋_GB2312" w:eastAsia="仿宋_GB2312" w:hAnsi="楷体" w:cs="仿宋_GB2312" w:hint="eastAsia"/>
                <w:b/>
                <w:bCs/>
                <w:sz w:val="24"/>
              </w:rPr>
              <w:sym w:font="Wingdings" w:char="F082"/>
            </w:r>
            <w:r w:rsidRPr="00A7501C">
              <w:rPr>
                <w:rFonts w:ascii="仿宋_GB2312" w:eastAsia="仿宋_GB2312" w:hAnsi="楷体" w:cs="仿宋_GB2312" w:hint="eastAsia"/>
                <w:b/>
                <w:bCs/>
                <w:sz w:val="24"/>
              </w:rPr>
              <w:t>响应函；</w:t>
            </w:r>
            <w:r w:rsidRPr="00A7501C">
              <w:rPr>
                <w:rFonts w:ascii="仿宋_GB2312" w:eastAsia="仿宋_GB2312" w:hAnsi="楷体" w:cs="仿宋_GB2312" w:hint="eastAsia"/>
                <w:b/>
                <w:bCs/>
                <w:sz w:val="24"/>
              </w:rPr>
              <w:sym w:font="Wingdings" w:char="F083"/>
            </w:r>
            <w:r w:rsidRPr="00A7501C">
              <w:rPr>
                <w:rFonts w:ascii="仿宋_GB2312" w:eastAsia="仿宋_GB2312" w:hAnsi="楷体" w:cs="仿宋_GB2312" w:hint="eastAsia"/>
                <w:b/>
                <w:bCs/>
                <w:sz w:val="24"/>
              </w:rPr>
              <w:t>法定代表人（负责人）身份证明书与身份证复印件；如非法定代表人（或非负责人）作为供应商代表的，则需同时提供法定代表人（负责人）授权委托书与委托代理人身份证复印件</w:t>
            </w:r>
            <w:r>
              <w:rPr>
                <w:rFonts w:ascii="仿宋_GB2312" w:eastAsia="仿宋_GB2312" w:hAnsi="楷体" w:cs="仿宋_GB2312" w:hint="eastAsia"/>
                <w:b/>
                <w:bCs/>
                <w:sz w:val="24"/>
              </w:rPr>
              <w:t>；</w:t>
            </w:r>
            <w:r w:rsidRPr="00BF6911">
              <w:rPr>
                <w:rFonts w:ascii="仿宋_GB2312" w:eastAsia="仿宋_GB2312" w:hAnsi="楷体" w:cs="仿宋_GB2312" w:hint="eastAsia"/>
                <w:b/>
                <w:bCs/>
                <w:sz w:val="24"/>
              </w:rPr>
              <w:sym w:font="Wingdings" w:char="F085"/>
            </w:r>
            <w:r w:rsidRPr="00BF6911">
              <w:rPr>
                <w:rFonts w:ascii="仿宋_GB2312" w:eastAsia="仿宋_GB2312" w:hAnsi="楷体" w:cs="仿宋_GB2312" w:hint="eastAsia"/>
                <w:b/>
                <w:bCs/>
                <w:sz w:val="24"/>
              </w:rPr>
              <w:t>供应商基本情况表</w:t>
            </w:r>
            <w:r>
              <w:rPr>
                <w:rFonts w:ascii="仿宋_GB2312" w:eastAsia="仿宋_GB2312" w:hAnsi="楷体" w:cs="仿宋_GB2312" w:hint="eastAsia"/>
                <w:b/>
                <w:bCs/>
                <w:sz w:val="24"/>
              </w:rPr>
              <w:t>；</w:t>
            </w:r>
            <w:r>
              <w:rPr>
                <w:rFonts w:ascii="仿宋_GB2312" w:eastAsia="仿宋_GB2312" w:hAnsi="楷体" w:cs="仿宋_GB2312" w:hint="eastAsia"/>
                <w:b/>
                <w:bCs/>
                <w:sz w:val="24"/>
              </w:rPr>
              <w:sym w:font="Wingdings" w:char="F086"/>
            </w:r>
            <w:r>
              <w:rPr>
                <w:rFonts w:ascii="仿宋_GB2312" w:eastAsia="仿宋_GB2312" w:hAnsi="楷体" w:cs="仿宋_GB2312" w:hint="eastAsia"/>
                <w:b/>
                <w:bCs/>
                <w:sz w:val="24"/>
              </w:rPr>
              <w:t>设备或专业技术能力证明文件；</w:t>
            </w:r>
            <w:r w:rsidRPr="00A7501C">
              <w:rPr>
                <w:rFonts w:ascii="仿宋_GB2312" w:eastAsia="仿宋_GB2312" w:hAnsi="楷体" w:cs="仿宋_GB2312" w:hint="eastAsia"/>
                <w:b/>
                <w:bCs/>
                <w:sz w:val="24"/>
              </w:rPr>
              <w:t>以上文件均须加盖公章</w:t>
            </w:r>
            <w:r>
              <w:rPr>
                <w:rFonts w:ascii="仿宋_GB2312" w:eastAsia="仿宋_GB2312" w:hAnsi="楷体" w:cs="仿宋_GB2312" w:hint="eastAsia"/>
                <w:sz w:val="24"/>
              </w:rPr>
              <w:t>】</w:t>
            </w:r>
          </w:p>
        </w:tc>
        <w:tc>
          <w:tcPr>
            <w:tcW w:w="1276" w:type="dxa"/>
            <w:tcBorders>
              <w:top w:val="single" w:sz="4" w:space="0" w:color="156082" w:themeColor="accent1"/>
            </w:tcBorders>
            <w:vAlign w:val="center"/>
          </w:tcPr>
          <w:p w14:paraId="62CD1FDB" w14:textId="77777777" w:rsidR="00ED4BF1" w:rsidRDefault="00ED4BF1" w:rsidP="00F108C5">
            <w:pPr>
              <w:spacing w:line="276" w:lineRule="auto"/>
              <w:rPr>
                <w:rFonts w:ascii="仿宋_GB2312" w:eastAsia="仿宋_GB2312" w:hAnsi="仿宋_GB2312" w:cs="仿宋_GB2312" w:hint="eastAsia"/>
                <w:sz w:val="24"/>
              </w:rPr>
            </w:pPr>
            <w:r>
              <w:rPr>
                <w:rFonts w:ascii="仿宋_GB2312" w:eastAsia="仿宋_GB2312" w:hAnsi="仿宋_GB2312" w:cs="仿宋_GB2312" w:hint="eastAsia"/>
                <w:sz w:val="24"/>
              </w:rPr>
              <w:sym w:font="Wingdings 2" w:char="F0A3"/>
            </w:r>
            <w:r>
              <w:rPr>
                <w:rFonts w:ascii="仿宋_GB2312" w:eastAsia="仿宋_GB2312" w:hAnsi="仿宋_GB2312" w:cs="仿宋_GB2312" w:hint="eastAsia"/>
                <w:sz w:val="24"/>
              </w:rPr>
              <w:t>通过</w:t>
            </w:r>
          </w:p>
          <w:p w14:paraId="724C0865" w14:textId="77777777" w:rsidR="00ED4BF1" w:rsidRPr="00A7501C" w:rsidRDefault="00ED4BF1" w:rsidP="00F108C5">
            <w:pPr>
              <w:spacing w:line="276" w:lineRule="auto"/>
              <w:rPr>
                <w:rFonts w:ascii="仿宋_GB2312" w:eastAsia="仿宋_GB2312" w:hAnsi="楷体" w:cs="仿宋_GB2312" w:hint="eastAsia"/>
                <w:sz w:val="24"/>
              </w:rPr>
            </w:pPr>
            <w:r>
              <w:rPr>
                <w:rFonts w:ascii="仿宋_GB2312" w:eastAsia="仿宋_GB2312" w:hAnsi="仿宋_GB2312" w:cs="仿宋_GB2312"/>
                <w:sz w:val="24"/>
              </w:rPr>
              <w:sym w:font="Wingdings 2" w:char="F0A3"/>
            </w:r>
            <w:r>
              <w:rPr>
                <w:rFonts w:ascii="仿宋_GB2312" w:eastAsia="仿宋_GB2312" w:hAnsi="仿宋_GB2312" w:cs="仿宋_GB2312" w:hint="eastAsia"/>
                <w:sz w:val="24"/>
              </w:rPr>
              <w:t>不通过</w:t>
            </w:r>
          </w:p>
        </w:tc>
      </w:tr>
      <w:tr w:rsidR="00ED4BF1" w14:paraId="38679CBD" w14:textId="77777777" w:rsidTr="00F108C5">
        <w:trPr>
          <w:jc w:val="center"/>
        </w:trPr>
        <w:tc>
          <w:tcPr>
            <w:tcW w:w="704" w:type="dxa"/>
            <w:vAlign w:val="center"/>
          </w:tcPr>
          <w:p w14:paraId="77FF9117" w14:textId="77777777" w:rsidR="00ED4BF1" w:rsidRPr="00A7501C" w:rsidRDefault="00ED4BF1" w:rsidP="00F108C5">
            <w:pPr>
              <w:spacing w:line="560" w:lineRule="exact"/>
              <w:jc w:val="center"/>
              <w:rPr>
                <w:rFonts w:ascii="仿宋_GB2312" w:eastAsia="仿宋_GB2312" w:hAnsi="楷体" w:cs="仿宋_GB2312" w:hint="eastAsia"/>
                <w:sz w:val="24"/>
              </w:rPr>
            </w:pPr>
            <w:r w:rsidRPr="00A7501C">
              <w:rPr>
                <w:rFonts w:ascii="仿宋_GB2312" w:eastAsia="仿宋_GB2312" w:hAnsi="楷体" w:cs="仿宋_GB2312" w:hint="eastAsia"/>
                <w:sz w:val="24"/>
              </w:rPr>
              <w:t>2</w:t>
            </w:r>
          </w:p>
        </w:tc>
        <w:tc>
          <w:tcPr>
            <w:tcW w:w="1276" w:type="dxa"/>
            <w:vAlign w:val="center"/>
          </w:tcPr>
          <w:p w14:paraId="226E29D3" w14:textId="77777777" w:rsidR="00ED4BF1" w:rsidRPr="00A7501C" w:rsidRDefault="00ED4BF1" w:rsidP="00F108C5">
            <w:pPr>
              <w:spacing w:line="276" w:lineRule="auto"/>
              <w:jc w:val="center"/>
              <w:rPr>
                <w:rFonts w:ascii="仿宋_GB2312" w:eastAsia="仿宋_GB2312" w:hAnsi="楷体" w:cs="仿宋_GB2312" w:hint="eastAsia"/>
                <w:sz w:val="24"/>
              </w:rPr>
            </w:pPr>
            <w:r>
              <w:rPr>
                <w:rFonts w:ascii="仿宋_GB2312" w:eastAsia="仿宋_GB2312" w:hAnsi="楷体" w:cs="仿宋_GB2312" w:hint="eastAsia"/>
                <w:sz w:val="24"/>
              </w:rPr>
              <w:t>响应</w:t>
            </w:r>
            <w:r w:rsidRPr="00A7501C">
              <w:rPr>
                <w:rFonts w:ascii="仿宋_GB2312" w:eastAsia="仿宋_GB2312" w:hAnsi="楷体" w:cs="仿宋_GB2312" w:hint="eastAsia"/>
                <w:sz w:val="24"/>
              </w:rPr>
              <w:t>文件的规范性</w:t>
            </w:r>
          </w:p>
        </w:tc>
        <w:tc>
          <w:tcPr>
            <w:tcW w:w="5386" w:type="dxa"/>
          </w:tcPr>
          <w:p w14:paraId="774750E6" w14:textId="77777777" w:rsidR="00ED4BF1" w:rsidRPr="00A7501C" w:rsidRDefault="00ED4BF1" w:rsidP="00F108C5">
            <w:pPr>
              <w:spacing w:line="276" w:lineRule="auto"/>
              <w:rPr>
                <w:rFonts w:ascii="仿宋_GB2312" w:eastAsia="仿宋_GB2312" w:hAnsi="楷体" w:cs="仿宋_GB2312" w:hint="eastAsia"/>
                <w:sz w:val="24"/>
              </w:rPr>
            </w:pPr>
            <w:r w:rsidRPr="00A7501C">
              <w:rPr>
                <w:rFonts w:ascii="仿宋_GB2312" w:eastAsia="仿宋_GB2312" w:hAnsi="楷体" w:cs="仿宋_GB2312"/>
                <w:sz w:val="24"/>
              </w:rPr>
              <w:t>核实文件的格式和签署是否符合招标</w:t>
            </w:r>
            <w:r>
              <w:rPr>
                <w:rFonts w:ascii="仿宋_GB2312" w:eastAsia="仿宋_GB2312" w:hAnsi="楷体" w:cs="仿宋_GB2312" w:hint="eastAsia"/>
                <w:sz w:val="24"/>
              </w:rPr>
              <w:t>采购</w:t>
            </w:r>
            <w:r w:rsidRPr="00A7501C">
              <w:rPr>
                <w:rFonts w:ascii="仿宋_GB2312" w:eastAsia="仿宋_GB2312" w:hAnsi="楷体" w:cs="仿宋_GB2312"/>
                <w:sz w:val="24"/>
              </w:rPr>
              <w:t>文件的规定</w:t>
            </w:r>
            <w:r>
              <w:rPr>
                <w:rFonts w:ascii="仿宋_GB2312" w:eastAsia="仿宋_GB2312" w:hAnsi="楷体" w:cs="仿宋_GB2312" w:hint="eastAsia"/>
                <w:sz w:val="24"/>
              </w:rPr>
              <w:t>【</w:t>
            </w:r>
            <w:r w:rsidRPr="005D5287">
              <w:rPr>
                <w:rFonts w:ascii="仿宋_GB2312" w:eastAsia="仿宋_GB2312" w:hAnsi="楷体" w:cs="仿宋_GB2312" w:hint="eastAsia"/>
                <w:b/>
                <w:bCs/>
                <w:sz w:val="24"/>
              </w:rPr>
              <w:t>审查方向：核实</w:t>
            </w:r>
            <w:r>
              <w:rPr>
                <w:rFonts w:ascii="仿宋_GB2312" w:eastAsia="仿宋_GB2312" w:hAnsi="楷体" w:cs="仿宋_GB2312" w:hint="eastAsia"/>
                <w:b/>
                <w:bCs/>
                <w:sz w:val="24"/>
              </w:rPr>
              <w:t>响应</w:t>
            </w:r>
            <w:r w:rsidRPr="005D5287">
              <w:rPr>
                <w:rFonts w:ascii="仿宋_GB2312" w:eastAsia="仿宋_GB2312" w:hAnsi="楷体" w:cs="仿宋_GB2312" w:hint="eastAsia"/>
                <w:b/>
                <w:bCs/>
                <w:sz w:val="24"/>
              </w:rPr>
              <w:t>文件在形式上是否符合招标采购文件的规定，如文件格式、装订方式、提交份数等</w:t>
            </w:r>
            <w:r>
              <w:rPr>
                <w:rFonts w:ascii="仿宋_GB2312" w:eastAsia="仿宋_GB2312" w:hAnsi="楷体" w:cs="仿宋_GB2312" w:hint="eastAsia"/>
                <w:sz w:val="24"/>
              </w:rPr>
              <w:t>】</w:t>
            </w:r>
          </w:p>
        </w:tc>
        <w:tc>
          <w:tcPr>
            <w:tcW w:w="1276" w:type="dxa"/>
            <w:vAlign w:val="center"/>
          </w:tcPr>
          <w:p w14:paraId="05F7922D" w14:textId="77777777" w:rsidR="00ED4BF1" w:rsidRDefault="00ED4BF1" w:rsidP="00F108C5">
            <w:pPr>
              <w:spacing w:line="276" w:lineRule="auto"/>
              <w:rPr>
                <w:rFonts w:ascii="仿宋_GB2312" w:eastAsia="仿宋_GB2312" w:hAnsi="仿宋_GB2312" w:cs="仿宋_GB2312" w:hint="eastAsia"/>
                <w:sz w:val="24"/>
              </w:rPr>
            </w:pPr>
            <w:r>
              <w:rPr>
                <w:rFonts w:ascii="仿宋_GB2312" w:eastAsia="仿宋_GB2312" w:hAnsi="仿宋_GB2312" w:cs="仿宋_GB2312" w:hint="eastAsia"/>
                <w:sz w:val="24"/>
              </w:rPr>
              <w:sym w:font="Wingdings 2" w:char="F0A3"/>
            </w:r>
            <w:r>
              <w:rPr>
                <w:rFonts w:ascii="仿宋_GB2312" w:eastAsia="仿宋_GB2312" w:hAnsi="仿宋_GB2312" w:cs="仿宋_GB2312" w:hint="eastAsia"/>
                <w:sz w:val="24"/>
              </w:rPr>
              <w:t>通过</w:t>
            </w:r>
          </w:p>
          <w:p w14:paraId="05AF7D53" w14:textId="77777777" w:rsidR="00ED4BF1" w:rsidRPr="00A7501C" w:rsidRDefault="00ED4BF1" w:rsidP="00F108C5">
            <w:pPr>
              <w:spacing w:line="276" w:lineRule="auto"/>
              <w:rPr>
                <w:rFonts w:ascii="仿宋_GB2312" w:eastAsia="仿宋_GB2312" w:hAnsi="楷体" w:cs="仿宋_GB2312" w:hint="eastAsia"/>
                <w:sz w:val="24"/>
              </w:rPr>
            </w:pPr>
            <w:r>
              <w:rPr>
                <w:rFonts w:ascii="仿宋_GB2312" w:eastAsia="仿宋_GB2312" w:hAnsi="仿宋_GB2312" w:cs="仿宋_GB2312"/>
                <w:sz w:val="24"/>
              </w:rPr>
              <w:sym w:font="Wingdings 2" w:char="F0A3"/>
            </w:r>
            <w:r>
              <w:rPr>
                <w:rFonts w:ascii="仿宋_GB2312" w:eastAsia="仿宋_GB2312" w:hAnsi="仿宋_GB2312" w:cs="仿宋_GB2312" w:hint="eastAsia"/>
                <w:sz w:val="24"/>
              </w:rPr>
              <w:t>不通过</w:t>
            </w:r>
          </w:p>
        </w:tc>
      </w:tr>
    </w:tbl>
    <w:p w14:paraId="127EA015" w14:textId="77777777" w:rsidR="00ED4BF1" w:rsidRPr="0058238A" w:rsidRDefault="00ED4BF1" w:rsidP="00ED4BF1">
      <w:pPr>
        <w:spacing w:line="480" w:lineRule="exact"/>
        <w:ind w:firstLineChars="200" w:firstLine="482"/>
        <w:rPr>
          <w:rFonts w:ascii="仿宋_GB2312" w:eastAsia="仿宋_GB2312" w:hAnsi="仿宋_GB2312" w:cs="仿宋_GB2312" w:hint="eastAsia"/>
          <w:b/>
          <w:bCs/>
          <w:sz w:val="24"/>
        </w:rPr>
      </w:pPr>
      <w:r>
        <w:rPr>
          <w:rFonts w:ascii="仿宋_GB2312" w:eastAsia="仿宋_GB2312" w:hAnsi="仿宋_GB2312" w:cs="仿宋_GB2312" w:hint="eastAsia"/>
          <w:b/>
          <w:bCs/>
          <w:sz w:val="24"/>
        </w:rPr>
        <w:t>注</w:t>
      </w:r>
      <w:r w:rsidRPr="0058238A">
        <w:rPr>
          <w:rFonts w:ascii="仿宋_GB2312" w:eastAsia="仿宋_GB2312" w:hAnsi="仿宋_GB2312" w:cs="仿宋_GB2312" w:hint="eastAsia"/>
          <w:b/>
          <w:bCs/>
          <w:sz w:val="24"/>
        </w:rPr>
        <w:t>：</w:t>
      </w:r>
      <w:r w:rsidRPr="0058238A">
        <w:rPr>
          <w:rFonts w:ascii="仿宋_GB2312" w:eastAsia="仿宋_GB2312" w:hAnsi="仿宋_GB2312" w:cs="仿宋_GB2312" w:hint="eastAsia"/>
          <w:sz w:val="24"/>
        </w:rPr>
        <w:t>（1）以上</w:t>
      </w:r>
      <w:r>
        <w:rPr>
          <w:rFonts w:ascii="仿宋_GB2312" w:eastAsia="仿宋_GB2312" w:hAnsi="仿宋_GB2312" w:cs="仿宋_GB2312" w:hint="eastAsia"/>
          <w:sz w:val="24"/>
        </w:rPr>
        <w:t>符合性</w:t>
      </w:r>
      <w:r w:rsidRPr="0058238A">
        <w:rPr>
          <w:rFonts w:ascii="仿宋_GB2312" w:eastAsia="仿宋_GB2312" w:hAnsi="仿宋_GB2312" w:cs="仿宋_GB2312" w:hint="eastAsia"/>
          <w:sz w:val="24"/>
        </w:rPr>
        <w:t>审查标准中如出现一处不符合要求，</w:t>
      </w:r>
      <w:proofErr w:type="gramStart"/>
      <w:r w:rsidRPr="0058238A">
        <w:rPr>
          <w:rFonts w:ascii="仿宋_GB2312" w:eastAsia="仿宋_GB2312" w:hAnsi="仿宋_GB2312" w:cs="仿宋_GB2312" w:hint="eastAsia"/>
          <w:sz w:val="24"/>
        </w:rPr>
        <w:t>响应按</w:t>
      </w:r>
      <w:proofErr w:type="gramEnd"/>
      <w:r w:rsidRPr="0058238A">
        <w:rPr>
          <w:rFonts w:ascii="仿宋_GB2312" w:eastAsia="仿宋_GB2312" w:hAnsi="仿宋_GB2312" w:cs="仿宋_GB2312" w:hint="eastAsia"/>
          <w:sz w:val="24"/>
        </w:rPr>
        <w:t>无效处理。</w:t>
      </w:r>
    </w:p>
    <w:p w14:paraId="1ED00C37" w14:textId="77777777" w:rsidR="00ED4BF1" w:rsidRPr="00E70EC2" w:rsidRDefault="00ED4BF1" w:rsidP="00ED4BF1">
      <w:pPr>
        <w:spacing w:line="480" w:lineRule="exact"/>
        <w:ind w:firstLineChars="300" w:firstLine="720"/>
        <w:rPr>
          <w:rFonts w:ascii="仿宋_GB2312" w:eastAsia="仿宋_GB2312" w:hAnsi="仿宋_GB2312" w:cs="仿宋_GB2312" w:hint="eastAsia"/>
          <w:sz w:val="24"/>
        </w:rPr>
      </w:pPr>
      <w:r w:rsidRPr="0058238A">
        <w:rPr>
          <w:rFonts w:ascii="仿宋_GB2312" w:eastAsia="仿宋_GB2312" w:hAnsi="仿宋_GB2312" w:cs="仿宋_GB2312" w:hint="eastAsia"/>
          <w:sz w:val="24"/>
        </w:rPr>
        <w:t>（2）本表评审依据要求的各项证明文件须编入响应文件</w:t>
      </w:r>
      <w:r w:rsidRPr="00CA4C65">
        <w:rPr>
          <w:rFonts w:ascii="仿宋_GB2312" w:eastAsia="仿宋_GB2312" w:hAnsi="仿宋_GB2312" w:cs="仿宋_GB2312" w:hint="eastAsia"/>
          <w:sz w:val="24"/>
        </w:rPr>
        <w:t>。</w:t>
      </w:r>
    </w:p>
    <w:p w14:paraId="2E715181" w14:textId="77777777" w:rsidR="00ED4BF1" w:rsidRPr="004B2BF7" w:rsidRDefault="00ED4BF1" w:rsidP="00ED4BF1">
      <w:pPr>
        <w:spacing w:line="560" w:lineRule="exact"/>
        <w:ind w:firstLineChars="200" w:firstLine="643"/>
        <w:rPr>
          <w:rFonts w:ascii="仿宋_GB2312" w:eastAsia="仿宋_GB2312" w:hAnsi="仿宋_GB2312" w:cs="仿宋_GB2312" w:hint="eastAsia"/>
          <w:b/>
          <w:bCs/>
          <w:sz w:val="32"/>
          <w:szCs w:val="32"/>
        </w:rPr>
      </w:pPr>
      <w:r w:rsidRPr="004B2BF7">
        <w:rPr>
          <w:rFonts w:ascii="仿宋_GB2312" w:eastAsia="仿宋_GB2312" w:hAnsi="仿宋_GB2312" w:cs="仿宋_GB2312" w:hint="eastAsia"/>
          <w:b/>
          <w:bCs/>
          <w:sz w:val="32"/>
          <w:szCs w:val="32"/>
        </w:rPr>
        <w:t>（三）价格评审标准</w:t>
      </w:r>
    </w:p>
    <w:p w14:paraId="4C508C31"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（1）价格修正：响应文件存在响应报价问题的，应进行响应报价的算术修正，响应报价算术</w:t>
      </w:r>
      <w:proofErr w:type="gramStart"/>
      <w:r>
        <w:rPr>
          <w:rFonts w:ascii="仿宋_GB2312" w:eastAsia="仿宋_GB2312" w:hAnsi="仿宋_GB2312" w:cs="仿宋_GB2312" w:hint="eastAsia"/>
          <w:sz w:val="32"/>
          <w:szCs w:val="32"/>
        </w:rPr>
        <w:t>修正按</w:t>
      </w:r>
      <w:proofErr w:type="gramEnd"/>
      <w:r>
        <w:rPr>
          <w:rFonts w:ascii="仿宋_GB2312" w:eastAsia="仿宋_GB2312" w:hAnsi="仿宋_GB2312" w:cs="仿宋_GB2312" w:hint="eastAsia"/>
          <w:sz w:val="32"/>
          <w:szCs w:val="32"/>
        </w:rPr>
        <w:t>有利于采购人的原则进行，具体修正原则为：报价表与响应文件其他资料中的报价不一致的，以报价表为准；大写金额与小写金额不一致的，以大写金额为准（有明显错误的除外）。</w:t>
      </w:r>
    </w:p>
    <w:p w14:paraId="491F14D5" w14:textId="7D4F11F5" w:rsidR="00ED4BF1" w:rsidRPr="004B2BF7" w:rsidRDefault="00ED4BF1" w:rsidP="00ED4BF1">
      <w:pPr>
        <w:spacing w:line="560" w:lineRule="exact"/>
        <w:ind w:firstLineChars="200" w:firstLine="640"/>
        <w:rPr>
          <w:rFonts w:ascii="仿宋_GB2312" w:eastAsia="仿宋_GB2312" w:hAnsi="仿宋_GB2312" w:cs="仿宋_GB2312" w:hint="eastAsia"/>
          <w:sz w:val="32"/>
          <w:szCs w:val="32"/>
        </w:rPr>
      </w:pPr>
      <w:r w:rsidRPr="0002769B">
        <w:rPr>
          <w:rFonts w:ascii="仿宋_GB2312" w:eastAsia="仿宋_GB2312" w:hAnsi="仿宋_GB2312" w:cs="仿宋_GB2312" w:hint="eastAsia"/>
          <w:sz w:val="32"/>
          <w:szCs w:val="32"/>
        </w:rPr>
        <w:t>（2）</w:t>
      </w:r>
      <w:r w:rsidRPr="004B2BF7">
        <w:rPr>
          <w:rFonts w:ascii="仿宋_GB2312" w:eastAsia="仿宋_GB2312" w:hAnsi="仿宋_GB2312" w:cs="仿宋_GB2312" w:hint="eastAsia"/>
          <w:sz w:val="32"/>
          <w:szCs w:val="32"/>
        </w:rPr>
        <w:t>价格评</w:t>
      </w:r>
      <w:bookmarkStart w:id="10" w:name="_Hlk74923964"/>
      <w:r w:rsidRPr="004B2BF7">
        <w:rPr>
          <w:rFonts w:ascii="仿宋_GB2312" w:eastAsia="仿宋_GB2312" w:hAnsi="仿宋_GB2312" w:cs="仿宋_GB2312" w:hint="eastAsia"/>
          <w:sz w:val="32"/>
          <w:szCs w:val="32"/>
        </w:rPr>
        <w:t>审：所有通过初步评审且报价不超过最高响应限价的</w:t>
      </w:r>
      <w:proofErr w:type="gramStart"/>
      <w:r w:rsidRPr="004B2BF7">
        <w:rPr>
          <w:rFonts w:ascii="仿宋_GB2312" w:eastAsia="仿宋_GB2312" w:hAnsi="仿宋_GB2312" w:cs="仿宋_GB2312" w:hint="eastAsia"/>
          <w:sz w:val="32"/>
          <w:szCs w:val="32"/>
        </w:rPr>
        <w:t>有效响应</w:t>
      </w:r>
      <w:proofErr w:type="gramEnd"/>
      <w:r w:rsidRPr="004B2BF7">
        <w:rPr>
          <w:rFonts w:ascii="仿宋_GB2312" w:eastAsia="仿宋_GB2312" w:hAnsi="仿宋_GB2312" w:cs="仿宋_GB2312" w:hint="eastAsia"/>
          <w:sz w:val="32"/>
          <w:szCs w:val="32"/>
        </w:rPr>
        <w:t>报价中的最低价。评审人员一致认定属明显不合理低价，但供应商无法充分证明的低价应排除。</w:t>
      </w:r>
    </w:p>
    <w:bookmarkEnd w:id="10"/>
    <w:p w14:paraId="486F11D6" w14:textId="77777777" w:rsidR="00ED4BF1" w:rsidRPr="006029E4" w:rsidRDefault="00ED4BF1" w:rsidP="00ED4BF1">
      <w:pPr>
        <w:spacing w:line="560" w:lineRule="exact"/>
        <w:ind w:firstLineChars="200" w:firstLine="640"/>
        <w:rPr>
          <w:rFonts w:ascii="黑体" w:eastAsia="黑体" w:hAnsi="黑体" w:cs="仿宋_GB2312" w:hint="eastAsia"/>
          <w:sz w:val="32"/>
          <w:szCs w:val="32"/>
        </w:rPr>
      </w:pPr>
      <w:r w:rsidRPr="006029E4">
        <w:rPr>
          <w:rFonts w:ascii="黑体" w:eastAsia="黑体" w:hAnsi="黑体" w:cs="仿宋_GB2312" w:hint="eastAsia"/>
          <w:sz w:val="32"/>
          <w:szCs w:val="32"/>
        </w:rPr>
        <w:t>六、保密</w:t>
      </w:r>
    </w:p>
    <w:p w14:paraId="680C0C24"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参与采购活动的各方应对采购文件、响应文件以及评审过程中获知的商业、技术、人员等信息保密，违者应对由此造成的后果承担法律责任。</w:t>
      </w:r>
    </w:p>
    <w:p w14:paraId="313AB345" w14:textId="77777777" w:rsidR="00ED4BF1" w:rsidRPr="006029E4" w:rsidRDefault="00ED4BF1" w:rsidP="00ED4BF1">
      <w:pPr>
        <w:spacing w:line="560" w:lineRule="exact"/>
        <w:ind w:firstLineChars="200" w:firstLine="640"/>
        <w:rPr>
          <w:rFonts w:ascii="黑体" w:eastAsia="黑体" w:hAnsi="黑体" w:cs="仿宋_GB2312" w:hint="eastAsia"/>
          <w:sz w:val="32"/>
          <w:szCs w:val="32"/>
        </w:rPr>
      </w:pPr>
      <w:r w:rsidRPr="006029E4">
        <w:rPr>
          <w:rFonts w:ascii="黑体" w:eastAsia="黑体" w:hAnsi="黑体" w:cs="仿宋_GB2312" w:hint="eastAsia"/>
          <w:sz w:val="32"/>
          <w:szCs w:val="32"/>
        </w:rPr>
        <w:t>七、成交通知书</w:t>
      </w:r>
    </w:p>
    <w:p w14:paraId="33FC3103"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成交供应商确定后，采购人将在3个工作日内通知中选供应商，并向成交供应商发出成交通知。</w:t>
      </w:r>
      <w:proofErr w:type="gramStart"/>
      <w:r>
        <w:rPr>
          <w:rFonts w:ascii="仿宋_GB2312" w:eastAsia="仿宋_GB2312" w:hAnsi="仿宋_GB2312" w:cs="仿宋_GB2312" w:hint="eastAsia"/>
          <w:sz w:val="32"/>
          <w:szCs w:val="32"/>
        </w:rPr>
        <w:t>如接到</w:t>
      </w:r>
      <w:proofErr w:type="gramEnd"/>
      <w:r>
        <w:rPr>
          <w:rFonts w:ascii="仿宋_GB2312" w:eastAsia="仿宋_GB2312" w:hAnsi="仿宋_GB2312" w:cs="仿宋_GB2312" w:hint="eastAsia"/>
          <w:sz w:val="32"/>
          <w:szCs w:val="32"/>
        </w:rPr>
        <w:t>有关投诉，采购人将可能暂停发出成交通知书。</w:t>
      </w:r>
    </w:p>
    <w:p w14:paraId="6CF11CD9" w14:textId="77777777" w:rsidR="00ED4BF1" w:rsidRDefault="00ED4BF1" w:rsidP="00ED4BF1">
      <w:pPr>
        <w:widowControl/>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br w:type="page"/>
      </w:r>
    </w:p>
    <w:p w14:paraId="78ECAC16" w14:textId="77777777" w:rsidR="00ED4BF1" w:rsidRPr="006029E4" w:rsidRDefault="00ED4BF1" w:rsidP="00ED4BF1">
      <w:pPr>
        <w:spacing w:line="560" w:lineRule="exact"/>
        <w:jc w:val="center"/>
        <w:outlineLvl w:val="0"/>
        <w:rPr>
          <w:rFonts w:ascii="方正小标宋简体" w:eastAsia="方正小标宋简体" w:hAnsi="仿宋_GB2312" w:cs="仿宋_GB2312" w:hint="eastAsia"/>
          <w:sz w:val="44"/>
          <w:szCs w:val="44"/>
        </w:rPr>
      </w:pPr>
      <w:bookmarkStart w:id="11" w:name="_Toc194519097"/>
      <w:r w:rsidRPr="006029E4">
        <w:rPr>
          <w:rFonts w:ascii="方正小标宋简体" w:eastAsia="方正小标宋简体" w:hAnsi="仿宋_GB2312" w:cs="仿宋_GB2312" w:hint="eastAsia"/>
          <w:sz w:val="44"/>
          <w:szCs w:val="44"/>
        </w:rPr>
        <w:lastRenderedPageBreak/>
        <w:t>第</w:t>
      </w:r>
      <w:r>
        <w:rPr>
          <w:rFonts w:ascii="方正小标宋简体" w:eastAsia="方正小标宋简体" w:hAnsi="仿宋_GB2312" w:cs="仿宋_GB2312" w:hint="eastAsia"/>
          <w:sz w:val="44"/>
          <w:szCs w:val="44"/>
        </w:rPr>
        <w:t>五</w:t>
      </w:r>
      <w:r w:rsidRPr="006029E4">
        <w:rPr>
          <w:rFonts w:ascii="方正小标宋简体" w:eastAsia="方正小标宋简体" w:hAnsi="仿宋_GB2312" w:cs="仿宋_GB2312" w:hint="eastAsia"/>
          <w:sz w:val="44"/>
          <w:szCs w:val="44"/>
        </w:rPr>
        <w:t>章 合同签订及其他</w:t>
      </w:r>
      <w:bookmarkEnd w:id="11"/>
    </w:p>
    <w:p w14:paraId="2A92C08E" w14:textId="77777777" w:rsidR="00ED4BF1" w:rsidRDefault="00ED4BF1" w:rsidP="00ED4BF1">
      <w:pPr>
        <w:spacing w:line="560" w:lineRule="exact"/>
        <w:rPr>
          <w:rFonts w:ascii="仿宋_GB2312" w:eastAsia="仿宋_GB2312" w:hAnsi="仿宋_GB2312" w:cs="仿宋_GB2312" w:hint="eastAsia"/>
          <w:sz w:val="32"/>
          <w:szCs w:val="32"/>
        </w:rPr>
      </w:pPr>
    </w:p>
    <w:p w14:paraId="5AF1C51A" w14:textId="77777777" w:rsidR="00ED4BF1" w:rsidRPr="00A52FD5" w:rsidRDefault="00ED4BF1" w:rsidP="00ED4BF1">
      <w:pPr>
        <w:spacing w:line="560" w:lineRule="exact"/>
        <w:ind w:firstLineChars="200" w:firstLine="640"/>
        <w:rPr>
          <w:rFonts w:ascii="楷体_GB2312" w:eastAsia="楷体_GB2312" w:hAnsi="楷体" w:cs="仿宋_GB2312" w:hint="eastAsia"/>
          <w:sz w:val="32"/>
          <w:szCs w:val="32"/>
        </w:rPr>
      </w:pPr>
      <w:r w:rsidRPr="00A52FD5">
        <w:rPr>
          <w:rFonts w:ascii="楷体_GB2312" w:eastAsia="楷体_GB2312" w:hAnsi="楷体" w:cs="仿宋_GB2312" w:hint="eastAsia"/>
          <w:sz w:val="32"/>
          <w:szCs w:val="32"/>
        </w:rPr>
        <w:t>（一）合同签订</w:t>
      </w:r>
    </w:p>
    <w:p w14:paraId="08235529"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1.在响应文件有效期内，采购人和成交供应商应当自成交通知书发出之日起10日内订立书面合同。采购文件、成交供应商的响应文件及其澄清、修改文件等，均为签订合同的依据。</w:t>
      </w:r>
    </w:p>
    <w:p w14:paraId="4E86A9C9"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2.成交</w:t>
      </w:r>
      <w:proofErr w:type="gramStart"/>
      <w:r>
        <w:rPr>
          <w:rFonts w:ascii="仿宋_GB2312" w:eastAsia="仿宋_GB2312" w:hAnsi="仿宋_GB2312" w:cs="仿宋_GB2312" w:hint="eastAsia"/>
          <w:sz w:val="32"/>
          <w:szCs w:val="32"/>
        </w:rPr>
        <w:t>供应商无正当</w:t>
      </w:r>
      <w:proofErr w:type="gramEnd"/>
      <w:r>
        <w:rPr>
          <w:rFonts w:ascii="仿宋_GB2312" w:eastAsia="仿宋_GB2312" w:hAnsi="仿宋_GB2312" w:cs="仿宋_GB2312" w:hint="eastAsia"/>
          <w:sz w:val="32"/>
          <w:szCs w:val="32"/>
        </w:rPr>
        <w:t>理由拒签合同、在签订合同时向采购人提出附加条件、被查实存在影响采购结果的违反采购文件要求的行为等情形的，采购人将取消其成交资格，并根据评审报告确定新的成交供应商；若因此给采购人造成损失的，</w:t>
      </w:r>
      <w:proofErr w:type="gramStart"/>
      <w:r>
        <w:rPr>
          <w:rFonts w:ascii="仿宋_GB2312" w:eastAsia="仿宋_GB2312" w:hAnsi="仿宋_GB2312" w:cs="仿宋_GB2312" w:hint="eastAsia"/>
          <w:sz w:val="32"/>
          <w:szCs w:val="32"/>
        </w:rPr>
        <w:t>原成交</w:t>
      </w:r>
      <w:proofErr w:type="gramEnd"/>
      <w:r>
        <w:rPr>
          <w:rFonts w:ascii="仿宋_GB2312" w:eastAsia="仿宋_GB2312" w:hAnsi="仿宋_GB2312" w:cs="仿宋_GB2312" w:hint="eastAsia"/>
          <w:sz w:val="32"/>
          <w:szCs w:val="32"/>
        </w:rPr>
        <w:t>供应商应当进行赔偿。</w:t>
      </w:r>
    </w:p>
    <w:p w14:paraId="1F2C5E16" w14:textId="77777777" w:rsidR="00ED4BF1" w:rsidRPr="00A52FD5" w:rsidRDefault="00ED4BF1" w:rsidP="00ED4BF1">
      <w:pPr>
        <w:spacing w:line="560" w:lineRule="exact"/>
        <w:ind w:firstLineChars="200" w:firstLine="640"/>
        <w:rPr>
          <w:rFonts w:ascii="楷体_GB2312" w:eastAsia="楷体_GB2312" w:hAnsi="楷体" w:cs="仿宋_GB2312" w:hint="eastAsia"/>
          <w:sz w:val="32"/>
          <w:szCs w:val="32"/>
        </w:rPr>
      </w:pPr>
      <w:r w:rsidRPr="00A52FD5">
        <w:rPr>
          <w:rFonts w:ascii="楷体_GB2312" w:eastAsia="楷体_GB2312" w:hAnsi="楷体" w:cs="仿宋_GB2312" w:hint="eastAsia"/>
          <w:sz w:val="32"/>
          <w:szCs w:val="32"/>
        </w:rPr>
        <w:t>（二）其他</w:t>
      </w:r>
    </w:p>
    <w:p w14:paraId="04223236"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1.供应商应保证所递交的响应文件的真实性，如被证实存在虚假资料的，采购人将根据对采购过程和采购结果的影响程度采取一切合理措施，包括但不限于取消供应商的响应资格、要求供应商赔偿损失等。</w:t>
      </w:r>
    </w:p>
    <w:p w14:paraId="2EECE848" w14:textId="77777777" w:rsidR="00ED4BF1" w:rsidRPr="00081576"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w:t>
      </w:r>
      <w:r w:rsidRPr="00081576">
        <w:rPr>
          <w:rFonts w:ascii="仿宋_GB2312" w:eastAsia="仿宋_GB2312" w:hAnsi="仿宋_GB2312" w:cs="仿宋_GB2312"/>
          <w:sz w:val="32"/>
          <w:szCs w:val="32"/>
        </w:rPr>
        <w:t>.</w:t>
      </w:r>
      <w:r w:rsidRPr="00081576">
        <w:rPr>
          <w:rFonts w:ascii="仿宋_GB2312" w:eastAsia="仿宋_GB2312" w:hAnsi="仿宋_GB2312" w:cs="仿宋_GB2312" w:hint="eastAsia"/>
          <w:sz w:val="32"/>
          <w:szCs w:val="32"/>
        </w:rPr>
        <w:t>供应商应对采购文件中的商业和技术等秘密保密，违者应承担由此造成的一切法律后果</w:t>
      </w:r>
      <w:r>
        <w:rPr>
          <w:rFonts w:ascii="仿宋_GB2312" w:eastAsia="仿宋_GB2312" w:hAnsi="仿宋_GB2312" w:cs="仿宋_GB2312" w:hint="eastAsia"/>
          <w:sz w:val="32"/>
          <w:szCs w:val="32"/>
        </w:rPr>
        <w:t>。</w:t>
      </w:r>
    </w:p>
    <w:p w14:paraId="5197E181" w14:textId="77777777" w:rsidR="00ED4BF1" w:rsidRPr="00081576"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w:t>
      </w:r>
      <w:r w:rsidRPr="00081576">
        <w:rPr>
          <w:rFonts w:ascii="仿宋_GB2312" w:eastAsia="仿宋_GB2312" w:hAnsi="仿宋_GB2312" w:cs="仿宋_GB2312"/>
          <w:sz w:val="32"/>
          <w:szCs w:val="32"/>
        </w:rPr>
        <w:t>.</w:t>
      </w:r>
      <w:r w:rsidRPr="00081576">
        <w:rPr>
          <w:rFonts w:ascii="仿宋_GB2312" w:eastAsia="仿宋_GB2312" w:hAnsi="仿宋_GB2312" w:cs="仿宋_GB2312" w:hint="eastAsia"/>
          <w:sz w:val="32"/>
          <w:szCs w:val="32"/>
        </w:rPr>
        <w:t>无论成交与否，</w:t>
      </w:r>
      <w:r>
        <w:rPr>
          <w:rFonts w:ascii="仿宋_GB2312" w:eastAsia="仿宋_GB2312" w:hAnsi="仿宋_GB2312" w:cs="仿宋_GB2312" w:hint="eastAsia"/>
          <w:sz w:val="32"/>
          <w:szCs w:val="32"/>
        </w:rPr>
        <w:t>已</w:t>
      </w:r>
      <w:r w:rsidRPr="00081576">
        <w:rPr>
          <w:rFonts w:ascii="仿宋_GB2312" w:eastAsia="仿宋_GB2312" w:hAnsi="仿宋_GB2312" w:cs="仿宋_GB2312" w:hint="eastAsia"/>
          <w:sz w:val="32"/>
          <w:szCs w:val="32"/>
        </w:rPr>
        <w:t>递交的响应文件及相关资料概不退回，采购人将对</w:t>
      </w:r>
      <w:r>
        <w:rPr>
          <w:rFonts w:ascii="仿宋_GB2312" w:eastAsia="仿宋_GB2312" w:hAnsi="仿宋_GB2312" w:cs="仿宋_GB2312" w:hint="eastAsia"/>
          <w:sz w:val="32"/>
          <w:szCs w:val="32"/>
        </w:rPr>
        <w:t>响应文件资料</w:t>
      </w:r>
      <w:r w:rsidRPr="00081576">
        <w:rPr>
          <w:rFonts w:ascii="仿宋_GB2312" w:eastAsia="仿宋_GB2312" w:hAnsi="仿宋_GB2312" w:cs="仿宋_GB2312" w:hint="eastAsia"/>
          <w:sz w:val="32"/>
          <w:szCs w:val="32"/>
        </w:rPr>
        <w:t>予以保密</w:t>
      </w:r>
      <w:r>
        <w:rPr>
          <w:rFonts w:ascii="仿宋_GB2312" w:eastAsia="仿宋_GB2312" w:hAnsi="仿宋_GB2312" w:cs="仿宋_GB2312" w:hint="eastAsia"/>
          <w:sz w:val="32"/>
          <w:szCs w:val="32"/>
        </w:rPr>
        <w:t>。</w:t>
      </w:r>
    </w:p>
    <w:p w14:paraId="4AB2F96A" w14:textId="77777777" w:rsidR="00ED4BF1" w:rsidRPr="00817414"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w:t>
      </w:r>
      <w:r w:rsidRPr="00081576">
        <w:rPr>
          <w:rFonts w:ascii="仿宋_GB2312" w:eastAsia="仿宋_GB2312" w:hAnsi="仿宋_GB2312" w:cs="仿宋_GB2312"/>
          <w:sz w:val="32"/>
          <w:szCs w:val="32"/>
        </w:rPr>
        <w:t>.</w:t>
      </w:r>
      <w:r>
        <w:rPr>
          <w:rFonts w:ascii="仿宋_GB2312" w:eastAsia="仿宋_GB2312" w:hAnsi="仿宋_GB2312" w:cs="仿宋_GB2312" w:hint="eastAsia"/>
          <w:sz w:val="32"/>
          <w:szCs w:val="32"/>
        </w:rPr>
        <w:t>工程类项目，</w:t>
      </w:r>
      <w:r w:rsidRPr="00081576">
        <w:rPr>
          <w:rFonts w:ascii="仿宋_GB2312" w:eastAsia="仿宋_GB2312" w:hAnsi="仿宋_GB2312" w:cs="仿宋_GB2312"/>
          <w:sz w:val="32"/>
          <w:szCs w:val="32"/>
        </w:rPr>
        <w:t>采购人</w:t>
      </w:r>
      <w:r>
        <w:rPr>
          <w:rFonts w:ascii="仿宋_GB2312" w:eastAsia="仿宋_GB2312" w:hAnsi="仿宋_GB2312" w:cs="仿宋_GB2312" w:hint="eastAsia"/>
          <w:sz w:val="32"/>
          <w:szCs w:val="32"/>
        </w:rPr>
        <w:t>将</w:t>
      </w:r>
      <w:r w:rsidRPr="00081576">
        <w:rPr>
          <w:rFonts w:ascii="仿宋_GB2312" w:eastAsia="仿宋_GB2312" w:hAnsi="仿宋_GB2312" w:cs="仿宋_GB2312"/>
          <w:sz w:val="32"/>
          <w:szCs w:val="32"/>
        </w:rPr>
        <w:t>不集中组织现场踏勘，供应商需要了解现场情况的，可</w:t>
      </w:r>
      <w:r>
        <w:rPr>
          <w:rFonts w:ascii="仿宋_GB2312" w:eastAsia="仿宋_GB2312" w:hAnsi="仿宋_GB2312" w:cs="仿宋_GB2312" w:hint="eastAsia"/>
          <w:sz w:val="32"/>
          <w:szCs w:val="32"/>
        </w:rPr>
        <w:t>联系项目联系人</w:t>
      </w:r>
      <w:r w:rsidRPr="00081576">
        <w:rPr>
          <w:rFonts w:ascii="仿宋_GB2312" w:eastAsia="仿宋_GB2312" w:hAnsi="仿宋_GB2312" w:cs="仿宋_GB2312"/>
          <w:sz w:val="32"/>
          <w:szCs w:val="32"/>
        </w:rPr>
        <w:t>进行现场踏勘</w:t>
      </w:r>
      <w:r>
        <w:rPr>
          <w:rFonts w:ascii="仿宋_GB2312" w:eastAsia="仿宋_GB2312" w:hAnsi="仿宋_GB2312" w:cs="仿宋_GB2312" w:hint="eastAsia"/>
          <w:sz w:val="32"/>
          <w:szCs w:val="32"/>
        </w:rPr>
        <w:t>。</w:t>
      </w:r>
    </w:p>
    <w:p w14:paraId="47F53331" w14:textId="77777777" w:rsidR="00ED4BF1" w:rsidRDefault="00ED4BF1" w:rsidP="00ED4BF1">
      <w:pPr>
        <w:widowControl/>
        <w:jc w:val="left"/>
        <w:rPr>
          <w:rFonts w:ascii="仿宋_GB2312" w:eastAsia="仿宋_GB2312" w:hAnsi="仿宋_GB2312" w:cs="仿宋_GB2312" w:hint="eastAsia"/>
          <w:sz w:val="32"/>
          <w:szCs w:val="32"/>
        </w:rPr>
      </w:pPr>
    </w:p>
    <w:p w14:paraId="24B9CB39" w14:textId="77777777" w:rsidR="00ED4BF1" w:rsidRPr="00A52FD5" w:rsidRDefault="00ED4BF1" w:rsidP="00ED4BF1">
      <w:pPr>
        <w:spacing w:line="560" w:lineRule="exact"/>
        <w:jc w:val="center"/>
        <w:outlineLvl w:val="0"/>
        <w:rPr>
          <w:rFonts w:ascii="方正小标宋简体" w:eastAsia="方正小标宋简体" w:hAnsi="仿宋_GB2312" w:cs="仿宋_GB2312" w:hint="eastAsia"/>
          <w:sz w:val="44"/>
          <w:szCs w:val="44"/>
        </w:rPr>
      </w:pPr>
      <w:bookmarkStart w:id="12" w:name="_Toc194519098"/>
      <w:r w:rsidRPr="00A52FD5">
        <w:rPr>
          <w:rFonts w:ascii="方正小标宋简体" w:eastAsia="方正小标宋简体" w:hAnsi="仿宋_GB2312" w:cs="仿宋_GB2312" w:hint="eastAsia"/>
          <w:sz w:val="44"/>
          <w:szCs w:val="44"/>
        </w:rPr>
        <w:lastRenderedPageBreak/>
        <w:t>第</w:t>
      </w:r>
      <w:r>
        <w:rPr>
          <w:rFonts w:ascii="方正小标宋简体" w:eastAsia="方正小标宋简体" w:hAnsi="仿宋_GB2312" w:cs="仿宋_GB2312" w:hint="eastAsia"/>
          <w:sz w:val="44"/>
          <w:szCs w:val="44"/>
        </w:rPr>
        <w:t>六</w:t>
      </w:r>
      <w:r w:rsidRPr="00A52FD5">
        <w:rPr>
          <w:rFonts w:ascii="方正小标宋简体" w:eastAsia="方正小标宋简体" w:hAnsi="仿宋_GB2312" w:cs="仿宋_GB2312" w:hint="eastAsia"/>
          <w:sz w:val="44"/>
          <w:szCs w:val="44"/>
        </w:rPr>
        <w:t>章 附件</w:t>
      </w:r>
      <w:bookmarkEnd w:id="12"/>
    </w:p>
    <w:p w14:paraId="06B61D2E" w14:textId="77777777" w:rsidR="00ED4BF1" w:rsidRDefault="00ED4BF1" w:rsidP="00ED4BF1">
      <w:pPr>
        <w:widowControl/>
        <w:spacing w:line="56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附件1：</w:t>
      </w:r>
    </w:p>
    <w:p w14:paraId="403C1AE4" w14:textId="6829E1BA" w:rsidR="00832351" w:rsidRPr="00F879FC" w:rsidRDefault="0000582D" w:rsidP="0000582D">
      <w:pPr>
        <w:spacing w:line="560" w:lineRule="exact"/>
        <w:ind w:leftChars="100" w:left="210" w:firstLineChars="200" w:firstLine="723"/>
        <w:jc w:val="center"/>
        <w:rPr>
          <w:rFonts w:ascii="仿宋_GB2312" w:eastAsia="仿宋_GB2312" w:hAnsiTheme="majorEastAsia" w:hint="eastAsia"/>
          <w:b/>
          <w:bCs/>
          <w:sz w:val="36"/>
          <w:szCs w:val="36"/>
        </w:rPr>
      </w:pPr>
      <w:bookmarkStart w:id="13" w:name="_Hlk225434214"/>
      <w:bookmarkStart w:id="14" w:name="_Hlk225440583"/>
      <w:r>
        <w:rPr>
          <w:rFonts w:ascii="仿宋_GB2312" w:eastAsia="仿宋_GB2312" w:hAnsiTheme="majorEastAsia" w:hint="eastAsia"/>
          <w:b/>
          <w:bCs/>
          <w:sz w:val="36"/>
          <w:szCs w:val="36"/>
        </w:rPr>
        <w:t>报价</w:t>
      </w:r>
      <w:r w:rsidR="00832351" w:rsidRPr="00F879FC">
        <w:rPr>
          <w:rFonts w:ascii="仿宋_GB2312" w:eastAsia="仿宋_GB2312" w:hAnsiTheme="majorEastAsia" w:hint="eastAsia"/>
          <w:b/>
          <w:bCs/>
          <w:sz w:val="36"/>
          <w:szCs w:val="36"/>
        </w:rPr>
        <w:t>表</w:t>
      </w:r>
      <w:bookmarkEnd w:id="13"/>
    </w:p>
    <w:tbl>
      <w:tblPr>
        <w:tblW w:w="10456" w:type="dxa"/>
        <w:tblInd w:w="-998" w:type="dxa"/>
        <w:tblLayout w:type="fixed"/>
        <w:tblLook w:val="04A0" w:firstRow="1" w:lastRow="0" w:firstColumn="1" w:lastColumn="0" w:noHBand="0" w:noVBand="1"/>
      </w:tblPr>
      <w:tblGrid>
        <w:gridCol w:w="698"/>
        <w:gridCol w:w="1117"/>
        <w:gridCol w:w="1398"/>
        <w:gridCol w:w="2088"/>
        <w:gridCol w:w="702"/>
        <w:gridCol w:w="844"/>
        <w:gridCol w:w="816"/>
        <w:gridCol w:w="816"/>
        <w:gridCol w:w="843"/>
        <w:gridCol w:w="1134"/>
      </w:tblGrid>
      <w:tr w:rsidR="007F2C6D" w:rsidRPr="00243B2E" w14:paraId="57033A26" w14:textId="77777777" w:rsidTr="007F2C6D">
        <w:trPr>
          <w:trHeight w:val="873"/>
        </w:trPr>
        <w:tc>
          <w:tcPr>
            <w:tcW w:w="698" w:type="dxa"/>
            <w:tcBorders>
              <w:top w:val="single" w:sz="4" w:space="0" w:color="auto"/>
              <w:left w:val="single" w:sz="4" w:space="0" w:color="auto"/>
              <w:bottom w:val="single" w:sz="4" w:space="0" w:color="auto"/>
              <w:right w:val="single" w:sz="4" w:space="0" w:color="auto"/>
            </w:tcBorders>
            <w:vAlign w:val="center"/>
            <w:hideMark/>
          </w:tcPr>
          <w:bookmarkEnd w:id="14"/>
          <w:p w14:paraId="7A3DC4FC" w14:textId="77777777" w:rsidR="007F2C6D" w:rsidRPr="00243B2E" w:rsidRDefault="007F2C6D" w:rsidP="00EE1911">
            <w:pPr>
              <w:widowControl/>
              <w:jc w:val="center"/>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序号</w:t>
            </w:r>
          </w:p>
        </w:tc>
        <w:tc>
          <w:tcPr>
            <w:tcW w:w="1117" w:type="dxa"/>
            <w:tcBorders>
              <w:top w:val="single" w:sz="4" w:space="0" w:color="auto"/>
              <w:left w:val="nil"/>
              <w:bottom w:val="single" w:sz="4" w:space="0" w:color="auto"/>
              <w:right w:val="single" w:sz="4" w:space="0" w:color="auto"/>
            </w:tcBorders>
            <w:vAlign w:val="center"/>
            <w:hideMark/>
          </w:tcPr>
          <w:p w14:paraId="2EBAE46B" w14:textId="77777777" w:rsidR="007F2C6D" w:rsidRPr="00243B2E" w:rsidRDefault="007F2C6D" w:rsidP="00EE1911">
            <w:pPr>
              <w:widowControl/>
              <w:jc w:val="center"/>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项目名称</w:t>
            </w:r>
          </w:p>
        </w:tc>
        <w:tc>
          <w:tcPr>
            <w:tcW w:w="1398" w:type="dxa"/>
            <w:tcBorders>
              <w:top w:val="single" w:sz="4" w:space="0" w:color="auto"/>
              <w:left w:val="nil"/>
              <w:bottom w:val="single" w:sz="4" w:space="0" w:color="auto"/>
              <w:right w:val="single" w:sz="4" w:space="0" w:color="auto"/>
            </w:tcBorders>
            <w:vAlign w:val="center"/>
            <w:hideMark/>
          </w:tcPr>
          <w:p w14:paraId="52D9B3DD" w14:textId="77777777" w:rsidR="007F2C6D" w:rsidRPr="00243B2E" w:rsidRDefault="007F2C6D" w:rsidP="00EE1911">
            <w:pPr>
              <w:widowControl/>
              <w:jc w:val="center"/>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项目内容</w:t>
            </w:r>
          </w:p>
        </w:tc>
        <w:tc>
          <w:tcPr>
            <w:tcW w:w="2088" w:type="dxa"/>
            <w:tcBorders>
              <w:top w:val="single" w:sz="4" w:space="0" w:color="auto"/>
              <w:left w:val="nil"/>
              <w:bottom w:val="single" w:sz="4" w:space="0" w:color="auto"/>
              <w:right w:val="single" w:sz="4" w:space="0" w:color="auto"/>
            </w:tcBorders>
            <w:vAlign w:val="center"/>
            <w:hideMark/>
          </w:tcPr>
          <w:p w14:paraId="04D5FAB5" w14:textId="77777777" w:rsidR="007F2C6D" w:rsidRPr="00243B2E" w:rsidRDefault="007F2C6D" w:rsidP="00EE1911">
            <w:pPr>
              <w:widowControl/>
              <w:jc w:val="center"/>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规格/材质说明</w:t>
            </w:r>
          </w:p>
        </w:tc>
        <w:tc>
          <w:tcPr>
            <w:tcW w:w="702" w:type="dxa"/>
            <w:tcBorders>
              <w:top w:val="single" w:sz="4" w:space="0" w:color="auto"/>
              <w:left w:val="nil"/>
              <w:bottom w:val="single" w:sz="4" w:space="0" w:color="auto"/>
              <w:right w:val="single" w:sz="4" w:space="0" w:color="auto"/>
            </w:tcBorders>
            <w:vAlign w:val="center"/>
            <w:hideMark/>
          </w:tcPr>
          <w:p w14:paraId="1FFFA7EE" w14:textId="77777777" w:rsidR="007F2C6D" w:rsidRPr="00243B2E" w:rsidRDefault="007F2C6D" w:rsidP="00EE1911">
            <w:pPr>
              <w:widowControl/>
              <w:jc w:val="center"/>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单位</w:t>
            </w:r>
          </w:p>
        </w:tc>
        <w:tc>
          <w:tcPr>
            <w:tcW w:w="844" w:type="dxa"/>
            <w:tcBorders>
              <w:top w:val="single" w:sz="4" w:space="0" w:color="auto"/>
              <w:left w:val="nil"/>
              <w:bottom w:val="single" w:sz="4" w:space="0" w:color="auto"/>
              <w:right w:val="single" w:sz="4" w:space="0" w:color="auto"/>
            </w:tcBorders>
            <w:vAlign w:val="center"/>
            <w:hideMark/>
          </w:tcPr>
          <w:p w14:paraId="2DDA1573" w14:textId="77777777" w:rsidR="007F2C6D" w:rsidRPr="00243B2E" w:rsidRDefault="007F2C6D" w:rsidP="00EE1911">
            <w:pPr>
              <w:widowControl/>
              <w:jc w:val="center"/>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数量</w:t>
            </w:r>
          </w:p>
        </w:tc>
        <w:tc>
          <w:tcPr>
            <w:tcW w:w="816" w:type="dxa"/>
            <w:tcBorders>
              <w:top w:val="single" w:sz="4" w:space="0" w:color="auto"/>
              <w:left w:val="nil"/>
              <w:bottom w:val="single" w:sz="4" w:space="0" w:color="auto"/>
              <w:right w:val="single" w:sz="4" w:space="0" w:color="auto"/>
            </w:tcBorders>
            <w:vAlign w:val="center"/>
          </w:tcPr>
          <w:p w14:paraId="43C4FB7A" w14:textId="14F1D64B" w:rsidR="007F2C6D" w:rsidRPr="00243B2E" w:rsidRDefault="007F2C6D" w:rsidP="007F2C6D">
            <w:pPr>
              <w:widowControl/>
              <w:jc w:val="center"/>
              <w:rPr>
                <w:rFonts w:ascii="仿宋_GB2312" w:eastAsia="仿宋_GB2312" w:hAnsi="等线" w:cs="宋体" w:hint="eastAsia"/>
                <w:color w:val="000000"/>
                <w:kern w:val="0"/>
                <w:sz w:val="20"/>
                <w:szCs w:val="20"/>
              </w:rPr>
            </w:pPr>
            <w:r>
              <w:rPr>
                <w:rFonts w:ascii="仿宋_GB2312" w:eastAsia="仿宋_GB2312" w:hAnsi="等线" w:cs="宋体" w:hint="eastAsia"/>
                <w:color w:val="000000"/>
                <w:kern w:val="0"/>
                <w:sz w:val="20"/>
                <w:szCs w:val="20"/>
              </w:rPr>
              <w:t>单价限价</w:t>
            </w:r>
          </w:p>
        </w:tc>
        <w:tc>
          <w:tcPr>
            <w:tcW w:w="816" w:type="dxa"/>
            <w:tcBorders>
              <w:top w:val="single" w:sz="4" w:space="0" w:color="auto"/>
              <w:left w:val="single" w:sz="4" w:space="0" w:color="auto"/>
              <w:bottom w:val="single" w:sz="4" w:space="0" w:color="auto"/>
              <w:right w:val="single" w:sz="4" w:space="0" w:color="auto"/>
            </w:tcBorders>
            <w:vAlign w:val="center"/>
            <w:hideMark/>
          </w:tcPr>
          <w:p w14:paraId="2275BB44" w14:textId="76F8D9B5" w:rsidR="007F2C6D" w:rsidRPr="00243B2E" w:rsidRDefault="007F2C6D" w:rsidP="00EE1911">
            <w:pPr>
              <w:widowControl/>
              <w:jc w:val="center"/>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单价（元）</w:t>
            </w:r>
          </w:p>
        </w:tc>
        <w:tc>
          <w:tcPr>
            <w:tcW w:w="843" w:type="dxa"/>
            <w:tcBorders>
              <w:top w:val="single" w:sz="4" w:space="0" w:color="auto"/>
              <w:left w:val="nil"/>
              <w:bottom w:val="single" w:sz="4" w:space="0" w:color="auto"/>
              <w:right w:val="single" w:sz="4" w:space="0" w:color="auto"/>
            </w:tcBorders>
            <w:vAlign w:val="center"/>
          </w:tcPr>
          <w:p w14:paraId="10E3DF58" w14:textId="5739C6D2" w:rsidR="007F2C6D" w:rsidRPr="00243B2E" w:rsidRDefault="007F2C6D" w:rsidP="00A84612">
            <w:pPr>
              <w:widowControl/>
              <w:jc w:val="center"/>
              <w:rPr>
                <w:rFonts w:ascii="仿宋_GB2312" w:eastAsia="仿宋_GB2312" w:hAnsi="等线" w:cs="宋体" w:hint="eastAsia"/>
                <w:color w:val="000000"/>
                <w:kern w:val="0"/>
                <w:sz w:val="20"/>
                <w:szCs w:val="20"/>
              </w:rPr>
            </w:pPr>
            <w:r>
              <w:rPr>
                <w:rFonts w:ascii="仿宋_GB2312" w:eastAsia="仿宋_GB2312" w:hAnsi="等线" w:cs="宋体" w:hint="eastAsia"/>
                <w:color w:val="000000"/>
                <w:kern w:val="0"/>
                <w:sz w:val="20"/>
                <w:szCs w:val="20"/>
              </w:rPr>
              <w:t>小计（元）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9DD50E" w14:textId="0DA8697F" w:rsidR="007F2C6D" w:rsidRPr="00243B2E" w:rsidRDefault="007F2C6D" w:rsidP="00EE1911">
            <w:pPr>
              <w:widowControl/>
              <w:jc w:val="center"/>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备注</w:t>
            </w:r>
          </w:p>
        </w:tc>
      </w:tr>
      <w:tr w:rsidR="007F2C6D" w:rsidRPr="00243B2E" w14:paraId="4DCAFB19" w14:textId="77777777" w:rsidTr="00533AE2">
        <w:trPr>
          <w:trHeight w:val="870"/>
        </w:trPr>
        <w:tc>
          <w:tcPr>
            <w:tcW w:w="698" w:type="dxa"/>
            <w:vMerge w:val="restart"/>
            <w:tcBorders>
              <w:top w:val="nil"/>
              <w:left w:val="single" w:sz="4" w:space="0" w:color="auto"/>
              <w:bottom w:val="single" w:sz="4" w:space="0" w:color="auto"/>
              <w:right w:val="single" w:sz="4" w:space="0" w:color="auto"/>
            </w:tcBorders>
            <w:vAlign w:val="center"/>
            <w:hideMark/>
          </w:tcPr>
          <w:p w14:paraId="31DAA942"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1</w:t>
            </w:r>
          </w:p>
        </w:tc>
        <w:tc>
          <w:tcPr>
            <w:tcW w:w="1117" w:type="dxa"/>
            <w:vMerge w:val="restart"/>
            <w:tcBorders>
              <w:top w:val="nil"/>
              <w:left w:val="single" w:sz="4" w:space="0" w:color="auto"/>
              <w:bottom w:val="single" w:sz="4" w:space="0" w:color="auto"/>
              <w:right w:val="single" w:sz="4" w:space="0" w:color="auto"/>
            </w:tcBorders>
            <w:vAlign w:val="center"/>
            <w:hideMark/>
          </w:tcPr>
          <w:p w14:paraId="2C9C2092"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会场布置场景氛围打卡装置与展陈</w:t>
            </w:r>
          </w:p>
        </w:tc>
        <w:tc>
          <w:tcPr>
            <w:tcW w:w="1398" w:type="dxa"/>
            <w:tcBorders>
              <w:top w:val="nil"/>
              <w:left w:val="nil"/>
              <w:bottom w:val="single" w:sz="4" w:space="0" w:color="auto"/>
              <w:right w:val="single" w:sz="4" w:space="0" w:color="auto"/>
            </w:tcBorders>
            <w:vAlign w:val="center"/>
            <w:hideMark/>
          </w:tcPr>
          <w:p w14:paraId="7C9A4179"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异形发光造型</w:t>
            </w:r>
          </w:p>
        </w:tc>
        <w:tc>
          <w:tcPr>
            <w:tcW w:w="2088" w:type="dxa"/>
            <w:tcBorders>
              <w:top w:val="nil"/>
              <w:left w:val="nil"/>
              <w:bottom w:val="single" w:sz="4" w:space="0" w:color="auto"/>
              <w:right w:val="single" w:sz="4" w:space="0" w:color="auto"/>
            </w:tcBorders>
            <w:vAlign w:val="center"/>
            <w:hideMark/>
          </w:tcPr>
          <w:p w14:paraId="44CEC740" w14:textId="77777777" w:rsidR="007F2C6D" w:rsidRPr="00243B2E" w:rsidRDefault="007F2C6D" w:rsidP="007F2C6D">
            <w:pPr>
              <w:widowControl/>
              <w:jc w:val="left"/>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根据设计图，含结构、底座、发光字等</w:t>
            </w:r>
          </w:p>
        </w:tc>
        <w:tc>
          <w:tcPr>
            <w:tcW w:w="702" w:type="dxa"/>
            <w:tcBorders>
              <w:top w:val="nil"/>
              <w:left w:val="nil"/>
              <w:bottom w:val="single" w:sz="4" w:space="0" w:color="auto"/>
              <w:right w:val="single" w:sz="4" w:space="0" w:color="auto"/>
            </w:tcBorders>
            <w:vAlign w:val="center"/>
            <w:hideMark/>
          </w:tcPr>
          <w:p w14:paraId="4BBECBAC"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r w:rsidRPr="00243B2E">
              <w:rPr>
                <w:rFonts w:ascii="微软雅黑" w:eastAsia="微软雅黑" w:hAnsi="微软雅黑" w:cs="微软雅黑" w:hint="eastAsia"/>
                <w:color w:val="000000"/>
                <w:kern w:val="0"/>
                <w:sz w:val="20"/>
                <w:szCs w:val="20"/>
              </w:rPr>
              <w:t>㎡</w:t>
            </w:r>
          </w:p>
        </w:tc>
        <w:tc>
          <w:tcPr>
            <w:tcW w:w="844" w:type="dxa"/>
            <w:tcBorders>
              <w:top w:val="nil"/>
              <w:left w:val="nil"/>
              <w:bottom w:val="single" w:sz="4" w:space="0" w:color="auto"/>
              <w:right w:val="single" w:sz="4" w:space="0" w:color="auto"/>
            </w:tcBorders>
            <w:vAlign w:val="center"/>
            <w:hideMark/>
          </w:tcPr>
          <w:p w14:paraId="71987520"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10</w:t>
            </w:r>
          </w:p>
        </w:tc>
        <w:tc>
          <w:tcPr>
            <w:tcW w:w="816" w:type="dxa"/>
            <w:tcBorders>
              <w:top w:val="nil"/>
              <w:left w:val="nil"/>
              <w:bottom w:val="single" w:sz="4" w:space="0" w:color="auto"/>
              <w:right w:val="single" w:sz="4" w:space="0" w:color="auto"/>
            </w:tcBorders>
            <w:vAlign w:val="center"/>
          </w:tcPr>
          <w:p w14:paraId="7A107E77" w14:textId="27A80A44" w:rsidR="007F2C6D" w:rsidRPr="00243B2E" w:rsidRDefault="007F2C6D" w:rsidP="007F2C6D">
            <w:pPr>
              <w:widowControl/>
              <w:jc w:val="center"/>
              <w:rPr>
                <w:rFonts w:ascii="仿宋_GB2312" w:eastAsia="仿宋_GB2312" w:hAnsi="等线" w:cs="宋体" w:hint="eastAsia"/>
                <w:color w:val="000000"/>
                <w:kern w:val="0"/>
                <w:sz w:val="20"/>
                <w:szCs w:val="20"/>
              </w:rPr>
            </w:pPr>
            <w:r w:rsidRPr="00533894">
              <w:rPr>
                <w:rFonts w:ascii="仿宋_GB2312" w:eastAsia="仿宋_GB2312" w:hAnsi="等线" w:cs="宋体" w:hint="eastAsia"/>
                <w:color w:val="000000"/>
                <w:kern w:val="0"/>
                <w:sz w:val="20"/>
                <w:szCs w:val="20"/>
              </w:rPr>
              <w:t xml:space="preserve">1893 </w:t>
            </w:r>
          </w:p>
        </w:tc>
        <w:tc>
          <w:tcPr>
            <w:tcW w:w="816" w:type="dxa"/>
            <w:tcBorders>
              <w:top w:val="single" w:sz="4" w:space="0" w:color="auto"/>
              <w:left w:val="single" w:sz="4" w:space="0" w:color="auto"/>
              <w:bottom w:val="single" w:sz="4" w:space="0" w:color="auto"/>
              <w:right w:val="single" w:sz="4" w:space="0" w:color="auto"/>
            </w:tcBorders>
            <w:vAlign w:val="center"/>
          </w:tcPr>
          <w:p w14:paraId="00D23F32" w14:textId="76F04192" w:rsidR="007F2C6D" w:rsidRPr="00243B2E" w:rsidRDefault="007F2C6D" w:rsidP="007F2C6D">
            <w:pPr>
              <w:widowControl/>
              <w:jc w:val="center"/>
              <w:rPr>
                <w:rFonts w:ascii="仿宋_GB2312" w:eastAsia="仿宋_GB2312" w:hAnsi="等线" w:cs="宋体" w:hint="eastAsia"/>
                <w:color w:val="000000"/>
                <w:kern w:val="0"/>
                <w:sz w:val="20"/>
                <w:szCs w:val="20"/>
              </w:rPr>
            </w:pPr>
          </w:p>
        </w:tc>
        <w:tc>
          <w:tcPr>
            <w:tcW w:w="843" w:type="dxa"/>
            <w:tcBorders>
              <w:top w:val="single" w:sz="4" w:space="0" w:color="auto"/>
              <w:left w:val="nil"/>
              <w:bottom w:val="single" w:sz="4" w:space="0" w:color="auto"/>
              <w:right w:val="single" w:sz="4" w:space="0" w:color="auto"/>
            </w:tcBorders>
          </w:tcPr>
          <w:p w14:paraId="2909C901"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p>
        </w:tc>
        <w:tc>
          <w:tcPr>
            <w:tcW w:w="1134" w:type="dxa"/>
            <w:tcBorders>
              <w:top w:val="nil"/>
              <w:left w:val="single" w:sz="4" w:space="0" w:color="auto"/>
              <w:bottom w:val="single" w:sz="4" w:space="0" w:color="auto"/>
              <w:right w:val="single" w:sz="4" w:space="0" w:color="auto"/>
            </w:tcBorders>
            <w:vAlign w:val="center"/>
            <w:hideMark/>
          </w:tcPr>
          <w:p w14:paraId="1CCF0A4D" w14:textId="10FBDAE9" w:rsidR="007F2C6D" w:rsidRPr="00243B2E" w:rsidRDefault="007F2C6D" w:rsidP="007F2C6D">
            <w:pPr>
              <w:widowControl/>
              <w:jc w:val="center"/>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展开面积</w:t>
            </w:r>
          </w:p>
        </w:tc>
      </w:tr>
      <w:tr w:rsidR="007F2C6D" w:rsidRPr="00243B2E" w14:paraId="114193FF" w14:textId="77777777" w:rsidTr="00533AE2">
        <w:trPr>
          <w:trHeight w:val="1200"/>
        </w:trPr>
        <w:tc>
          <w:tcPr>
            <w:tcW w:w="698" w:type="dxa"/>
            <w:vMerge/>
            <w:tcBorders>
              <w:top w:val="nil"/>
              <w:left w:val="single" w:sz="4" w:space="0" w:color="auto"/>
              <w:bottom w:val="single" w:sz="4" w:space="0" w:color="auto"/>
              <w:right w:val="single" w:sz="4" w:space="0" w:color="auto"/>
            </w:tcBorders>
            <w:vAlign w:val="center"/>
            <w:hideMark/>
          </w:tcPr>
          <w:p w14:paraId="7F0FCC3A" w14:textId="77777777" w:rsidR="007F2C6D" w:rsidRPr="00243B2E" w:rsidRDefault="007F2C6D" w:rsidP="007F2C6D">
            <w:pPr>
              <w:widowControl/>
              <w:jc w:val="left"/>
              <w:rPr>
                <w:rFonts w:ascii="仿宋_GB2312" w:eastAsia="仿宋_GB2312" w:hAnsi="等线" w:cs="宋体" w:hint="eastAsia"/>
                <w:color w:val="000000"/>
                <w:kern w:val="0"/>
                <w:sz w:val="20"/>
                <w:szCs w:val="20"/>
              </w:rPr>
            </w:pPr>
          </w:p>
        </w:tc>
        <w:tc>
          <w:tcPr>
            <w:tcW w:w="1117" w:type="dxa"/>
            <w:vMerge/>
            <w:tcBorders>
              <w:top w:val="nil"/>
              <w:left w:val="single" w:sz="4" w:space="0" w:color="auto"/>
              <w:bottom w:val="single" w:sz="4" w:space="0" w:color="auto"/>
              <w:right w:val="single" w:sz="4" w:space="0" w:color="auto"/>
            </w:tcBorders>
            <w:vAlign w:val="center"/>
            <w:hideMark/>
          </w:tcPr>
          <w:p w14:paraId="1C1AC303" w14:textId="77777777" w:rsidR="007F2C6D" w:rsidRPr="00243B2E" w:rsidRDefault="007F2C6D" w:rsidP="007F2C6D">
            <w:pPr>
              <w:widowControl/>
              <w:jc w:val="left"/>
              <w:rPr>
                <w:rFonts w:ascii="仿宋_GB2312" w:eastAsia="仿宋_GB2312" w:hAnsi="等线" w:cs="宋体" w:hint="eastAsia"/>
                <w:color w:val="000000"/>
                <w:kern w:val="0"/>
                <w:sz w:val="20"/>
                <w:szCs w:val="20"/>
              </w:rPr>
            </w:pPr>
          </w:p>
        </w:tc>
        <w:tc>
          <w:tcPr>
            <w:tcW w:w="1398" w:type="dxa"/>
            <w:tcBorders>
              <w:top w:val="nil"/>
              <w:left w:val="nil"/>
              <w:bottom w:val="single" w:sz="4" w:space="0" w:color="auto"/>
              <w:right w:val="single" w:sz="4" w:space="0" w:color="auto"/>
            </w:tcBorders>
            <w:vAlign w:val="center"/>
            <w:hideMark/>
          </w:tcPr>
          <w:p w14:paraId="49B7F9F8"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休息区</w:t>
            </w:r>
          </w:p>
        </w:tc>
        <w:tc>
          <w:tcPr>
            <w:tcW w:w="2088" w:type="dxa"/>
            <w:tcBorders>
              <w:top w:val="nil"/>
              <w:left w:val="nil"/>
              <w:bottom w:val="single" w:sz="4" w:space="0" w:color="auto"/>
              <w:right w:val="single" w:sz="4" w:space="0" w:color="auto"/>
            </w:tcBorders>
            <w:vAlign w:val="center"/>
            <w:hideMark/>
          </w:tcPr>
          <w:p w14:paraId="31FD7B8E" w14:textId="77777777" w:rsidR="007F2C6D" w:rsidRPr="00243B2E" w:rsidRDefault="007F2C6D" w:rsidP="007F2C6D">
            <w:pPr>
              <w:widowControl/>
              <w:jc w:val="left"/>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沙发5张、休闲</w:t>
            </w:r>
            <w:proofErr w:type="gramStart"/>
            <w:r>
              <w:rPr>
                <w:rFonts w:ascii="仿宋_GB2312" w:eastAsia="仿宋_GB2312" w:hAnsi="等线" w:cs="宋体" w:hint="eastAsia"/>
                <w:color w:val="000000"/>
                <w:kern w:val="0"/>
                <w:sz w:val="20"/>
                <w:szCs w:val="20"/>
              </w:rPr>
              <w:t>坐</w:t>
            </w:r>
            <w:r w:rsidRPr="00243B2E">
              <w:rPr>
                <w:rFonts w:ascii="仿宋_GB2312" w:eastAsia="仿宋_GB2312" w:hAnsi="等线" w:cs="宋体" w:hint="eastAsia"/>
                <w:color w:val="000000"/>
                <w:kern w:val="0"/>
                <w:sz w:val="20"/>
                <w:szCs w:val="20"/>
              </w:rPr>
              <w:t>椅</w:t>
            </w:r>
            <w:proofErr w:type="gramEnd"/>
            <w:r w:rsidRPr="00243B2E">
              <w:rPr>
                <w:rFonts w:ascii="仿宋_GB2312" w:eastAsia="仿宋_GB2312" w:hAnsi="等线" w:cs="宋体" w:hint="eastAsia"/>
                <w:color w:val="000000"/>
                <w:kern w:val="0"/>
                <w:sz w:val="20"/>
                <w:szCs w:val="20"/>
              </w:rPr>
              <w:t>10张、茶几2张、</w:t>
            </w:r>
            <w:r>
              <w:rPr>
                <w:rFonts w:ascii="仿宋_GB2312" w:eastAsia="仿宋_GB2312" w:hAnsi="等线" w:cs="宋体" w:hint="eastAsia"/>
                <w:color w:val="000000"/>
                <w:kern w:val="0"/>
                <w:sz w:val="20"/>
                <w:szCs w:val="20"/>
              </w:rPr>
              <w:t>小圆</w:t>
            </w:r>
            <w:r w:rsidRPr="00243B2E">
              <w:rPr>
                <w:rFonts w:ascii="仿宋_GB2312" w:eastAsia="仿宋_GB2312" w:hAnsi="等线" w:cs="宋体" w:hint="eastAsia"/>
                <w:color w:val="000000"/>
                <w:kern w:val="0"/>
                <w:sz w:val="20"/>
                <w:szCs w:val="20"/>
              </w:rPr>
              <w:t>桌4张）</w:t>
            </w:r>
          </w:p>
        </w:tc>
        <w:tc>
          <w:tcPr>
            <w:tcW w:w="702" w:type="dxa"/>
            <w:tcBorders>
              <w:top w:val="nil"/>
              <w:left w:val="nil"/>
              <w:bottom w:val="single" w:sz="4" w:space="0" w:color="auto"/>
              <w:right w:val="single" w:sz="4" w:space="0" w:color="auto"/>
            </w:tcBorders>
            <w:vAlign w:val="center"/>
            <w:hideMark/>
          </w:tcPr>
          <w:p w14:paraId="6479D5F8"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套</w:t>
            </w:r>
          </w:p>
        </w:tc>
        <w:tc>
          <w:tcPr>
            <w:tcW w:w="844" w:type="dxa"/>
            <w:tcBorders>
              <w:top w:val="nil"/>
              <w:left w:val="nil"/>
              <w:bottom w:val="single" w:sz="4" w:space="0" w:color="auto"/>
              <w:right w:val="single" w:sz="4" w:space="0" w:color="auto"/>
            </w:tcBorders>
            <w:vAlign w:val="center"/>
            <w:hideMark/>
          </w:tcPr>
          <w:p w14:paraId="31126DB3"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10</w:t>
            </w:r>
          </w:p>
        </w:tc>
        <w:tc>
          <w:tcPr>
            <w:tcW w:w="816" w:type="dxa"/>
            <w:tcBorders>
              <w:top w:val="nil"/>
              <w:left w:val="nil"/>
              <w:bottom w:val="single" w:sz="4" w:space="0" w:color="auto"/>
              <w:right w:val="single" w:sz="4" w:space="0" w:color="auto"/>
            </w:tcBorders>
            <w:vAlign w:val="center"/>
          </w:tcPr>
          <w:p w14:paraId="0B166F0C" w14:textId="749E94B6" w:rsidR="007F2C6D" w:rsidRPr="00243B2E" w:rsidRDefault="007F2C6D" w:rsidP="007F2C6D">
            <w:pPr>
              <w:widowControl/>
              <w:jc w:val="center"/>
              <w:rPr>
                <w:rFonts w:ascii="仿宋_GB2312" w:eastAsia="仿宋_GB2312" w:hAnsi="等线" w:cs="宋体" w:hint="eastAsia"/>
                <w:color w:val="000000"/>
                <w:kern w:val="0"/>
                <w:sz w:val="20"/>
                <w:szCs w:val="20"/>
              </w:rPr>
            </w:pPr>
            <w:r w:rsidRPr="00533894">
              <w:rPr>
                <w:rFonts w:ascii="仿宋_GB2312" w:eastAsia="仿宋_GB2312" w:hAnsi="等线" w:cs="宋体" w:hint="eastAsia"/>
                <w:color w:val="000000"/>
                <w:kern w:val="0"/>
                <w:sz w:val="20"/>
                <w:szCs w:val="20"/>
              </w:rPr>
              <w:t xml:space="preserve">2283 </w:t>
            </w:r>
          </w:p>
        </w:tc>
        <w:tc>
          <w:tcPr>
            <w:tcW w:w="816" w:type="dxa"/>
            <w:tcBorders>
              <w:top w:val="single" w:sz="4" w:space="0" w:color="auto"/>
              <w:left w:val="single" w:sz="4" w:space="0" w:color="auto"/>
              <w:bottom w:val="single" w:sz="4" w:space="0" w:color="auto"/>
              <w:right w:val="single" w:sz="4" w:space="0" w:color="auto"/>
            </w:tcBorders>
            <w:vAlign w:val="center"/>
          </w:tcPr>
          <w:p w14:paraId="2B07475E" w14:textId="65D081F5" w:rsidR="007F2C6D" w:rsidRPr="00243B2E" w:rsidRDefault="007F2C6D" w:rsidP="007F2C6D">
            <w:pPr>
              <w:widowControl/>
              <w:jc w:val="center"/>
              <w:rPr>
                <w:rFonts w:ascii="仿宋_GB2312" w:eastAsia="仿宋_GB2312" w:hAnsi="等线" w:cs="宋体" w:hint="eastAsia"/>
                <w:color w:val="000000"/>
                <w:kern w:val="0"/>
                <w:sz w:val="20"/>
                <w:szCs w:val="20"/>
              </w:rPr>
            </w:pPr>
          </w:p>
        </w:tc>
        <w:tc>
          <w:tcPr>
            <w:tcW w:w="843" w:type="dxa"/>
            <w:tcBorders>
              <w:top w:val="single" w:sz="4" w:space="0" w:color="auto"/>
              <w:left w:val="nil"/>
              <w:bottom w:val="single" w:sz="4" w:space="0" w:color="auto"/>
              <w:right w:val="single" w:sz="4" w:space="0" w:color="auto"/>
            </w:tcBorders>
          </w:tcPr>
          <w:p w14:paraId="432F8C9A"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p>
        </w:tc>
        <w:tc>
          <w:tcPr>
            <w:tcW w:w="1134" w:type="dxa"/>
            <w:tcBorders>
              <w:top w:val="nil"/>
              <w:left w:val="single" w:sz="4" w:space="0" w:color="auto"/>
              <w:bottom w:val="single" w:sz="4" w:space="0" w:color="auto"/>
              <w:right w:val="single" w:sz="4" w:space="0" w:color="auto"/>
            </w:tcBorders>
            <w:vAlign w:val="center"/>
          </w:tcPr>
          <w:p w14:paraId="5149A4BC" w14:textId="7770F337" w:rsidR="007F2C6D" w:rsidRPr="00243B2E" w:rsidRDefault="007F2C6D" w:rsidP="007F2C6D">
            <w:pPr>
              <w:widowControl/>
              <w:jc w:val="center"/>
              <w:rPr>
                <w:rFonts w:ascii="仿宋_GB2312" w:eastAsia="仿宋_GB2312" w:hAnsi="等线" w:cs="宋体" w:hint="eastAsia"/>
                <w:color w:val="000000"/>
                <w:kern w:val="0"/>
                <w:sz w:val="20"/>
                <w:szCs w:val="20"/>
              </w:rPr>
            </w:pPr>
          </w:p>
        </w:tc>
      </w:tr>
      <w:tr w:rsidR="007F2C6D" w:rsidRPr="00243B2E" w14:paraId="054B4AAD" w14:textId="77777777" w:rsidTr="00533AE2">
        <w:trPr>
          <w:trHeight w:val="1200"/>
        </w:trPr>
        <w:tc>
          <w:tcPr>
            <w:tcW w:w="698" w:type="dxa"/>
            <w:vMerge/>
            <w:tcBorders>
              <w:top w:val="nil"/>
              <w:left w:val="single" w:sz="4" w:space="0" w:color="auto"/>
              <w:bottom w:val="single" w:sz="4" w:space="0" w:color="auto"/>
              <w:right w:val="single" w:sz="4" w:space="0" w:color="auto"/>
            </w:tcBorders>
            <w:vAlign w:val="center"/>
            <w:hideMark/>
          </w:tcPr>
          <w:p w14:paraId="1BD74CFE" w14:textId="77777777" w:rsidR="007F2C6D" w:rsidRPr="00243B2E" w:rsidRDefault="007F2C6D" w:rsidP="007F2C6D">
            <w:pPr>
              <w:widowControl/>
              <w:jc w:val="left"/>
              <w:rPr>
                <w:rFonts w:ascii="仿宋_GB2312" w:eastAsia="仿宋_GB2312" w:hAnsi="等线" w:cs="宋体" w:hint="eastAsia"/>
                <w:color w:val="000000"/>
                <w:kern w:val="0"/>
                <w:sz w:val="20"/>
                <w:szCs w:val="20"/>
              </w:rPr>
            </w:pPr>
          </w:p>
        </w:tc>
        <w:tc>
          <w:tcPr>
            <w:tcW w:w="1117" w:type="dxa"/>
            <w:vMerge/>
            <w:tcBorders>
              <w:top w:val="nil"/>
              <w:left w:val="single" w:sz="4" w:space="0" w:color="auto"/>
              <w:bottom w:val="single" w:sz="4" w:space="0" w:color="auto"/>
              <w:right w:val="single" w:sz="4" w:space="0" w:color="auto"/>
            </w:tcBorders>
            <w:vAlign w:val="center"/>
            <w:hideMark/>
          </w:tcPr>
          <w:p w14:paraId="2DB17E52" w14:textId="77777777" w:rsidR="007F2C6D" w:rsidRPr="00243B2E" w:rsidRDefault="007F2C6D" w:rsidP="007F2C6D">
            <w:pPr>
              <w:widowControl/>
              <w:jc w:val="left"/>
              <w:rPr>
                <w:rFonts w:ascii="仿宋_GB2312" w:eastAsia="仿宋_GB2312" w:hAnsi="等线" w:cs="宋体" w:hint="eastAsia"/>
                <w:color w:val="000000"/>
                <w:kern w:val="0"/>
                <w:sz w:val="20"/>
                <w:szCs w:val="20"/>
              </w:rPr>
            </w:pPr>
          </w:p>
        </w:tc>
        <w:tc>
          <w:tcPr>
            <w:tcW w:w="1398" w:type="dxa"/>
            <w:tcBorders>
              <w:top w:val="nil"/>
              <w:left w:val="nil"/>
              <w:bottom w:val="single" w:sz="4" w:space="0" w:color="auto"/>
              <w:right w:val="single" w:sz="4" w:space="0" w:color="auto"/>
            </w:tcBorders>
            <w:vAlign w:val="center"/>
            <w:hideMark/>
          </w:tcPr>
          <w:p w14:paraId="0D47E5A9"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体验区</w:t>
            </w:r>
          </w:p>
        </w:tc>
        <w:tc>
          <w:tcPr>
            <w:tcW w:w="2088" w:type="dxa"/>
            <w:tcBorders>
              <w:top w:val="nil"/>
              <w:left w:val="nil"/>
              <w:bottom w:val="single" w:sz="4" w:space="0" w:color="auto"/>
              <w:right w:val="single" w:sz="4" w:space="0" w:color="auto"/>
            </w:tcBorders>
            <w:vAlign w:val="center"/>
            <w:hideMark/>
          </w:tcPr>
          <w:p w14:paraId="1A423E04" w14:textId="77777777" w:rsidR="007F2C6D" w:rsidRPr="00243B2E" w:rsidRDefault="007F2C6D" w:rsidP="007F2C6D">
            <w:pPr>
              <w:widowControl/>
              <w:jc w:val="left"/>
              <w:rPr>
                <w:rFonts w:ascii="仿宋_GB2312" w:eastAsia="仿宋_GB2312" w:hAnsi="等线" w:cs="宋体" w:hint="eastAsia"/>
                <w:color w:val="000000"/>
                <w:kern w:val="0"/>
                <w:sz w:val="20"/>
                <w:szCs w:val="20"/>
              </w:rPr>
            </w:pPr>
            <w:r w:rsidRPr="00690649">
              <w:rPr>
                <w:rFonts w:ascii="仿宋_GB2312" w:eastAsia="仿宋_GB2312" w:hAnsi="等线" w:cs="宋体" w:hint="eastAsia"/>
                <w:color w:val="000000"/>
                <w:kern w:val="0"/>
                <w:sz w:val="20"/>
                <w:szCs w:val="20"/>
              </w:rPr>
              <w:t>异形</w:t>
            </w:r>
            <w:proofErr w:type="gramStart"/>
            <w:r w:rsidRPr="00690649">
              <w:rPr>
                <w:rFonts w:ascii="仿宋_GB2312" w:eastAsia="仿宋_GB2312" w:hAnsi="等线" w:cs="宋体" w:hint="eastAsia"/>
                <w:color w:val="000000"/>
                <w:kern w:val="0"/>
                <w:sz w:val="20"/>
                <w:szCs w:val="20"/>
              </w:rPr>
              <w:t>体验台</w:t>
            </w:r>
            <w:proofErr w:type="gramEnd"/>
            <w:r w:rsidRPr="00690649">
              <w:rPr>
                <w:rFonts w:ascii="仿宋_GB2312" w:eastAsia="仿宋_GB2312" w:hAnsi="等线" w:cs="宋体" w:hint="eastAsia"/>
                <w:color w:val="000000"/>
                <w:kern w:val="0"/>
                <w:sz w:val="20"/>
                <w:szCs w:val="20"/>
              </w:rPr>
              <w:t>1张、体验桌2张、产品陈设道具、试用品 / 样品等</w:t>
            </w:r>
          </w:p>
        </w:tc>
        <w:tc>
          <w:tcPr>
            <w:tcW w:w="702" w:type="dxa"/>
            <w:tcBorders>
              <w:top w:val="nil"/>
              <w:left w:val="nil"/>
              <w:bottom w:val="single" w:sz="4" w:space="0" w:color="auto"/>
              <w:right w:val="single" w:sz="4" w:space="0" w:color="auto"/>
            </w:tcBorders>
            <w:vAlign w:val="center"/>
            <w:hideMark/>
          </w:tcPr>
          <w:p w14:paraId="7A51ED13"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套</w:t>
            </w:r>
          </w:p>
        </w:tc>
        <w:tc>
          <w:tcPr>
            <w:tcW w:w="844" w:type="dxa"/>
            <w:tcBorders>
              <w:top w:val="nil"/>
              <w:left w:val="nil"/>
              <w:bottom w:val="single" w:sz="4" w:space="0" w:color="auto"/>
              <w:right w:val="single" w:sz="4" w:space="0" w:color="auto"/>
            </w:tcBorders>
            <w:vAlign w:val="center"/>
            <w:hideMark/>
          </w:tcPr>
          <w:p w14:paraId="3400F900"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10</w:t>
            </w:r>
          </w:p>
        </w:tc>
        <w:tc>
          <w:tcPr>
            <w:tcW w:w="816" w:type="dxa"/>
            <w:tcBorders>
              <w:top w:val="nil"/>
              <w:left w:val="nil"/>
              <w:bottom w:val="single" w:sz="4" w:space="0" w:color="auto"/>
              <w:right w:val="single" w:sz="4" w:space="0" w:color="auto"/>
            </w:tcBorders>
            <w:vAlign w:val="center"/>
          </w:tcPr>
          <w:p w14:paraId="2A17E1B8" w14:textId="02BC0B4C" w:rsidR="007F2C6D" w:rsidRPr="00243B2E" w:rsidRDefault="007F2C6D" w:rsidP="007F2C6D">
            <w:pPr>
              <w:widowControl/>
              <w:jc w:val="center"/>
              <w:rPr>
                <w:rFonts w:ascii="仿宋_GB2312" w:eastAsia="仿宋_GB2312" w:hAnsi="等线" w:cs="宋体" w:hint="eastAsia"/>
                <w:color w:val="000000"/>
                <w:kern w:val="0"/>
                <w:sz w:val="20"/>
                <w:szCs w:val="20"/>
              </w:rPr>
            </w:pPr>
            <w:r w:rsidRPr="00533894">
              <w:rPr>
                <w:rFonts w:ascii="仿宋_GB2312" w:eastAsia="仿宋_GB2312" w:hAnsi="等线" w:cs="宋体" w:hint="eastAsia"/>
                <w:color w:val="000000"/>
                <w:kern w:val="0"/>
                <w:sz w:val="20"/>
                <w:szCs w:val="20"/>
              </w:rPr>
              <w:t xml:space="preserve">1350 </w:t>
            </w:r>
          </w:p>
        </w:tc>
        <w:tc>
          <w:tcPr>
            <w:tcW w:w="816" w:type="dxa"/>
            <w:tcBorders>
              <w:top w:val="single" w:sz="4" w:space="0" w:color="auto"/>
              <w:left w:val="single" w:sz="4" w:space="0" w:color="auto"/>
              <w:bottom w:val="single" w:sz="4" w:space="0" w:color="auto"/>
              <w:right w:val="single" w:sz="4" w:space="0" w:color="auto"/>
            </w:tcBorders>
            <w:vAlign w:val="center"/>
          </w:tcPr>
          <w:p w14:paraId="245D3BA9" w14:textId="76AEC712" w:rsidR="007F2C6D" w:rsidRPr="00243B2E" w:rsidRDefault="007F2C6D" w:rsidP="007F2C6D">
            <w:pPr>
              <w:widowControl/>
              <w:jc w:val="center"/>
              <w:rPr>
                <w:rFonts w:ascii="仿宋_GB2312" w:eastAsia="仿宋_GB2312" w:hAnsi="等线" w:cs="宋体" w:hint="eastAsia"/>
                <w:color w:val="000000"/>
                <w:kern w:val="0"/>
                <w:sz w:val="20"/>
                <w:szCs w:val="20"/>
              </w:rPr>
            </w:pPr>
          </w:p>
        </w:tc>
        <w:tc>
          <w:tcPr>
            <w:tcW w:w="843" w:type="dxa"/>
            <w:tcBorders>
              <w:top w:val="single" w:sz="4" w:space="0" w:color="auto"/>
              <w:left w:val="nil"/>
              <w:bottom w:val="single" w:sz="4" w:space="0" w:color="auto"/>
              <w:right w:val="single" w:sz="4" w:space="0" w:color="auto"/>
            </w:tcBorders>
          </w:tcPr>
          <w:p w14:paraId="19C984B2"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p>
        </w:tc>
        <w:tc>
          <w:tcPr>
            <w:tcW w:w="1134" w:type="dxa"/>
            <w:tcBorders>
              <w:top w:val="nil"/>
              <w:left w:val="single" w:sz="4" w:space="0" w:color="auto"/>
              <w:bottom w:val="single" w:sz="4" w:space="0" w:color="auto"/>
              <w:right w:val="single" w:sz="4" w:space="0" w:color="auto"/>
            </w:tcBorders>
            <w:vAlign w:val="center"/>
          </w:tcPr>
          <w:p w14:paraId="27C680E3" w14:textId="1231C119" w:rsidR="007F2C6D" w:rsidRPr="00243B2E" w:rsidRDefault="007F2C6D" w:rsidP="007F2C6D">
            <w:pPr>
              <w:widowControl/>
              <w:jc w:val="center"/>
              <w:rPr>
                <w:rFonts w:ascii="仿宋_GB2312" w:eastAsia="仿宋_GB2312" w:hAnsi="等线" w:cs="宋体" w:hint="eastAsia"/>
                <w:color w:val="000000"/>
                <w:kern w:val="0"/>
                <w:sz w:val="20"/>
                <w:szCs w:val="20"/>
              </w:rPr>
            </w:pPr>
          </w:p>
        </w:tc>
      </w:tr>
      <w:tr w:rsidR="007F2C6D" w:rsidRPr="00243B2E" w14:paraId="6516D618" w14:textId="77777777" w:rsidTr="00533AE2">
        <w:trPr>
          <w:trHeight w:val="720"/>
        </w:trPr>
        <w:tc>
          <w:tcPr>
            <w:tcW w:w="698" w:type="dxa"/>
            <w:vMerge/>
            <w:tcBorders>
              <w:top w:val="nil"/>
              <w:left w:val="single" w:sz="4" w:space="0" w:color="auto"/>
              <w:bottom w:val="single" w:sz="4" w:space="0" w:color="auto"/>
              <w:right w:val="single" w:sz="4" w:space="0" w:color="auto"/>
            </w:tcBorders>
            <w:vAlign w:val="center"/>
            <w:hideMark/>
          </w:tcPr>
          <w:p w14:paraId="347C89E4" w14:textId="77777777" w:rsidR="007F2C6D" w:rsidRPr="00243B2E" w:rsidRDefault="007F2C6D" w:rsidP="007F2C6D">
            <w:pPr>
              <w:widowControl/>
              <w:jc w:val="left"/>
              <w:rPr>
                <w:rFonts w:ascii="仿宋_GB2312" w:eastAsia="仿宋_GB2312" w:hAnsi="等线" w:cs="宋体" w:hint="eastAsia"/>
                <w:color w:val="000000"/>
                <w:kern w:val="0"/>
                <w:sz w:val="20"/>
                <w:szCs w:val="20"/>
              </w:rPr>
            </w:pPr>
          </w:p>
        </w:tc>
        <w:tc>
          <w:tcPr>
            <w:tcW w:w="1117" w:type="dxa"/>
            <w:vMerge/>
            <w:tcBorders>
              <w:top w:val="nil"/>
              <w:left w:val="single" w:sz="4" w:space="0" w:color="auto"/>
              <w:bottom w:val="single" w:sz="4" w:space="0" w:color="auto"/>
              <w:right w:val="single" w:sz="4" w:space="0" w:color="auto"/>
            </w:tcBorders>
            <w:vAlign w:val="center"/>
            <w:hideMark/>
          </w:tcPr>
          <w:p w14:paraId="28C2CEC4" w14:textId="77777777" w:rsidR="007F2C6D" w:rsidRPr="00243B2E" w:rsidRDefault="007F2C6D" w:rsidP="007F2C6D">
            <w:pPr>
              <w:widowControl/>
              <w:jc w:val="left"/>
              <w:rPr>
                <w:rFonts w:ascii="仿宋_GB2312" w:eastAsia="仿宋_GB2312" w:hAnsi="等线" w:cs="宋体" w:hint="eastAsia"/>
                <w:color w:val="000000"/>
                <w:kern w:val="0"/>
                <w:sz w:val="20"/>
                <w:szCs w:val="20"/>
              </w:rPr>
            </w:pPr>
          </w:p>
        </w:tc>
        <w:tc>
          <w:tcPr>
            <w:tcW w:w="1398" w:type="dxa"/>
            <w:tcBorders>
              <w:top w:val="nil"/>
              <w:left w:val="nil"/>
              <w:bottom w:val="single" w:sz="4" w:space="0" w:color="auto"/>
              <w:right w:val="single" w:sz="4" w:space="0" w:color="auto"/>
            </w:tcBorders>
            <w:vAlign w:val="center"/>
            <w:hideMark/>
          </w:tcPr>
          <w:p w14:paraId="5482EDFF"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proofErr w:type="gramStart"/>
            <w:r w:rsidRPr="00243B2E">
              <w:rPr>
                <w:rFonts w:ascii="仿宋_GB2312" w:eastAsia="仿宋_GB2312" w:hAnsi="等线" w:cs="宋体" w:hint="eastAsia"/>
                <w:color w:val="000000"/>
                <w:kern w:val="0"/>
                <w:sz w:val="20"/>
                <w:szCs w:val="20"/>
              </w:rPr>
              <w:t>打卡区</w:t>
            </w:r>
            <w:proofErr w:type="gramEnd"/>
          </w:p>
        </w:tc>
        <w:tc>
          <w:tcPr>
            <w:tcW w:w="2088" w:type="dxa"/>
            <w:tcBorders>
              <w:top w:val="nil"/>
              <w:left w:val="nil"/>
              <w:bottom w:val="single" w:sz="4" w:space="0" w:color="auto"/>
              <w:right w:val="single" w:sz="4" w:space="0" w:color="auto"/>
            </w:tcBorders>
            <w:vAlign w:val="center"/>
            <w:hideMark/>
          </w:tcPr>
          <w:p w14:paraId="3DF143B3" w14:textId="77777777" w:rsidR="007F2C6D" w:rsidRPr="00243B2E" w:rsidRDefault="007F2C6D" w:rsidP="007F2C6D">
            <w:pPr>
              <w:widowControl/>
              <w:jc w:val="left"/>
              <w:rPr>
                <w:rFonts w:ascii="仿宋_GB2312" w:eastAsia="仿宋_GB2312" w:hAnsi="等线" w:cs="宋体" w:hint="eastAsia"/>
                <w:color w:val="000000"/>
                <w:kern w:val="0"/>
                <w:sz w:val="20"/>
                <w:szCs w:val="20"/>
              </w:rPr>
            </w:pPr>
            <w:r>
              <w:rPr>
                <w:rFonts w:ascii="仿宋_GB2312" w:eastAsia="仿宋_GB2312" w:hAnsi="等线" w:cs="宋体" w:hint="eastAsia"/>
                <w:color w:val="000000"/>
                <w:kern w:val="0"/>
                <w:sz w:val="20"/>
                <w:szCs w:val="20"/>
              </w:rPr>
              <w:t>铁架2.5米*3.5米</w:t>
            </w:r>
            <w:r w:rsidRPr="00243B2E">
              <w:rPr>
                <w:rFonts w:ascii="仿宋_GB2312" w:eastAsia="仿宋_GB2312" w:hAnsi="等线" w:cs="宋体" w:hint="eastAsia"/>
                <w:color w:val="000000"/>
                <w:kern w:val="0"/>
                <w:sz w:val="20"/>
                <w:szCs w:val="20"/>
              </w:rPr>
              <w:t>、</w:t>
            </w:r>
            <w:r>
              <w:rPr>
                <w:rFonts w:ascii="仿宋_GB2312" w:eastAsia="仿宋_GB2312" w:hAnsi="等线" w:cs="宋体" w:hint="eastAsia"/>
                <w:color w:val="000000"/>
                <w:kern w:val="0"/>
                <w:sz w:val="20"/>
                <w:szCs w:val="20"/>
              </w:rPr>
              <w:t>含压重沙袋、</w:t>
            </w:r>
            <w:r w:rsidRPr="00243B2E">
              <w:rPr>
                <w:rFonts w:ascii="仿宋_GB2312" w:eastAsia="仿宋_GB2312" w:hAnsi="等线" w:cs="宋体" w:hint="eastAsia"/>
                <w:color w:val="000000"/>
                <w:kern w:val="0"/>
                <w:sz w:val="20"/>
                <w:szCs w:val="20"/>
              </w:rPr>
              <w:t>支架等</w:t>
            </w:r>
          </w:p>
        </w:tc>
        <w:tc>
          <w:tcPr>
            <w:tcW w:w="702" w:type="dxa"/>
            <w:tcBorders>
              <w:top w:val="nil"/>
              <w:left w:val="nil"/>
              <w:bottom w:val="single" w:sz="4" w:space="0" w:color="auto"/>
              <w:right w:val="single" w:sz="4" w:space="0" w:color="auto"/>
            </w:tcBorders>
            <w:vAlign w:val="center"/>
            <w:hideMark/>
          </w:tcPr>
          <w:p w14:paraId="6BBF11BA"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套</w:t>
            </w:r>
          </w:p>
        </w:tc>
        <w:tc>
          <w:tcPr>
            <w:tcW w:w="844" w:type="dxa"/>
            <w:tcBorders>
              <w:top w:val="nil"/>
              <w:left w:val="nil"/>
              <w:bottom w:val="single" w:sz="4" w:space="0" w:color="auto"/>
              <w:right w:val="single" w:sz="4" w:space="0" w:color="auto"/>
            </w:tcBorders>
            <w:vAlign w:val="center"/>
            <w:hideMark/>
          </w:tcPr>
          <w:p w14:paraId="1C17F566"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10</w:t>
            </w:r>
          </w:p>
        </w:tc>
        <w:tc>
          <w:tcPr>
            <w:tcW w:w="816" w:type="dxa"/>
            <w:tcBorders>
              <w:top w:val="nil"/>
              <w:left w:val="nil"/>
              <w:bottom w:val="single" w:sz="4" w:space="0" w:color="auto"/>
              <w:right w:val="single" w:sz="4" w:space="0" w:color="auto"/>
            </w:tcBorders>
            <w:vAlign w:val="center"/>
          </w:tcPr>
          <w:p w14:paraId="04E639D2" w14:textId="030A1BC9" w:rsidR="007F2C6D" w:rsidRPr="00243B2E" w:rsidRDefault="007F2C6D" w:rsidP="007F2C6D">
            <w:pPr>
              <w:widowControl/>
              <w:jc w:val="center"/>
              <w:rPr>
                <w:rFonts w:ascii="仿宋_GB2312" w:eastAsia="仿宋_GB2312" w:hAnsi="等线" w:cs="宋体" w:hint="eastAsia"/>
                <w:color w:val="000000"/>
                <w:kern w:val="0"/>
                <w:sz w:val="20"/>
                <w:szCs w:val="20"/>
              </w:rPr>
            </w:pPr>
            <w:r w:rsidRPr="00533894">
              <w:rPr>
                <w:rFonts w:ascii="仿宋_GB2312" w:eastAsia="仿宋_GB2312" w:hAnsi="等线" w:cs="宋体" w:hint="eastAsia"/>
                <w:color w:val="000000"/>
                <w:kern w:val="0"/>
                <w:sz w:val="20"/>
                <w:szCs w:val="20"/>
              </w:rPr>
              <w:t xml:space="preserve">1250 </w:t>
            </w:r>
          </w:p>
        </w:tc>
        <w:tc>
          <w:tcPr>
            <w:tcW w:w="816" w:type="dxa"/>
            <w:tcBorders>
              <w:top w:val="single" w:sz="4" w:space="0" w:color="auto"/>
              <w:left w:val="single" w:sz="4" w:space="0" w:color="auto"/>
              <w:bottom w:val="single" w:sz="4" w:space="0" w:color="auto"/>
              <w:right w:val="single" w:sz="4" w:space="0" w:color="auto"/>
            </w:tcBorders>
            <w:vAlign w:val="center"/>
          </w:tcPr>
          <w:p w14:paraId="5E2E0206" w14:textId="713B2423" w:rsidR="007F2C6D" w:rsidRPr="00243B2E" w:rsidRDefault="007F2C6D" w:rsidP="007F2C6D">
            <w:pPr>
              <w:widowControl/>
              <w:jc w:val="center"/>
              <w:rPr>
                <w:rFonts w:ascii="仿宋_GB2312" w:eastAsia="仿宋_GB2312" w:hAnsi="等线" w:cs="宋体" w:hint="eastAsia"/>
                <w:color w:val="000000"/>
                <w:kern w:val="0"/>
                <w:sz w:val="20"/>
                <w:szCs w:val="20"/>
              </w:rPr>
            </w:pPr>
          </w:p>
        </w:tc>
        <w:tc>
          <w:tcPr>
            <w:tcW w:w="843" w:type="dxa"/>
            <w:tcBorders>
              <w:top w:val="single" w:sz="4" w:space="0" w:color="auto"/>
              <w:left w:val="nil"/>
              <w:bottom w:val="single" w:sz="4" w:space="0" w:color="auto"/>
              <w:right w:val="single" w:sz="4" w:space="0" w:color="auto"/>
            </w:tcBorders>
          </w:tcPr>
          <w:p w14:paraId="54E1DD01"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p>
        </w:tc>
        <w:tc>
          <w:tcPr>
            <w:tcW w:w="1134" w:type="dxa"/>
            <w:tcBorders>
              <w:top w:val="nil"/>
              <w:left w:val="single" w:sz="4" w:space="0" w:color="auto"/>
              <w:bottom w:val="single" w:sz="4" w:space="0" w:color="auto"/>
              <w:right w:val="single" w:sz="4" w:space="0" w:color="auto"/>
            </w:tcBorders>
            <w:vAlign w:val="center"/>
          </w:tcPr>
          <w:p w14:paraId="26109452" w14:textId="62F4655F" w:rsidR="007F2C6D" w:rsidRPr="00243B2E" w:rsidRDefault="007F2C6D" w:rsidP="007F2C6D">
            <w:pPr>
              <w:widowControl/>
              <w:jc w:val="center"/>
              <w:rPr>
                <w:rFonts w:ascii="仿宋_GB2312" w:eastAsia="仿宋_GB2312" w:hAnsi="等线" w:cs="宋体" w:hint="eastAsia"/>
                <w:color w:val="000000"/>
                <w:kern w:val="0"/>
                <w:sz w:val="20"/>
                <w:szCs w:val="20"/>
              </w:rPr>
            </w:pPr>
          </w:p>
        </w:tc>
      </w:tr>
      <w:tr w:rsidR="007F2C6D" w:rsidRPr="00243B2E" w14:paraId="62971F0B" w14:textId="77777777" w:rsidTr="00533AE2">
        <w:trPr>
          <w:trHeight w:val="1200"/>
        </w:trPr>
        <w:tc>
          <w:tcPr>
            <w:tcW w:w="698" w:type="dxa"/>
            <w:vMerge w:val="restart"/>
            <w:tcBorders>
              <w:top w:val="nil"/>
              <w:left w:val="single" w:sz="4" w:space="0" w:color="auto"/>
              <w:bottom w:val="single" w:sz="4" w:space="0" w:color="auto"/>
              <w:right w:val="single" w:sz="4" w:space="0" w:color="auto"/>
            </w:tcBorders>
            <w:vAlign w:val="center"/>
            <w:hideMark/>
          </w:tcPr>
          <w:p w14:paraId="38203B6C"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2</w:t>
            </w:r>
          </w:p>
        </w:tc>
        <w:tc>
          <w:tcPr>
            <w:tcW w:w="1117" w:type="dxa"/>
            <w:vMerge w:val="restart"/>
            <w:tcBorders>
              <w:top w:val="nil"/>
              <w:left w:val="single" w:sz="4" w:space="0" w:color="auto"/>
              <w:bottom w:val="single" w:sz="4" w:space="0" w:color="auto"/>
              <w:right w:val="single" w:sz="4" w:space="0" w:color="auto"/>
            </w:tcBorders>
            <w:vAlign w:val="center"/>
            <w:hideMark/>
          </w:tcPr>
          <w:p w14:paraId="47947CDE"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会场布置物料制作</w:t>
            </w:r>
          </w:p>
        </w:tc>
        <w:tc>
          <w:tcPr>
            <w:tcW w:w="1398" w:type="dxa"/>
            <w:tcBorders>
              <w:top w:val="nil"/>
              <w:left w:val="nil"/>
              <w:bottom w:val="single" w:sz="4" w:space="0" w:color="auto"/>
              <w:right w:val="single" w:sz="4" w:space="0" w:color="auto"/>
            </w:tcBorders>
            <w:vAlign w:val="center"/>
            <w:hideMark/>
          </w:tcPr>
          <w:p w14:paraId="26873A4D"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proofErr w:type="gramStart"/>
            <w:r w:rsidRPr="00243B2E">
              <w:rPr>
                <w:rFonts w:ascii="仿宋_GB2312" w:eastAsia="仿宋_GB2312" w:hAnsi="等线" w:cs="宋体" w:hint="eastAsia"/>
                <w:color w:val="000000"/>
                <w:kern w:val="0"/>
                <w:sz w:val="20"/>
                <w:szCs w:val="20"/>
              </w:rPr>
              <w:t>贵宾桌牌</w:t>
            </w:r>
            <w:proofErr w:type="gramEnd"/>
          </w:p>
        </w:tc>
        <w:tc>
          <w:tcPr>
            <w:tcW w:w="2088" w:type="dxa"/>
            <w:tcBorders>
              <w:top w:val="nil"/>
              <w:left w:val="nil"/>
              <w:bottom w:val="single" w:sz="4" w:space="0" w:color="auto"/>
              <w:right w:val="single" w:sz="4" w:space="0" w:color="auto"/>
            </w:tcBorders>
            <w:vAlign w:val="center"/>
            <w:hideMark/>
          </w:tcPr>
          <w:p w14:paraId="2CD453CC" w14:textId="77777777" w:rsidR="007F2C6D" w:rsidRPr="00243B2E" w:rsidRDefault="007F2C6D" w:rsidP="007F2C6D">
            <w:pPr>
              <w:widowControl/>
              <w:jc w:val="left"/>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亚克力台立、157g铜版纸双面印刷内芯或KT单裱三角牌</w:t>
            </w:r>
          </w:p>
        </w:tc>
        <w:tc>
          <w:tcPr>
            <w:tcW w:w="702" w:type="dxa"/>
            <w:tcBorders>
              <w:top w:val="nil"/>
              <w:left w:val="nil"/>
              <w:bottom w:val="single" w:sz="4" w:space="0" w:color="auto"/>
              <w:right w:val="single" w:sz="4" w:space="0" w:color="auto"/>
            </w:tcBorders>
            <w:vAlign w:val="center"/>
            <w:hideMark/>
          </w:tcPr>
          <w:p w14:paraId="689F78F2"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proofErr w:type="gramStart"/>
            <w:r w:rsidRPr="00243B2E">
              <w:rPr>
                <w:rFonts w:ascii="仿宋_GB2312" w:eastAsia="仿宋_GB2312" w:hAnsi="等线" w:cs="宋体" w:hint="eastAsia"/>
                <w:color w:val="000000"/>
                <w:kern w:val="0"/>
                <w:sz w:val="20"/>
                <w:szCs w:val="20"/>
              </w:rPr>
              <w:t>个</w:t>
            </w:r>
            <w:proofErr w:type="gramEnd"/>
          </w:p>
        </w:tc>
        <w:tc>
          <w:tcPr>
            <w:tcW w:w="844" w:type="dxa"/>
            <w:tcBorders>
              <w:top w:val="nil"/>
              <w:left w:val="nil"/>
              <w:bottom w:val="single" w:sz="4" w:space="0" w:color="auto"/>
              <w:right w:val="single" w:sz="4" w:space="0" w:color="auto"/>
            </w:tcBorders>
            <w:vAlign w:val="center"/>
            <w:hideMark/>
          </w:tcPr>
          <w:p w14:paraId="48EFD2D3"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100</w:t>
            </w:r>
          </w:p>
        </w:tc>
        <w:tc>
          <w:tcPr>
            <w:tcW w:w="816" w:type="dxa"/>
            <w:tcBorders>
              <w:top w:val="nil"/>
              <w:left w:val="nil"/>
              <w:bottom w:val="single" w:sz="4" w:space="0" w:color="auto"/>
              <w:right w:val="single" w:sz="4" w:space="0" w:color="auto"/>
            </w:tcBorders>
            <w:vAlign w:val="center"/>
          </w:tcPr>
          <w:p w14:paraId="60139503" w14:textId="35D891D7" w:rsidR="007F2C6D" w:rsidRPr="00243B2E" w:rsidRDefault="007F2C6D" w:rsidP="007F2C6D">
            <w:pPr>
              <w:widowControl/>
              <w:jc w:val="center"/>
              <w:rPr>
                <w:rFonts w:ascii="仿宋_GB2312" w:eastAsia="仿宋_GB2312" w:hAnsi="等线" w:cs="宋体" w:hint="eastAsia"/>
                <w:color w:val="000000"/>
                <w:kern w:val="0"/>
                <w:sz w:val="20"/>
                <w:szCs w:val="20"/>
              </w:rPr>
            </w:pPr>
            <w:r w:rsidRPr="00533894">
              <w:rPr>
                <w:rFonts w:ascii="仿宋_GB2312" w:eastAsia="仿宋_GB2312" w:hAnsi="等线" w:cs="宋体" w:hint="eastAsia"/>
                <w:color w:val="000000"/>
                <w:kern w:val="0"/>
                <w:sz w:val="20"/>
                <w:szCs w:val="20"/>
              </w:rPr>
              <w:t xml:space="preserve">257 </w:t>
            </w:r>
          </w:p>
        </w:tc>
        <w:tc>
          <w:tcPr>
            <w:tcW w:w="816" w:type="dxa"/>
            <w:tcBorders>
              <w:top w:val="single" w:sz="4" w:space="0" w:color="auto"/>
              <w:left w:val="single" w:sz="4" w:space="0" w:color="auto"/>
              <w:bottom w:val="single" w:sz="4" w:space="0" w:color="auto"/>
              <w:right w:val="single" w:sz="4" w:space="0" w:color="auto"/>
            </w:tcBorders>
            <w:vAlign w:val="center"/>
          </w:tcPr>
          <w:p w14:paraId="3377CC9C" w14:textId="0F44DE5F" w:rsidR="007F2C6D" w:rsidRPr="00243B2E" w:rsidRDefault="007F2C6D" w:rsidP="007F2C6D">
            <w:pPr>
              <w:widowControl/>
              <w:jc w:val="center"/>
              <w:rPr>
                <w:rFonts w:ascii="仿宋_GB2312" w:eastAsia="仿宋_GB2312" w:hAnsi="等线" w:cs="宋体" w:hint="eastAsia"/>
                <w:color w:val="000000"/>
                <w:kern w:val="0"/>
                <w:sz w:val="20"/>
                <w:szCs w:val="20"/>
              </w:rPr>
            </w:pPr>
          </w:p>
        </w:tc>
        <w:tc>
          <w:tcPr>
            <w:tcW w:w="843" w:type="dxa"/>
            <w:tcBorders>
              <w:top w:val="single" w:sz="4" w:space="0" w:color="auto"/>
              <w:left w:val="single" w:sz="4" w:space="0" w:color="auto"/>
              <w:bottom w:val="single" w:sz="4" w:space="0" w:color="auto"/>
              <w:right w:val="single" w:sz="4" w:space="0" w:color="auto"/>
            </w:tcBorders>
          </w:tcPr>
          <w:p w14:paraId="26EB0EF1"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5F13BFD" w14:textId="77E853FD" w:rsidR="007F2C6D" w:rsidRPr="00243B2E" w:rsidRDefault="007F2C6D" w:rsidP="007F2C6D">
            <w:pPr>
              <w:widowControl/>
              <w:jc w:val="center"/>
              <w:rPr>
                <w:rFonts w:ascii="仿宋_GB2312" w:eastAsia="仿宋_GB2312" w:hAnsi="等线" w:cs="宋体" w:hint="eastAsia"/>
                <w:color w:val="000000"/>
                <w:kern w:val="0"/>
                <w:sz w:val="20"/>
                <w:szCs w:val="20"/>
              </w:rPr>
            </w:pPr>
          </w:p>
        </w:tc>
      </w:tr>
      <w:tr w:rsidR="007F2C6D" w:rsidRPr="00243B2E" w14:paraId="3F850B65" w14:textId="77777777" w:rsidTr="00533AE2">
        <w:trPr>
          <w:trHeight w:val="720"/>
        </w:trPr>
        <w:tc>
          <w:tcPr>
            <w:tcW w:w="698" w:type="dxa"/>
            <w:vMerge/>
            <w:tcBorders>
              <w:top w:val="nil"/>
              <w:left w:val="single" w:sz="4" w:space="0" w:color="auto"/>
              <w:bottom w:val="single" w:sz="4" w:space="0" w:color="auto"/>
              <w:right w:val="single" w:sz="4" w:space="0" w:color="auto"/>
            </w:tcBorders>
            <w:vAlign w:val="center"/>
            <w:hideMark/>
          </w:tcPr>
          <w:p w14:paraId="5A8EC36F" w14:textId="77777777" w:rsidR="007F2C6D" w:rsidRPr="00243B2E" w:rsidRDefault="007F2C6D" w:rsidP="007F2C6D">
            <w:pPr>
              <w:widowControl/>
              <w:jc w:val="left"/>
              <w:rPr>
                <w:rFonts w:ascii="仿宋_GB2312" w:eastAsia="仿宋_GB2312" w:hAnsi="等线" w:cs="宋体" w:hint="eastAsia"/>
                <w:color w:val="000000"/>
                <w:kern w:val="0"/>
                <w:sz w:val="20"/>
                <w:szCs w:val="20"/>
              </w:rPr>
            </w:pPr>
          </w:p>
        </w:tc>
        <w:tc>
          <w:tcPr>
            <w:tcW w:w="1117" w:type="dxa"/>
            <w:vMerge/>
            <w:tcBorders>
              <w:top w:val="nil"/>
              <w:left w:val="single" w:sz="4" w:space="0" w:color="auto"/>
              <w:bottom w:val="single" w:sz="4" w:space="0" w:color="auto"/>
              <w:right w:val="single" w:sz="4" w:space="0" w:color="auto"/>
            </w:tcBorders>
            <w:vAlign w:val="center"/>
            <w:hideMark/>
          </w:tcPr>
          <w:p w14:paraId="31EC5C61" w14:textId="77777777" w:rsidR="007F2C6D" w:rsidRPr="00243B2E" w:rsidRDefault="007F2C6D" w:rsidP="007F2C6D">
            <w:pPr>
              <w:widowControl/>
              <w:jc w:val="left"/>
              <w:rPr>
                <w:rFonts w:ascii="仿宋_GB2312" w:eastAsia="仿宋_GB2312" w:hAnsi="等线" w:cs="宋体" w:hint="eastAsia"/>
                <w:color w:val="000000"/>
                <w:kern w:val="0"/>
                <w:sz w:val="20"/>
                <w:szCs w:val="20"/>
              </w:rPr>
            </w:pPr>
          </w:p>
        </w:tc>
        <w:tc>
          <w:tcPr>
            <w:tcW w:w="1398" w:type="dxa"/>
            <w:tcBorders>
              <w:top w:val="nil"/>
              <w:left w:val="nil"/>
              <w:bottom w:val="single" w:sz="4" w:space="0" w:color="auto"/>
              <w:right w:val="single" w:sz="4" w:space="0" w:color="auto"/>
            </w:tcBorders>
            <w:vAlign w:val="center"/>
            <w:hideMark/>
          </w:tcPr>
          <w:p w14:paraId="53A0D406"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签到背景板（木结构）</w:t>
            </w:r>
          </w:p>
        </w:tc>
        <w:tc>
          <w:tcPr>
            <w:tcW w:w="2088" w:type="dxa"/>
            <w:tcBorders>
              <w:top w:val="nil"/>
              <w:left w:val="nil"/>
              <w:bottom w:val="single" w:sz="4" w:space="0" w:color="auto"/>
              <w:right w:val="single" w:sz="4" w:space="0" w:color="auto"/>
            </w:tcBorders>
            <w:vAlign w:val="center"/>
            <w:hideMark/>
          </w:tcPr>
          <w:p w14:paraId="5BF2BB67" w14:textId="77777777" w:rsidR="007F2C6D" w:rsidRPr="00243B2E" w:rsidRDefault="007F2C6D" w:rsidP="007F2C6D">
            <w:pPr>
              <w:widowControl/>
              <w:jc w:val="left"/>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喷漆或贴画，含立体字</w:t>
            </w:r>
          </w:p>
        </w:tc>
        <w:tc>
          <w:tcPr>
            <w:tcW w:w="702" w:type="dxa"/>
            <w:tcBorders>
              <w:top w:val="nil"/>
              <w:left w:val="nil"/>
              <w:bottom w:val="single" w:sz="4" w:space="0" w:color="auto"/>
              <w:right w:val="single" w:sz="4" w:space="0" w:color="auto"/>
            </w:tcBorders>
            <w:vAlign w:val="center"/>
            <w:hideMark/>
          </w:tcPr>
          <w:p w14:paraId="0A0C345D"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r w:rsidRPr="00243B2E">
              <w:rPr>
                <w:rFonts w:ascii="微软雅黑" w:eastAsia="微软雅黑" w:hAnsi="微软雅黑" w:cs="微软雅黑" w:hint="eastAsia"/>
                <w:color w:val="000000"/>
                <w:kern w:val="0"/>
                <w:sz w:val="20"/>
                <w:szCs w:val="20"/>
              </w:rPr>
              <w:t>㎡</w:t>
            </w:r>
          </w:p>
        </w:tc>
        <w:tc>
          <w:tcPr>
            <w:tcW w:w="844" w:type="dxa"/>
            <w:tcBorders>
              <w:top w:val="nil"/>
              <w:left w:val="nil"/>
              <w:bottom w:val="single" w:sz="4" w:space="0" w:color="auto"/>
              <w:right w:val="single" w:sz="4" w:space="0" w:color="auto"/>
            </w:tcBorders>
            <w:vAlign w:val="center"/>
            <w:hideMark/>
          </w:tcPr>
          <w:p w14:paraId="11419460"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20</w:t>
            </w:r>
          </w:p>
        </w:tc>
        <w:tc>
          <w:tcPr>
            <w:tcW w:w="816" w:type="dxa"/>
            <w:tcBorders>
              <w:top w:val="nil"/>
              <w:left w:val="nil"/>
              <w:bottom w:val="single" w:sz="4" w:space="0" w:color="auto"/>
              <w:right w:val="single" w:sz="4" w:space="0" w:color="auto"/>
            </w:tcBorders>
            <w:vAlign w:val="center"/>
          </w:tcPr>
          <w:p w14:paraId="7A20B8F0" w14:textId="505FA8D6" w:rsidR="007F2C6D" w:rsidRPr="00243B2E" w:rsidRDefault="007F2C6D" w:rsidP="007F2C6D">
            <w:pPr>
              <w:widowControl/>
              <w:jc w:val="center"/>
              <w:rPr>
                <w:rFonts w:ascii="仿宋_GB2312" w:eastAsia="仿宋_GB2312" w:hAnsi="等线" w:cs="宋体" w:hint="eastAsia"/>
                <w:color w:val="000000"/>
                <w:kern w:val="0"/>
                <w:sz w:val="20"/>
                <w:szCs w:val="20"/>
              </w:rPr>
            </w:pPr>
            <w:r w:rsidRPr="00533894">
              <w:rPr>
                <w:rFonts w:ascii="仿宋_GB2312" w:eastAsia="仿宋_GB2312" w:hAnsi="等线" w:cs="宋体" w:hint="eastAsia"/>
                <w:color w:val="000000"/>
                <w:kern w:val="0"/>
                <w:sz w:val="20"/>
                <w:szCs w:val="20"/>
              </w:rPr>
              <w:t xml:space="preserve">2533 </w:t>
            </w:r>
          </w:p>
        </w:tc>
        <w:tc>
          <w:tcPr>
            <w:tcW w:w="816" w:type="dxa"/>
            <w:tcBorders>
              <w:top w:val="single" w:sz="4" w:space="0" w:color="auto"/>
              <w:left w:val="single" w:sz="4" w:space="0" w:color="auto"/>
              <w:bottom w:val="single" w:sz="4" w:space="0" w:color="auto"/>
              <w:right w:val="single" w:sz="4" w:space="0" w:color="auto"/>
            </w:tcBorders>
            <w:vAlign w:val="center"/>
          </w:tcPr>
          <w:p w14:paraId="1BE5F062" w14:textId="6A487E43" w:rsidR="007F2C6D" w:rsidRPr="00243B2E" w:rsidRDefault="007F2C6D" w:rsidP="007F2C6D">
            <w:pPr>
              <w:widowControl/>
              <w:jc w:val="center"/>
              <w:rPr>
                <w:rFonts w:ascii="仿宋_GB2312" w:eastAsia="仿宋_GB2312" w:hAnsi="等线" w:cs="宋体" w:hint="eastAsia"/>
                <w:color w:val="000000"/>
                <w:kern w:val="0"/>
                <w:sz w:val="20"/>
                <w:szCs w:val="20"/>
              </w:rPr>
            </w:pPr>
          </w:p>
        </w:tc>
        <w:tc>
          <w:tcPr>
            <w:tcW w:w="843" w:type="dxa"/>
            <w:tcBorders>
              <w:top w:val="single" w:sz="4" w:space="0" w:color="auto"/>
              <w:left w:val="nil"/>
              <w:bottom w:val="single" w:sz="4" w:space="0" w:color="auto"/>
              <w:right w:val="single" w:sz="4" w:space="0" w:color="auto"/>
            </w:tcBorders>
          </w:tcPr>
          <w:p w14:paraId="47B6268E"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p>
        </w:tc>
        <w:tc>
          <w:tcPr>
            <w:tcW w:w="1134" w:type="dxa"/>
            <w:tcBorders>
              <w:top w:val="nil"/>
              <w:left w:val="single" w:sz="4" w:space="0" w:color="auto"/>
              <w:bottom w:val="single" w:sz="4" w:space="0" w:color="auto"/>
              <w:right w:val="single" w:sz="4" w:space="0" w:color="auto"/>
            </w:tcBorders>
            <w:vAlign w:val="center"/>
          </w:tcPr>
          <w:p w14:paraId="5F439A58" w14:textId="22A8FB1C" w:rsidR="007F2C6D" w:rsidRPr="00243B2E" w:rsidRDefault="007F2C6D" w:rsidP="007F2C6D">
            <w:pPr>
              <w:widowControl/>
              <w:jc w:val="center"/>
              <w:rPr>
                <w:rFonts w:ascii="仿宋_GB2312" w:eastAsia="仿宋_GB2312" w:hAnsi="等线" w:cs="宋体" w:hint="eastAsia"/>
                <w:color w:val="000000"/>
                <w:kern w:val="0"/>
                <w:sz w:val="20"/>
                <w:szCs w:val="20"/>
              </w:rPr>
            </w:pPr>
          </w:p>
        </w:tc>
      </w:tr>
      <w:tr w:rsidR="007F2C6D" w:rsidRPr="00243B2E" w14:paraId="096013CB" w14:textId="77777777" w:rsidTr="00533AE2">
        <w:trPr>
          <w:trHeight w:val="720"/>
        </w:trPr>
        <w:tc>
          <w:tcPr>
            <w:tcW w:w="698" w:type="dxa"/>
            <w:vMerge/>
            <w:tcBorders>
              <w:top w:val="nil"/>
              <w:left w:val="single" w:sz="4" w:space="0" w:color="auto"/>
              <w:bottom w:val="single" w:sz="4" w:space="0" w:color="auto"/>
              <w:right w:val="single" w:sz="4" w:space="0" w:color="auto"/>
            </w:tcBorders>
            <w:vAlign w:val="center"/>
            <w:hideMark/>
          </w:tcPr>
          <w:p w14:paraId="6E12EAF8" w14:textId="77777777" w:rsidR="007F2C6D" w:rsidRPr="00243B2E" w:rsidRDefault="007F2C6D" w:rsidP="007F2C6D">
            <w:pPr>
              <w:widowControl/>
              <w:jc w:val="left"/>
              <w:rPr>
                <w:rFonts w:ascii="仿宋_GB2312" w:eastAsia="仿宋_GB2312" w:hAnsi="等线" w:cs="宋体" w:hint="eastAsia"/>
                <w:color w:val="000000"/>
                <w:kern w:val="0"/>
                <w:sz w:val="20"/>
                <w:szCs w:val="20"/>
              </w:rPr>
            </w:pPr>
          </w:p>
        </w:tc>
        <w:tc>
          <w:tcPr>
            <w:tcW w:w="1117" w:type="dxa"/>
            <w:vMerge/>
            <w:tcBorders>
              <w:top w:val="nil"/>
              <w:left w:val="single" w:sz="4" w:space="0" w:color="auto"/>
              <w:bottom w:val="single" w:sz="4" w:space="0" w:color="auto"/>
              <w:right w:val="single" w:sz="4" w:space="0" w:color="auto"/>
            </w:tcBorders>
            <w:vAlign w:val="center"/>
            <w:hideMark/>
          </w:tcPr>
          <w:p w14:paraId="66CD1EA8" w14:textId="77777777" w:rsidR="007F2C6D" w:rsidRPr="00243B2E" w:rsidRDefault="007F2C6D" w:rsidP="007F2C6D">
            <w:pPr>
              <w:widowControl/>
              <w:jc w:val="left"/>
              <w:rPr>
                <w:rFonts w:ascii="仿宋_GB2312" w:eastAsia="仿宋_GB2312" w:hAnsi="等线" w:cs="宋体" w:hint="eastAsia"/>
                <w:color w:val="000000"/>
                <w:kern w:val="0"/>
                <w:sz w:val="20"/>
                <w:szCs w:val="20"/>
              </w:rPr>
            </w:pPr>
          </w:p>
        </w:tc>
        <w:tc>
          <w:tcPr>
            <w:tcW w:w="1398" w:type="dxa"/>
            <w:tcBorders>
              <w:top w:val="nil"/>
              <w:left w:val="nil"/>
              <w:bottom w:val="single" w:sz="4" w:space="0" w:color="auto"/>
              <w:right w:val="single" w:sz="4" w:space="0" w:color="auto"/>
            </w:tcBorders>
            <w:vAlign w:val="center"/>
            <w:hideMark/>
          </w:tcPr>
          <w:p w14:paraId="661E08E4"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活动导视牌（立式）</w:t>
            </w:r>
          </w:p>
        </w:tc>
        <w:tc>
          <w:tcPr>
            <w:tcW w:w="2088" w:type="dxa"/>
            <w:tcBorders>
              <w:top w:val="nil"/>
              <w:left w:val="nil"/>
              <w:bottom w:val="single" w:sz="4" w:space="0" w:color="auto"/>
              <w:right w:val="single" w:sz="4" w:space="0" w:color="auto"/>
            </w:tcBorders>
            <w:vAlign w:val="center"/>
            <w:hideMark/>
          </w:tcPr>
          <w:p w14:paraId="29480851" w14:textId="77777777" w:rsidR="007F2C6D" w:rsidRPr="00243B2E" w:rsidRDefault="007F2C6D" w:rsidP="007F2C6D">
            <w:pPr>
              <w:widowControl/>
              <w:jc w:val="left"/>
              <w:rPr>
                <w:rFonts w:ascii="仿宋_GB2312" w:eastAsia="仿宋_GB2312" w:hAnsi="等线" w:cs="宋体" w:hint="eastAsia"/>
                <w:color w:val="000000"/>
                <w:kern w:val="0"/>
                <w:sz w:val="20"/>
                <w:szCs w:val="20"/>
              </w:rPr>
            </w:pPr>
            <w:r>
              <w:rPr>
                <w:rFonts w:ascii="仿宋_GB2312" w:eastAsia="仿宋_GB2312" w:hAnsi="等线" w:cs="宋体" w:hint="eastAsia"/>
                <w:color w:val="000000"/>
                <w:kern w:val="0"/>
                <w:sz w:val="20"/>
                <w:szCs w:val="20"/>
              </w:rPr>
              <w:t>含</w:t>
            </w:r>
            <w:r w:rsidRPr="00243B2E">
              <w:rPr>
                <w:rFonts w:ascii="仿宋_GB2312" w:eastAsia="仿宋_GB2312" w:hAnsi="等线" w:cs="宋体" w:hint="eastAsia"/>
                <w:color w:val="000000"/>
                <w:kern w:val="0"/>
                <w:sz w:val="20"/>
                <w:szCs w:val="20"/>
              </w:rPr>
              <w:t>支架等</w:t>
            </w:r>
          </w:p>
        </w:tc>
        <w:tc>
          <w:tcPr>
            <w:tcW w:w="702" w:type="dxa"/>
            <w:tcBorders>
              <w:top w:val="nil"/>
              <w:left w:val="nil"/>
              <w:bottom w:val="single" w:sz="4" w:space="0" w:color="auto"/>
              <w:right w:val="single" w:sz="4" w:space="0" w:color="auto"/>
            </w:tcBorders>
            <w:vAlign w:val="center"/>
            <w:hideMark/>
          </w:tcPr>
          <w:p w14:paraId="4B73DE12"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proofErr w:type="gramStart"/>
            <w:r w:rsidRPr="00243B2E">
              <w:rPr>
                <w:rFonts w:ascii="仿宋_GB2312" w:eastAsia="仿宋_GB2312" w:hAnsi="等线" w:cs="宋体" w:hint="eastAsia"/>
                <w:color w:val="000000"/>
                <w:kern w:val="0"/>
                <w:sz w:val="20"/>
                <w:szCs w:val="20"/>
              </w:rPr>
              <w:t>个</w:t>
            </w:r>
            <w:proofErr w:type="gramEnd"/>
          </w:p>
        </w:tc>
        <w:tc>
          <w:tcPr>
            <w:tcW w:w="844" w:type="dxa"/>
            <w:tcBorders>
              <w:top w:val="nil"/>
              <w:left w:val="nil"/>
              <w:bottom w:val="single" w:sz="4" w:space="0" w:color="auto"/>
              <w:right w:val="single" w:sz="4" w:space="0" w:color="auto"/>
            </w:tcBorders>
            <w:vAlign w:val="center"/>
            <w:hideMark/>
          </w:tcPr>
          <w:p w14:paraId="371B3FCB"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60</w:t>
            </w:r>
          </w:p>
        </w:tc>
        <w:tc>
          <w:tcPr>
            <w:tcW w:w="816" w:type="dxa"/>
            <w:tcBorders>
              <w:top w:val="nil"/>
              <w:left w:val="nil"/>
              <w:bottom w:val="single" w:sz="4" w:space="0" w:color="auto"/>
              <w:right w:val="single" w:sz="4" w:space="0" w:color="auto"/>
            </w:tcBorders>
            <w:vAlign w:val="center"/>
          </w:tcPr>
          <w:p w14:paraId="119F9D88" w14:textId="00DCF3BC" w:rsidR="007F2C6D" w:rsidRPr="00243B2E" w:rsidRDefault="007F2C6D" w:rsidP="007F2C6D">
            <w:pPr>
              <w:widowControl/>
              <w:jc w:val="center"/>
              <w:rPr>
                <w:rFonts w:ascii="仿宋_GB2312" w:eastAsia="仿宋_GB2312" w:hAnsi="等线" w:cs="宋体" w:hint="eastAsia"/>
                <w:color w:val="000000"/>
                <w:kern w:val="0"/>
                <w:sz w:val="20"/>
                <w:szCs w:val="20"/>
              </w:rPr>
            </w:pPr>
            <w:r w:rsidRPr="00533894">
              <w:rPr>
                <w:rFonts w:ascii="仿宋_GB2312" w:eastAsia="仿宋_GB2312" w:hAnsi="等线" w:cs="宋体" w:hint="eastAsia"/>
                <w:color w:val="000000"/>
                <w:kern w:val="0"/>
                <w:sz w:val="20"/>
                <w:szCs w:val="20"/>
              </w:rPr>
              <w:t xml:space="preserve">54 </w:t>
            </w:r>
          </w:p>
        </w:tc>
        <w:tc>
          <w:tcPr>
            <w:tcW w:w="816" w:type="dxa"/>
            <w:tcBorders>
              <w:top w:val="single" w:sz="4" w:space="0" w:color="auto"/>
              <w:left w:val="single" w:sz="4" w:space="0" w:color="auto"/>
              <w:bottom w:val="single" w:sz="4" w:space="0" w:color="auto"/>
              <w:right w:val="single" w:sz="4" w:space="0" w:color="auto"/>
            </w:tcBorders>
            <w:vAlign w:val="center"/>
          </w:tcPr>
          <w:p w14:paraId="2B6B0DC3" w14:textId="5463BEE8" w:rsidR="007F2C6D" w:rsidRPr="00243B2E" w:rsidRDefault="007F2C6D" w:rsidP="007F2C6D">
            <w:pPr>
              <w:widowControl/>
              <w:jc w:val="center"/>
              <w:rPr>
                <w:rFonts w:ascii="仿宋_GB2312" w:eastAsia="仿宋_GB2312" w:hAnsi="等线" w:cs="宋体" w:hint="eastAsia"/>
                <w:color w:val="000000"/>
                <w:kern w:val="0"/>
                <w:sz w:val="20"/>
                <w:szCs w:val="20"/>
              </w:rPr>
            </w:pPr>
          </w:p>
        </w:tc>
        <w:tc>
          <w:tcPr>
            <w:tcW w:w="843" w:type="dxa"/>
            <w:tcBorders>
              <w:top w:val="single" w:sz="4" w:space="0" w:color="auto"/>
              <w:left w:val="nil"/>
              <w:bottom w:val="single" w:sz="4" w:space="0" w:color="auto"/>
              <w:right w:val="single" w:sz="4" w:space="0" w:color="auto"/>
            </w:tcBorders>
          </w:tcPr>
          <w:p w14:paraId="2AA02D14"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p>
        </w:tc>
        <w:tc>
          <w:tcPr>
            <w:tcW w:w="1134" w:type="dxa"/>
            <w:tcBorders>
              <w:top w:val="nil"/>
              <w:left w:val="single" w:sz="4" w:space="0" w:color="auto"/>
              <w:bottom w:val="single" w:sz="4" w:space="0" w:color="auto"/>
              <w:right w:val="single" w:sz="4" w:space="0" w:color="auto"/>
            </w:tcBorders>
            <w:vAlign w:val="center"/>
          </w:tcPr>
          <w:p w14:paraId="44FBC276" w14:textId="31F1F712" w:rsidR="007F2C6D" w:rsidRPr="00243B2E" w:rsidRDefault="007F2C6D" w:rsidP="007F2C6D">
            <w:pPr>
              <w:widowControl/>
              <w:jc w:val="center"/>
              <w:rPr>
                <w:rFonts w:ascii="仿宋_GB2312" w:eastAsia="仿宋_GB2312" w:hAnsi="等线" w:cs="宋体" w:hint="eastAsia"/>
                <w:color w:val="000000"/>
                <w:kern w:val="0"/>
                <w:sz w:val="20"/>
                <w:szCs w:val="20"/>
              </w:rPr>
            </w:pPr>
          </w:p>
        </w:tc>
      </w:tr>
      <w:tr w:rsidR="007F2C6D" w:rsidRPr="00243B2E" w14:paraId="2C7CDBEE" w14:textId="77777777" w:rsidTr="00533AE2">
        <w:trPr>
          <w:trHeight w:val="480"/>
        </w:trPr>
        <w:tc>
          <w:tcPr>
            <w:tcW w:w="698" w:type="dxa"/>
            <w:vMerge/>
            <w:tcBorders>
              <w:top w:val="nil"/>
              <w:left w:val="single" w:sz="4" w:space="0" w:color="auto"/>
              <w:bottom w:val="single" w:sz="4" w:space="0" w:color="auto"/>
              <w:right w:val="single" w:sz="4" w:space="0" w:color="auto"/>
            </w:tcBorders>
            <w:vAlign w:val="center"/>
            <w:hideMark/>
          </w:tcPr>
          <w:p w14:paraId="45E40DF0" w14:textId="77777777" w:rsidR="007F2C6D" w:rsidRPr="00243B2E" w:rsidRDefault="007F2C6D" w:rsidP="007F2C6D">
            <w:pPr>
              <w:widowControl/>
              <w:jc w:val="left"/>
              <w:rPr>
                <w:rFonts w:ascii="仿宋_GB2312" w:eastAsia="仿宋_GB2312" w:hAnsi="等线" w:cs="宋体" w:hint="eastAsia"/>
                <w:color w:val="000000"/>
                <w:kern w:val="0"/>
                <w:sz w:val="20"/>
                <w:szCs w:val="20"/>
              </w:rPr>
            </w:pPr>
          </w:p>
        </w:tc>
        <w:tc>
          <w:tcPr>
            <w:tcW w:w="1117" w:type="dxa"/>
            <w:vMerge/>
            <w:tcBorders>
              <w:top w:val="nil"/>
              <w:left w:val="single" w:sz="4" w:space="0" w:color="auto"/>
              <w:bottom w:val="single" w:sz="4" w:space="0" w:color="auto"/>
              <w:right w:val="single" w:sz="4" w:space="0" w:color="auto"/>
            </w:tcBorders>
            <w:vAlign w:val="center"/>
            <w:hideMark/>
          </w:tcPr>
          <w:p w14:paraId="58F79D0F" w14:textId="77777777" w:rsidR="007F2C6D" w:rsidRPr="00243B2E" w:rsidRDefault="007F2C6D" w:rsidP="007F2C6D">
            <w:pPr>
              <w:widowControl/>
              <w:jc w:val="left"/>
              <w:rPr>
                <w:rFonts w:ascii="仿宋_GB2312" w:eastAsia="仿宋_GB2312" w:hAnsi="等线" w:cs="宋体" w:hint="eastAsia"/>
                <w:color w:val="000000"/>
                <w:kern w:val="0"/>
                <w:sz w:val="20"/>
                <w:szCs w:val="20"/>
              </w:rPr>
            </w:pPr>
          </w:p>
        </w:tc>
        <w:tc>
          <w:tcPr>
            <w:tcW w:w="1398" w:type="dxa"/>
            <w:tcBorders>
              <w:top w:val="nil"/>
              <w:left w:val="nil"/>
              <w:bottom w:val="single" w:sz="4" w:space="0" w:color="auto"/>
              <w:right w:val="single" w:sz="4" w:space="0" w:color="auto"/>
            </w:tcBorders>
            <w:vAlign w:val="center"/>
            <w:hideMark/>
          </w:tcPr>
          <w:p w14:paraId="2E511F5E"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护栏</w:t>
            </w:r>
          </w:p>
        </w:tc>
        <w:tc>
          <w:tcPr>
            <w:tcW w:w="2088" w:type="dxa"/>
            <w:tcBorders>
              <w:top w:val="nil"/>
              <w:left w:val="nil"/>
              <w:bottom w:val="single" w:sz="4" w:space="0" w:color="auto"/>
              <w:right w:val="single" w:sz="4" w:space="0" w:color="auto"/>
            </w:tcBorders>
            <w:vAlign w:val="center"/>
            <w:hideMark/>
          </w:tcPr>
          <w:p w14:paraId="792D2798" w14:textId="77777777" w:rsidR="007F2C6D" w:rsidRPr="00243B2E" w:rsidRDefault="007F2C6D" w:rsidP="007F2C6D">
            <w:pPr>
              <w:widowControl/>
              <w:jc w:val="left"/>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黑色/香槟色/银色</w:t>
            </w:r>
          </w:p>
        </w:tc>
        <w:tc>
          <w:tcPr>
            <w:tcW w:w="702" w:type="dxa"/>
            <w:tcBorders>
              <w:top w:val="nil"/>
              <w:left w:val="nil"/>
              <w:bottom w:val="single" w:sz="4" w:space="0" w:color="auto"/>
              <w:right w:val="single" w:sz="4" w:space="0" w:color="auto"/>
            </w:tcBorders>
            <w:vAlign w:val="center"/>
            <w:hideMark/>
          </w:tcPr>
          <w:p w14:paraId="5454F93D"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proofErr w:type="gramStart"/>
            <w:r w:rsidRPr="00243B2E">
              <w:rPr>
                <w:rFonts w:ascii="仿宋_GB2312" w:eastAsia="仿宋_GB2312" w:hAnsi="等线" w:cs="宋体" w:hint="eastAsia"/>
                <w:color w:val="000000"/>
                <w:kern w:val="0"/>
                <w:sz w:val="20"/>
                <w:szCs w:val="20"/>
              </w:rPr>
              <w:t>个</w:t>
            </w:r>
            <w:proofErr w:type="gramEnd"/>
          </w:p>
        </w:tc>
        <w:tc>
          <w:tcPr>
            <w:tcW w:w="844" w:type="dxa"/>
            <w:tcBorders>
              <w:top w:val="nil"/>
              <w:left w:val="nil"/>
              <w:bottom w:val="single" w:sz="4" w:space="0" w:color="auto"/>
              <w:right w:val="single" w:sz="4" w:space="0" w:color="auto"/>
            </w:tcBorders>
            <w:vAlign w:val="center"/>
            <w:hideMark/>
          </w:tcPr>
          <w:p w14:paraId="5AEA7F49"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200</w:t>
            </w:r>
          </w:p>
        </w:tc>
        <w:tc>
          <w:tcPr>
            <w:tcW w:w="816" w:type="dxa"/>
            <w:tcBorders>
              <w:top w:val="single" w:sz="4" w:space="0" w:color="auto"/>
              <w:left w:val="single" w:sz="4" w:space="0" w:color="auto"/>
              <w:bottom w:val="single" w:sz="4" w:space="0" w:color="auto"/>
              <w:right w:val="single" w:sz="4" w:space="0" w:color="auto"/>
            </w:tcBorders>
            <w:vAlign w:val="center"/>
          </w:tcPr>
          <w:p w14:paraId="2E43E5D6" w14:textId="377F2C8B" w:rsidR="007F2C6D" w:rsidRPr="00243B2E" w:rsidRDefault="007F2C6D" w:rsidP="007F2C6D">
            <w:pPr>
              <w:widowControl/>
              <w:jc w:val="center"/>
              <w:rPr>
                <w:rFonts w:ascii="仿宋_GB2312" w:eastAsia="仿宋_GB2312" w:hAnsi="等线" w:cs="宋体" w:hint="eastAsia"/>
                <w:color w:val="000000"/>
                <w:kern w:val="0"/>
                <w:sz w:val="20"/>
                <w:szCs w:val="20"/>
              </w:rPr>
            </w:pPr>
            <w:r w:rsidRPr="00533894">
              <w:rPr>
                <w:rFonts w:ascii="仿宋_GB2312" w:eastAsia="仿宋_GB2312" w:hAnsi="等线" w:cs="宋体" w:hint="eastAsia"/>
                <w:color w:val="000000"/>
                <w:kern w:val="0"/>
                <w:sz w:val="20"/>
                <w:szCs w:val="20"/>
              </w:rPr>
              <w:t xml:space="preserve">420 </w:t>
            </w:r>
          </w:p>
        </w:tc>
        <w:tc>
          <w:tcPr>
            <w:tcW w:w="816" w:type="dxa"/>
            <w:tcBorders>
              <w:top w:val="single" w:sz="4" w:space="0" w:color="auto"/>
              <w:left w:val="single" w:sz="4" w:space="0" w:color="auto"/>
              <w:bottom w:val="single" w:sz="4" w:space="0" w:color="auto"/>
              <w:right w:val="single" w:sz="4" w:space="0" w:color="auto"/>
            </w:tcBorders>
            <w:vAlign w:val="center"/>
          </w:tcPr>
          <w:p w14:paraId="71220376" w14:textId="336B1651" w:rsidR="007F2C6D" w:rsidRPr="00243B2E" w:rsidRDefault="007F2C6D" w:rsidP="007F2C6D">
            <w:pPr>
              <w:widowControl/>
              <w:jc w:val="center"/>
              <w:rPr>
                <w:rFonts w:ascii="仿宋_GB2312" w:eastAsia="仿宋_GB2312" w:hAnsi="等线" w:cs="宋体" w:hint="eastAsia"/>
                <w:color w:val="000000"/>
                <w:kern w:val="0"/>
                <w:sz w:val="20"/>
                <w:szCs w:val="20"/>
              </w:rPr>
            </w:pPr>
          </w:p>
        </w:tc>
        <w:tc>
          <w:tcPr>
            <w:tcW w:w="843" w:type="dxa"/>
            <w:tcBorders>
              <w:top w:val="single" w:sz="4" w:space="0" w:color="auto"/>
              <w:left w:val="nil"/>
              <w:bottom w:val="single" w:sz="4" w:space="0" w:color="auto"/>
              <w:right w:val="single" w:sz="4" w:space="0" w:color="auto"/>
            </w:tcBorders>
          </w:tcPr>
          <w:p w14:paraId="1633056A"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p>
        </w:tc>
        <w:tc>
          <w:tcPr>
            <w:tcW w:w="1134" w:type="dxa"/>
            <w:tcBorders>
              <w:top w:val="nil"/>
              <w:left w:val="single" w:sz="4" w:space="0" w:color="auto"/>
              <w:bottom w:val="single" w:sz="4" w:space="0" w:color="auto"/>
              <w:right w:val="single" w:sz="4" w:space="0" w:color="auto"/>
            </w:tcBorders>
            <w:vAlign w:val="center"/>
          </w:tcPr>
          <w:p w14:paraId="40EBADF1" w14:textId="5DEE334D" w:rsidR="007F2C6D" w:rsidRPr="00243B2E" w:rsidRDefault="007F2C6D" w:rsidP="007F2C6D">
            <w:pPr>
              <w:widowControl/>
              <w:jc w:val="center"/>
              <w:rPr>
                <w:rFonts w:ascii="仿宋_GB2312" w:eastAsia="仿宋_GB2312" w:hAnsi="等线" w:cs="宋体" w:hint="eastAsia"/>
                <w:color w:val="000000"/>
                <w:kern w:val="0"/>
                <w:sz w:val="20"/>
                <w:szCs w:val="20"/>
              </w:rPr>
            </w:pPr>
          </w:p>
        </w:tc>
      </w:tr>
      <w:tr w:rsidR="007F2C6D" w:rsidRPr="00243B2E" w14:paraId="18563676" w14:textId="77777777" w:rsidTr="00533AE2">
        <w:trPr>
          <w:trHeight w:val="480"/>
        </w:trPr>
        <w:tc>
          <w:tcPr>
            <w:tcW w:w="698" w:type="dxa"/>
            <w:vMerge/>
            <w:tcBorders>
              <w:top w:val="nil"/>
              <w:left w:val="single" w:sz="4" w:space="0" w:color="auto"/>
              <w:bottom w:val="single" w:sz="4" w:space="0" w:color="auto"/>
              <w:right w:val="single" w:sz="4" w:space="0" w:color="auto"/>
            </w:tcBorders>
            <w:vAlign w:val="center"/>
            <w:hideMark/>
          </w:tcPr>
          <w:p w14:paraId="4D0E0A15" w14:textId="77777777" w:rsidR="007F2C6D" w:rsidRPr="00243B2E" w:rsidRDefault="007F2C6D" w:rsidP="007F2C6D">
            <w:pPr>
              <w:widowControl/>
              <w:jc w:val="left"/>
              <w:rPr>
                <w:rFonts w:ascii="仿宋_GB2312" w:eastAsia="仿宋_GB2312" w:hAnsi="等线" w:cs="宋体" w:hint="eastAsia"/>
                <w:color w:val="000000"/>
                <w:kern w:val="0"/>
                <w:sz w:val="20"/>
                <w:szCs w:val="20"/>
              </w:rPr>
            </w:pPr>
          </w:p>
        </w:tc>
        <w:tc>
          <w:tcPr>
            <w:tcW w:w="1117" w:type="dxa"/>
            <w:vMerge/>
            <w:tcBorders>
              <w:top w:val="nil"/>
              <w:left w:val="single" w:sz="4" w:space="0" w:color="auto"/>
              <w:bottom w:val="single" w:sz="4" w:space="0" w:color="auto"/>
              <w:right w:val="single" w:sz="4" w:space="0" w:color="auto"/>
            </w:tcBorders>
            <w:vAlign w:val="center"/>
            <w:hideMark/>
          </w:tcPr>
          <w:p w14:paraId="2EA5B28E" w14:textId="77777777" w:rsidR="007F2C6D" w:rsidRPr="00243B2E" w:rsidRDefault="007F2C6D" w:rsidP="007F2C6D">
            <w:pPr>
              <w:widowControl/>
              <w:jc w:val="left"/>
              <w:rPr>
                <w:rFonts w:ascii="仿宋_GB2312" w:eastAsia="仿宋_GB2312" w:hAnsi="等线" w:cs="宋体" w:hint="eastAsia"/>
                <w:color w:val="000000"/>
                <w:kern w:val="0"/>
                <w:sz w:val="20"/>
                <w:szCs w:val="20"/>
              </w:rPr>
            </w:pPr>
          </w:p>
        </w:tc>
        <w:tc>
          <w:tcPr>
            <w:tcW w:w="1398" w:type="dxa"/>
            <w:tcBorders>
              <w:top w:val="nil"/>
              <w:left w:val="nil"/>
              <w:bottom w:val="single" w:sz="4" w:space="0" w:color="auto"/>
              <w:right w:val="single" w:sz="4" w:space="0" w:color="auto"/>
            </w:tcBorders>
            <w:vAlign w:val="center"/>
            <w:hideMark/>
          </w:tcPr>
          <w:p w14:paraId="25BFACC8"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桌布</w:t>
            </w:r>
          </w:p>
        </w:tc>
        <w:tc>
          <w:tcPr>
            <w:tcW w:w="2088" w:type="dxa"/>
            <w:tcBorders>
              <w:top w:val="nil"/>
              <w:left w:val="nil"/>
              <w:bottom w:val="single" w:sz="4" w:space="0" w:color="auto"/>
              <w:right w:val="single" w:sz="4" w:space="0" w:color="auto"/>
            </w:tcBorders>
            <w:vAlign w:val="center"/>
            <w:hideMark/>
          </w:tcPr>
          <w:p w14:paraId="45543B2A" w14:textId="77777777" w:rsidR="007F2C6D" w:rsidRPr="00243B2E" w:rsidRDefault="007F2C6D" w:rsidP="007F2C6D">
            <w:pPr>
              <w:widowControl/>
              <w:jc w:val="left"/>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绒布：深蓝/墨绿3*2M</w:t>
            </w:r>
          </w:p>
        </w:tc>
        <w:tc>
          <w:tcPr>
            <w:tcW w:w="702" w:type="dxa"/>
            <w:tcBorders>
              <w:top w:val="nil"/>
              <w:left w:val="nil"/>
              <w:bottom w:val="single" w:sz="4" w:space="0" w:color="auto"/>
              <w:right w:val="single" w:sz="4" w:space="0" w:color="auto"/>
            </w:tcBorders>
            <w:vAlign w:val="center"/>
            <w:hideMark/>
          </w:tcPr>
          <w:p w14:paraId="4B6E912D"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张</w:t>
            </w:r>
          </w:p>
        </w:tc>
        <w:tc>
          <w:tcPr>
            <w:tcW w:w="844" w:type="dxa"/>
            <w:tcBorders>
              <w:top w:val="nil"/>
              <w:left w:val="nil"/>
              <w:bottom w:val="single" w:sz="4" w:space="0" w:color="auto"/>
              <w:right w:val="single" w:sz="4" w:space="0" w:color="auto"/>
            </w:tcBorders>
            <w:vAlign w:val="center"/>
            <w:hideMark/>
          </w:tcPr>
          <w:p w14:paraId="6BC439CC"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100</w:t>
            </w:r>
          </w:p>
        </w:tc>
        <w:tc>
          <w:tcPr>
            <w:tcW w:w="816" w:type="dxa"/>
            <w:tcBorders>
              <w:top w:val="single" w:sz="4" w:space="0" w:color="auto"/>
              <w:left w:val="nil"/>
              <w:bottom w:val="single" w:sz="4" w:space="0" w:color="auto"/>
              <w:right w:val="single" w:sz="4" w:space="0" w:color="auto"/>
            </w:tcBorders>
            <w:vAlign w:val="center"/>
          </w:tcPr>
          <w:p w14:paraId="72C7BC88" w14:textId="24DCA1A6" w:rsidR="007F2C6D" w:rsidRPr="00243B2E" w:rsidRDefault="007F2C6D" w:rsidP="007F2C6D">
            <w:pPr>
              <w:widowControl/>
              <w:jc w:val="center"/>
              <w:rPr>
                <w:rFonts w:ascii="仿宋_GB2312" w:eastAsia="仿宋_GB2312" w:hAnsi="等线" w:cs="宋体" w:hint="eastAsia"/>
                <w:color w:val="000000"/>
                <w:kern w:val="0"/>
                <w:sz w:val="20"/>
                <w:szCs w:val="20"/>
              </w:rPr>
            </w:pPr>
            <w:r w:rsidRPr="00533894">
              <w:rPr>
                <w:rFonts w:ascii="仿宋_GB2312" w:eastAsia="仿宋_GB2312" w:hAnsi="等线" w:cs="宋体" w:hint="eastAsia"/>
                <w:color w:val="000000"/>
                <w:kern w:val="0"/>
                <w:sz w:val="20"/>
                <w:szCs w:val="20"/>
              </w:rPr>
              <w:t xml:space="preserve">147 </w:t>
            </w:r>
          </w:p>
        </w:tc>
        <w:tc>
          <w:tcPr>
            <w:tcW w:w="816" w:type="dxa"/>
            <w:tcBorders>
              <w:top w:val="single" w:sz="4" w:space="0" w:color="auto"/>
              <w:left w:val="single" w:sz="4" w:space="0" w:color="auto"/>
              <w:bottom w:val="single" w:sz="4" w:space="0" w:color="auto"/>
              <w:right w:val="single" w:sz="4" w:space="0" w:color="auto"/>
            </w:tcBorders>
            <w:vAlign w:val="center"/>
          </w:tcPr>
          <w:p w14:paraId="61EA27C4" w14:textId="7DD5165C" w:rsidR="007F2C6D" w:rsidRPr="00243B2E" w:rsidRDefault="007F2C6D" w:rsidP="007F2C6D">
            <w:pPr>
              <w:widowControl/>
              <w:jc w:val="center"/>
              <w:rPr>
                <w:rFonts w:ascii="仿宋_GB2312" w:eastAsia="仿宋_GB2312" w:hAnsi="等线" w:cs="宋体" w:hint="eastAsia"/>
                <w:color w:val="000000"/>
                <w:kern w:val="0"/>
                <w:sz w:val="20"/>
                <w:szCs w:val="20"/>
              </w:rPr>
            </w:pPr>
          </w:p>
        </w:tc>
        <w:tc>
          <w:tcPr>
            <w:tcW w:w="843" w:type="dxa"/>
            <w:tcBorders>
              <w:top w:val="single" w:sz="4" w:space="0" w:color="auto"/>
              <w:left w:val="nil"/>
              <w:bottom w:val="single" w:sz="4" w:space="0" w:color="auto"/>
              <w:right w:val="single" w:sz="4" w:space="0" w:color="auto"/>
            </w:tcBorders>
          </w:tcPr>
          <w:p w14:paraId="07FF5160"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p>
        </w:tc>
        <w:tc>
          <w:tcPr>
            <w:tcW w:w="1134" w:type="dxa"/>
            <w:tcBorders>
              <w:top w:val="nil"/>
              <w:left w:val="single" w:sz="4" w:space="0" w:color="auto"/>
              <w:bottom w:val="single" w:sz="4" w:space="0" w:color="auto"/>
              <w:right w:val="single" w:sz="4" w:space="0" w:color="auto"/>
            </w:tcBorders>
            <w:vAlign w:val="center"/>
          </w:tcPr>
          <w:p w14:paraId="6F047054" w14:textId="3E637153" w:rsidR="007F2C6D" w:rsidRPr="00243B2E" w:rsidRDefault="007F2C6D" w:rsidP="007F2C6D">
            <w:pPr>
              <w:widowControl/>
              <w:jc w:val="center"/>
              <w:rPr>
                <w:rFonts w:ascii="仿宋_GB2312" w:eastAsia="仿宋_GB2312" w:hAnsi="等线" w:cs="宋体" w:hint="eastAsia"/>
                <w:color w:val="000000"/>
                <w:kern w:val="0"/>
                <w:sz w:val="20"/>
                <w:szCs w:val="20"/>
              </w:rPr>
            </w:pPr>
          </w:p>
        </w:tc>
      </w:tr>
      <w:tr w:rsidR="007F2C6D" w:rsidRPr="00243B2E" w14:paraId="218D94F4" w14:textId="77777777" w:rsidTr="00533AE2">
        <w:trPr>
          <w:trHeight w:val="480"/>
        </w:trPr>
        <w:tc>
          <w:tcPr>
            <w:tcW w:w="698" w:type="dxa"/>
            <w:vMerge/>
            <w:tcBorders>
              <w:top w:val="nil"/>
              <w:left w:val="single" w:sz="4" w:space="0" w:color="auto"/>
              <w:bottom w:val="single" w:sz="4" w:space="0" w:color="auto"/>
              <w:right w:val="single" w:sz="4" w:space="0" w:color="auto"/>
            </w:tcBorders>
            <w:vAlign w:val="center"/>
            <w:hideMark/>
          </w:tcPr>
          <w:p w14:paraId="3E740EBB" w14:textId="77777777" w:rsidR="007F2C6D" w:rsidRPr="00243B2E" w:rsidRDefault="007F2C6D" w:rsidP="007F2C6D">
            <w:pPr>
              <w:widowControl/>
              <w:jc w:val="left"/>
              <w:rPr>
                <w:rFonts w:ascii="仿宋_GB2312" w:eastAsia="仿宋_GB2312" w:hAnsi="等线" w:cs="宋体" w:hint="eastAsia"/>
                <w:color w:val="000000"/>
                <w:kern w:val="0"/>
                <w:sz w:val="20"/>
                <w:szCs w:val="20"/>
              </w:rPr>
            </w:pPr>
          </w:p>
        </w:tc>
        <w:tc>
          <w:tcPr>
            <w:tcW w:w="1117" w:type="dxa"/>
            <w:vMerge/>
            <w:tcBorders>
              <w:top w:val="nil"/>
              <w:left w:val="single" w:sz="4" w:space="0" w:color="auto"/>
              <w:bottom w:val="single" w:sz="4" w:space="0" w:color="auto"/>
              <w:right w:val="single" w:sz="4" w:space="0" w:color="auto"/>
            </w:tcBorders>
            <w:vAlign w:val="center"/>
            <w:hideMark/>
          </w:tcPr>
          <w:p w14:paraId="0565E8D0" w14:textId="77777777" w:rsidR="007F2C6D" w:rsidRPr="00243B2E" w:rsidRDefault="007F2C6D" w:rsidP="007F2C6D">
            <w:pPr>
              <w:widowControl/>
              <w:jc w:val="left"/>
              <w:rPr>
                <w:rFonts w:ascii="仿宋_GB2312" w:eastAsia="仿宋_GB2312" w:hAnsi="等线" w:cs="宋体" w:hint="eastAsia"/>
                <w:color w:val="000000"/>
                <w:kern w:val="0"/>
                <w:sz w:val="20"/>
                <w:szCs w:val="20"/>
              </w:rPr>
            </w:pPr>
          </w:p>
        </w:tc>
        <w:tc>
          <w:tcPr>
            <w:tcW w:w="1398" w:type="dxa"/>
            <w:tcBorders>
              <w:top w:val="single" w:sz="4" w:space="0" w:color="auto"/>
              <w:left w:val="single" w:sz="4" w:space="0" w:color="auto"/>
              <w:bottom w:val="single" w:sz="4" w:space="0" w:color="auto"/>
              <w:right w:val="single" w:sz="4" w:space="0" w:color="auto"/>
            </w:tcBorders>
            <w:vAlign w:val="center"/>
            <w:hideMark/>
          </w:tcPr>
          <w:p w14:paraId="31A134FA"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展架</w:t>
            </w:r>
          </w:p>
        </w:tc>
        <w:tc>
          <w:tcPr>
            <w:tcW w:w="2088" w:type="dxa"/>
            <w:tcBorders>
              <w:top w:val="single" w:sz="4" w:space="0" w:color="auto"/>
              <w:left w:val="single" w:sz="4" w:space="0" w:color="auto"/>
              <w:bottom w:val="single" w:sz="4" w:space="0" w:color="auto"/>
              <w:right w:val="single" w:sz="4" w:space="0" w:color="auto"/>
            </w:tcBorders>
            <w:vAlign w:val="center"/>
            <w:hideMark/>
          </w:tcPr>
          <w:p w14:paraId="107A2441" w14:textId="77777777" w:rsidR="007F2C6D" w:rsidRPr="00243B2E" w:rsidRDefault="007F2C6D" w:rsidP="007F2C6D">
            <w:pPr>
              <w:widowControl/>
              <w:jc w:val="left"/>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黑色、铁质可伸缩</w:t>
            </w:r>
          </w:p>
        </w:tc>
        <w:tc>
          <w:tcPr>
            <w:tcW w:w="702" w:type="dxa"/>
            <w:tcBorders>
              <w:top w:val="single" w:sz="4" w:space="0" w:color="auto"/>
              <w:left w:val="single" w:sz="4" w:space="0" w:color="auto"/>
              <w:bottom w:val="single" w:sz="4" w:space="0" w:color="auto"/>
              <w:right w:val="single" w:sz="4" w:space="0" w:color="auto"/>
            </w:tcBorders>
            <w:vAlign w:val="center"/>
            <w:hideMark/>
          </w:tcPr>
          <w:p w14:paraId="38CD8564"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proofErr w:type="gramStart"/>
            <w:r w:rsidRPr="00243B2E">
              <w:rPr>
                <w:rFonts w:ascii="仿宋_GB2312" w:eastAsia="仿宋_GB2312" w:hAnsi="等线" w:cs="宋体" w:hint="eastAsia"/>
                <w:color w:val="000000"/>
                <w:kern w:val="0"/>
                <w:sz w:val="20"/>
                <w:szCs w:val="20"/>
              </w:rPr>
              <w:t>个</w:t>
            </w:r>
            <w:proofErr w:type="gramEnd"/>
          </w:p>
        </w:tc>
        <w:tc>
          <w:tcPr>
            <w:tcW w:w="844" w:type="dxa"/>
            <w:tcBorders>
              <w:top w:val="single" w:sz="4" w:space="0" w:color="auto"/>
              <w:left w:val="single" w:sz="4" w:space="0" w:color="auto"/>
              <w:bottom w:val="single" w:sz="4" w:space="0" w:color="auto"/>
              <w:right w:val="single" w:sz="4" w:space="0" w:color="auto"/>
            </w:tcBorders>
            <w:vAlign w:val="center"/>
            <w:hideMark/>
          </w:tcPr>
          <w:p w14:paraId="3F831483"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60</w:t>
            </w:r>
          </w:p>
        </w:tc>
        <w:tc>
          <w:tcPr>
            <w:tcW w:w="816" w:type="dxa"/>
            <w:tcBorders>
              <w:top w:val="nil"/>
              <w:left w:val="nil"/>
              <w:bottom w:val="single" w:sz="4" w:space="0" w:color="auto"/>
              <w:right w:val="single" w:sz="4" w:space="0" w:color="auto"/>
            </w:tcBorders>
            <w:vAlign w:val="center"/>
          </w:tcPr>
          <w:p w14:paraId="42BF11A0" w14:textId="3F321161" w:rsidR="007F2C6D" w:rsidRPr="00243B2E" w:rsidRDefault="007F2C6D" w:rsidP="007F2C6D">
            <w:pPr>
              <w:widowControl/>
              <w:jc w:val="center"/>
              <w:rPr>
                <w:rFonts w:ascii="仿宋_GB2312" w:eastAsia="仿宋_GB2312" w:hAnsi="等线" w:cs="宋体" w:hint="eastAsia"/>
                <w:color w:val="000000"/>
                <w:kern w:val="0"/>
                <w:sz w:val="20"/>
                <w:szCs w:val="20"/>
              </w:rPr>
            </w:pPr>
            <w:r w:rsidRPr="00533894">
              <w:rPr>
                <w:rFonts w:ascii="仿宋_GB2312" w:eastAsia="仿宋_GB2312" w:hAnsi="等线" w:cs="宋体" w:hint="eastAsia"/>
                <w:color w:val="000000"/>
                <w:kern w:val="0"/>
                <w:sz w:val="20"/>
                <w:szCs w:val="20"/>
              </w:rPr>
              <w:t xml:space="preserve">92 </w:t>
            </w:r>
          </w:p>
        </w:tc>
        <w:tc>
          <w:tcPr>
            <w:tcW w:w="816" w:type="dxa"/>
            <w:tcBorders>
              <w:top w:val="single" w:sz="4" w:space="0" w:color="auto"/>
              <w:left w:val="single" w:sz="4" w:space="0" w:color="auto"/>
              <w:bottom w:val="single" w:sz="4" w:space="0" w:color="auto"/>
              <w:right w:val="single" w:sz="4" w:space="0" w:color="auto"/>
            </w:tcBorders>
            <w:vAlign w:val="center"/>
          </w:tcPr>
          <w:p w14:paraId="22B6AE7F" w14:textId="7398AA02" w:rsidR="007F2C6D" w:rsidRPr="00243B2E" w:rsidRDefault="007F2C6D" w:rsidP="007F2C6D">
            <w:pPr>
              <w:widowControl/>
              <w:jc w:val="center"/>
              <w:rPr>
                <w:rFonts w:ascii="仿宋_GB2312" w:eastAsia="仿宋_GB2312" w:hAnsi="等线" w:cs="宋体" w:hint="eastAsia"/>
                <w:color w:val="000000"/>
                <w:kern w:val="0"/>
                <w:sz w:val="20"/>
                <w:szCs w:val="20"/>
              </w:rPr>
            </w:pPr>
          </w:p>
        </w:tc>
        <w:tc>
          <w:tcPr>
            <w:tcW w:w="843" w:type="dxa"/>
            <w:tcBorders>
              <w:top w:val="single" w:sz="4" w:space="0" w:color="auto"/>
              <w:left w:val="single" w:sz="4" w:space="0" w:color="auto"/>
              <w:bottom w:val="single" w:sz="4" w:space="0" w:color="auto"/>
              <w:right w:val="single" w:sz="4" w:space="0" w:color="auto"/>
            </w:tcBorders>
          </w:tcPr>
          <w:p w14:paraId="2F6A5A81"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5510DDC" w14:textId="68E189A4" w:rsidR="007F2C6D" w:rsidRPr="00243B2E" w:rsidRDefault="007F2C6D" w:rsidP="007F2C6D">
            <w:pPr>
              <w:widowControl/>
              <w:jc w:val="center"/>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摆放宣传牌</w:t>
            </w:r>
          </w:p>
        </w:tc>
      </w:tr>
      <w:tr w:rsidR="007F2C6D" w:rsidRPr="00243B2E" w14:paraId="219D1EF4" w14:textId="77777777" w:rsidTr="00533AE2">
        <w:trPr>
          <w:trHeight w:val="498"/>
        </w:trPr>
        <w:tc>
          <w:tcPr>
            <w:tcW w:w="698" w:type="dxa"/>
            <w:vMerge/>
            <w:tcBorders>
              <w:top w:val="nil"/>
              <w:left w:val="single" w:sz="4" w:space="0" w:color="auto"/>
              <w:bottom w:val="single" w:sz="4" w:space="0" w:color="auto"/>
              <w:right w:val="single" w:sz="4" w:space="0" w:color="auto"/>
            </w:tcBorders>
            <w:vAlign w:val="center"/>
            <w:hideMark/>
          </w:tcPr>
          <w:p w14:paraId="4F981AEC" w14:textId="77777777" w:rsidR="007F2C6D" w:rsidRPr="00243B2E" w:rsidRDefault="007F2C6D" w:rsidP="007F2C6D">
            <w:pPr>
              <w:widowControl/>
              <w:jc w:val="left"/>
              <w:rPr>
                <w:rFonts w:ascii="仿宋_GB2312" w:eastAsia="仿宋_GB2312" w:hAnsi="等线" w:cs="宋体" w:hint="eastAsia"/>
                <w:color w:val="000000"/>
                <w:kern w:val="0"/>
                <w:sz w:val="20"/>
                <w:szCs w:val="20"/>
              </w:rPr>
            </w:pPr>
          </w:p>
        </w:tc>
        <w:tc>
          <w:tcPr>
            <w:tcW w:w="1117" w:type="dxa"/>
            <w:vMerge/>
            <w:tcBorders>
              <w:top w:val="nil"/>
              <w:left w:val="single" w:sz="4" w:space="0" w:color="auto"/>
              <w:bottom w:val="single" w:sz="4" w:space="0" w:color="auto"/>
              <w:right w:val="single" w:sz="4" w:space="0" w:color="auto"/>
            </w:tcBorders>
            <w:vAlign w:val="center"/>
            <w:hideMark/>
          </w:tcPr>
          <w:p w14:paraId="194DB81D" w14:textId="77777777" w:rsidR="007F2C6D" w:rsidRPr="00243B2E" w:rsidRDefault="007F2C6D" w:rsidP="007F2C6D">
            <w:pPr>
              <w:widowControl/>
              <w:jc w:val="left"/>
              <w:rPr>
                <w:rFonts w:ascii="仿宋_GB2312" w:eastAsia="仿宋_GB2312" w:hAnsi="等线" w:cs="宋体" w:hint="eastAsia"/>
                <w:color w:val="000000"/>
                <w:kern w:val="0"/>
                <w:sz w:val="20"/>
                <w:szCs w:val="20"/>
              </w:rPr>
            </w:pPr>
          </w:p>
        </w:tc>
        <w:tc>
          <w:tcPr>
            <w:tcW w:w="1398" w:type="dxa"/>
            <w:tcBorders>
              <w:top w:val="single" w:sz="4" w:space="0" w:color="auto"/>
              <w:left w:val="nil"/>
              <w:bottom w:val="single" w:sz="4" w:space="0" w:color="auto"/>
              <w:right w:val="single" w:sz="4" w:space="0" w:color="auto"/>
            </w:tcBorders>
            <w:vAlign w:val="center"/>
            <w:hideMark/>
          </w:tcPr>
          <w:p w14:paraId="559CE4FC"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proofErr w:type="gramStart"/>
            <w:r w:rsidRPr="00243B2E">
              <w:rPr>
                <w:rFonts w:ascii="仿宋_GB2312" w:eastAsia="仿宋_GB2312" w:hAnsi="等线" w:cs="宋体" w:hint="eastAsia"/>
                <w:color w:val="000000"/>
                <w:kern w:val="0"/>
                <w:sz w:val="20"/>
                <w:szCs w:val="20"/>
              </w:rPr>
              <w:t>讲话台</w:t>
            </w:r>
            <w:proofErr w:type="gramEnd"/>
          </w:p>
        </w:tc>
        <w:tc>
          <w:tcPr>
            <w:tcW w:w="2088" w:type="dxa"/>
            <w:tcBorders>
              <w:top w:val="single" w:sz="4" w:space="0" w:color="auto"/>
              <w:left w:val="nil"/>
              <w:bottom w:val="single" w:sz="4" w:space="0" w:color="auto"/>
              <w:right w:val="single" w:sz="4" w:space="0" w:color="auto"/>
            </w:tcBorders>
            <w:vAlign w:val="center"/>
            <w:hideMark/>
          </w:tcPr>
          <w:p w14:paraId="7F097714" w14:textId="77777777" w:rsidR="007F2C6D" w:rsidRPr="00243B2E" w:rsidRDefault="007F2C6D" w:rsidP="007F2C6D">
            <w:pPr>
              <w:widowControl/>
              <w:jc w:val="left"/>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白色/木色</w:t>
            </w:r>
          </w:p>
        </w:tc>
        <w:tc>
          <w:tcPr>
            <w:tcW w:w="702" w:type="dxa"/>
            <w:tcBorders>
              <w:top w:val="single" w:sz="4" w:space="0" w:color="auto"/>
              <w:left w:val="nil"/>
              <w:bottom w:val="single" w:sz="4" w:space="0" w:color="auto"/>
              <w:right w:val="single" w:sz="4" w:space="0" w:color="auto"/>
            </w:tcBorders>
            <w:vAlign w:val="center"/>
            <w:hideMark/>
          </w:tcPr>
          <w:p w14:paraId="292A2ACF"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张</w:t>
            </w:r>
          </w:p>
        </w:tc>
        <w:tc>
          <w:tcPr>
            <w:tcW w:w="844" w:type="dxa"/>
            <w:tcBorders>
              <w:top w:val="single" w:sz="4" w:space="0" w:color="auto"/>
              <w:left w:val="nil"/>
              <w:bottom w:val="single" w:sz="4" w:space="0" w:color="auto"/>
              <w:right w:val="single" w:sz="4" w:space="0" w:color="auto"/>
            </w:tcBorders>
            <w:vAlign w:val="center"/>
            <w:hideMark/>
          </w:tcPr>
          <w:p w14:paraId="51B91A72"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10</w:t>
            </w:r>
          </w:p>
        </w:tc>
        <w:tc>
          <w:tcPr>
            <w:tcW w:w="816" w:type="dxa"/>
            <w:tcBorders>
              <w:top w:val="nil"/>
              <w:left w:val="nil"/>
              <w:bottom w:val="single" w:sz="4" w:space="0" w:color="auto"/>
              <w:right w:val="single" w:sz="4" w:space="0" w:color="auto"/>
            </w:tcBorders>
            <w:vAlign w:val="center"/>
          </w:tcPr>
          <w:p w14:paraId="1758BFAE" w14:textId="7ED1994A" w:rsidR="007F2C6D" w:rsidRPr="00243B2E" w:rsidRDefault="007F2C6D" w:rsidP="007F2C6D">
            <w:pPr>
              <w:widowControl/>
              <w:jc w:val="center"/>
              <w:rPr>
                <w:rFonts w:ascii="仿宋_GB2312" w:eastAsia="仿宋_GB2312" w:hAnsi="等线" w:cs="宋体" w:hint="eastAsia"/>
                <w:color w:val="000000"/>
                <w:kern w:val="0"/>
                <w:sz w:val="20"/>
                <w:szCs w:val="20"/>
              </w:rPr>
            </w:pPr>
            <w:r w:rsidRPr="00533894">
              <w:rPr>
                <w:rFonts w:ascii="仿宋_GB2312" w:eastAsia="仿宋_GB2312" w:hAnsi="等线" w:cs="宋体" w:hint="eastAsia"/>
                <w:color w:val="000000"/>
                <w:kern w:val="0"/>
                <w:sz w:val="20"/>
                <w:szCs w:val="20"/>
              </w:rPr>
              <w:t xml:space="preserve">323 </w:t>
            </w:r>
          </w:p>
        </w:tc>
        <w:tc>
          <w:tcPr>
            <w:tcW w:w="816" w:type="dxa"/>
            <w:tcBorders>
              <w:top w:val="single" w:sz="4" w:space="0" w:color="auto"/>
              <w:left w:val="single" w:sz="4" w:space="0" w:color="auto"/>
              <w:bottom w:val="single" w:sz="4" w:space="0" w:color="auto"/>
              <w:right w:val="single" w:sz="4" w:space="0" w:color="auto"/>
            </w:tcBorders>
            <w:vAlign w:val="center"/>
          </w:tcPr>
          <w:p w14:paraId="453859AF" w14:textId="37140D8E" w:rsidR="007F2C6D" w:rsidRPr="00243B2E" w:rsidRDefault="007F2C6D" w:rsidP="007F2C6D">
            <w:pPr>
              <w:widowControl/>
              <w:jc w:val="center"/>
              <w:rPr>
                <w:rFonts w:ascii="仿宋_GB2312" w:eastAsia="仿宋_GB2312" w:hAnsi="等线" w:cs="宋体" w:hint="eastAsia"/>
                <w:color w:val="000000"/>
                <w:kern w:val="0"/>
                <w:sz w:val="20"/>
                <w:szCs w:val="20"/>
              </w:rPr>
            </w:pPr>
          </w:p>
        </w:tc>
        <w:tc>
          <w:tcPr>
            <w:tcW w:w="843" w:type="dxa"/>
            <w:tcBorders>
              <w:top w:val="single" w:sz="4" w:space="0" w:color="auto"/>
              <w:left w:val="nil"/>
              <w:bottom w:val="single" w:sz="4" w:space="0" w:color="auto"/>
              <w:right w:val="single" w:sz="4" w:space="0" w:color="auto"/>
            </w:tcBorders>
          </w:tcPr>
          <w:p w14:paraId="216B6D64"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DD57959" w14:textId="1E1EDF5B" w:rsidR="007F2C6D" w:rsidRPr="00243B2E" w:rsidRDefault="007F2C6D" w:rsidP="007F2C6D">
            <w:pPr>
              <w:widowControl/>
              <w:jc w:val="center"/>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嘉宾致辞</w:t>
            </w:r>
          </w:p>
        </w:tc>
      </w:tr>
      <w:tr w:rsidR="007F2C6D" w:rsidRPr="00243B2E" w14:paraId="73A198F8" w14:textId="77777777" w:rsidTr="00533AE2">
        <w:trPr>
          <w:trHeight w:val="285"/>
        </w:trPr>
        <w:tc>
          <w:tcPr>
            <w:tcW w:w="698" w:type="dxa"/>
            <w:vMerge/>
            <w:tcBorders>
              <w:top w:val="nil"/>
              <w:left w:val="single" w:sz="4" w:space="0" w:color="auto"/>
              <w:bottom w:val="single" w:sz="4" w:space="0" w:color="auto"/>
              <w:right w:val="single" w:sz="4" w:space="0" w:color="auto"/>
            </w:tcBorders>
            <w:vAlign w:val="center"/>
            <w:hideMark/>
          </w:tcPr>
          <w:p w14:paraId="23B94564" w14:textId="77777777" w:rsidR="007F2C6D" w:rsidRPr="00243B2E" w:rsidRDefault="007F2C6D" w:rsidP="007F2C6D">
            <w:pPr>
              <w:widowControl/>
              <w:jc w:val="left"/>
              <w:rPr>
                <w:rFonts w:ascii="仿宋_GB2312" w:eastAsia="仿宋_GB2312" w:hAnsi="等线" w:cs="宋体" w:hint="eastAsia"/>
                <w:color w:val="000000"/>
                <w:kern w:val="0"/>
                <w:sz w:val="20"/>
                <w:szCs w:val="20"/>
              </w:rPr>
            </w:pPr>
          </w:p>
        </w:tc>
        <w:tc>
          <w:tcPr>
            <w:tcW w:w="1117" w:type="dxa"/>
            <w:vMerge/>
            <w:tcBorders>
              <w:top w:val="nil"/>
              <w:left w:val="single" w:sz="4" w:space="0" w:color="auto"/>
              <w:bottom w:val="single" w:sz="4" w:space="0" w:color="auto"/>
              <w:right w:val="single" w:sz="4" w:space="0" w:color="auto"/>
            </w:tcBorders>
            <w:vAlign w:val="center"/>
            <w:hideMark/>
          </w:tcPr>
          <w:p w14:paraId="15A7E380" w14:textId="77777777" w:rsidR="007F2C6D" w:rsidRPr="00243B2E" w:rsidRDefault="007F2C6D" w:rsidP="007F2C6D">
            <w:pPr>
              <w:widowControl/>
              <w:jc w:val="left"/>
              <w:rPr>
                <w:rFonts w:ascii="仿宋_GB2312" w:eastAsia="仿宋_GB2312" w:hAnsi="等线" w:cs="宋体" w:hint="eastAsia"/>
                <w:color w:val="000000"/>
                <w:kern w:val="0"/>
                <w:sz w:val="20"/>
                <w:szCs w:val="20"/>
              </w:rPr>
            </w:pPr>
          </w:p>
        </w:tc>
        <w:tc>
          <w:tcPr>
            <w:tcW w:w="1398" w:type="dxa"/>
            <w:tcBorders>
              <w:top w:val="nil"/>
              <w:left w:val="nil"/>
              <w:bottom w:val="single" w:sz="4" w:space="0" w:color="auto"/>
              <w:right w:val="single" w:sz="4" w:space="0" w:color="auto"/>
            </w:tcBorders>
            <w:vAlign w:val="center"/>
            <w:hideMark/>
          </w:tcPr>
          <w:p w14:paraId="64CF54A1"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地毯</w:t>
            </w:r>
          </w:p>
        </w:tc>
        <w:tc>
          <w:tcPr>
            <w:tcW w:w="2088" w:type="dxa"/>
            <w:tcBorders>
              <w:top w:val="nil"/>
              <w:left w:val="nil"/>
              <w:bottom w:val="single" w:sz="4" w:space="0" w:color="auto"/>
              <w:right w:val="single" w:sz="4" w:space="0" w:color="auto"/>
            </w:tcBorders>
            <w:vAlign w:val="center"/>
            <w:hideMark/>
          </w:tcPr>
          <w:p w14:paraId="00EE87FF" w14:textId="77777777" w:rsidR="007F2C6D" w:rsidRPr="00243B2E" w:rsidRDefault="007F2C6D" w:rsidP="007F2C6D">
            <w:pPr>
              <w:widowControl/>
              <w:jc w:val="left"/>
              <w:rPr>
                <w:rFonts w:ascii="仿宋_GB2312" w:eastAsia="仿宋_GB2312" w:hAnsi="等线" w:cs="宋体" w:hint="eastAsia"/>
                <w:color w:val="000000"/>
                <w:kern w:val="0"/>
                <w:sz w:val="20"/>
                <w:szCs w:val="20"/>
              </w:rPr>
            </w:pPr>
            <w:r w:rsidRPr="000452B2">
              <w:rPr>
                <w:rFonts w:ascii="仿宋_GB2312" w:eastAsia="仿宋_GB2312" w:hAnsi="等线" w:cs="宋体" w:hint="eastAsia"/>
                <w:color w:val="000000"/>
                <w:kern w:val="0"/>
                <w:sz w:val="20"/>
                <w:szCs w:val="20"/>
              </w:rPr>
              <w:t>灰色/红色</w:t>
            </w:r>
          </w:p>
        </w:tc>
        <w:tc>
          <w:tcPr>
            <w:tcW w:w="702" w:type="dxa"/>
            <w:tcBorders>
              <w:top w:val="nil"/>
              <w:left w:val="nil"/>
              <w:bottom w:val="single" w:sz="4" w:space="0" w:color="auto"/>
              <w:right w:val="single" w:sz="4" w:space="0" w:color="auto"/>
            </w:tcBorders>
            <w:vAlign w:val="center"/>
            <w:hideMark/>
          </w:tcPr>
          <w:p w14:paraId="59E3FD81"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r w:rsidRPr="00243B2E">
              <w:rPr>
                <w:rFonts w:ascii="微软雅黑" w:eastAsia="微软雅黑" w:hAnsi="微软雅黑" w:cs="微软雅黑" w:hint="eastAsia"/>
                <w:color w:val="000000"/>
                <w:kern w:val="0"/>
                <w:sz w:val="20"/>
                <w:szCs w:val="20"/>
              </w:rPr>
              <w:t>㎡</w:t>
            </w:r>
          </w:p>
        </w:tc>
        <w:tc>
          <w:tcPr>
            <w:tcW w:w="844" w:type="dxa"/>
            <w:tcBorders>
              <w:top w:val="nil"/>
              <w:left w:val="nil"/>
              <w:bottom w:val="single" w:sz="4" w:space="0" w:color="auto"/>
              <w:right w:val="single" w:sz="4" w:space="0" w:color="auto"/>
            </w:tcBorders>
            <w:vAlign w:val="center"/>
            <w:hideMark/>
          </w:tcPr>
          <w:p w14:paraId="1A811CBA"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1000</w:t>
            </w:r>
          </w:p>
        </w:tc>
        <w:tc>
          <w:tcPr>
            <w:tcW w:w="816" w:type="dxa"/>
            <w:tcBorders>
              <w:top w:val="nil"/>
              <w:left w:val="nil"/>
              <w:bottom w:val="single" w:sz="4" w:space="0" w:color="auto"/>
              <w:right w:val="single" w:sz="4" w:space="0" w:color="auto"/>
            </w:tcBorders>
            <w:vAlign w:val="center"/>
          </w:tcPr>
          <w:p w14:paraId="13FBDA7E" w14:textId="49F2B108" w:rsidR="007F2C6D" w:rsidRPr="00243B2E" w:rsidRDefault="007F2C6D" w:rsidP="007F2C6D">
            <w:pPr>
              <w:widowControl/>
              <w:jc w:val="center"/>
              <w:rPr>
                <w:rFonts w:ascii="仿宋_GB2312" w:eastAsia="仿宋_GB2312" w:hAnsi="等线" w:cs="宋体" w:hint="eastAsia"/>
                <w:color w:val="000000"/>
                <w:kern w:val="0"/>
                <w:sz w:val="20"/>
                <w:szCs w:val="20"/>
              </w:rPr>
            </w:pPr>
            <w:r w:rsidRPr="00533894">
              <w:rPr>
                <w:rFonts w:ascii="仿宋_GB2312" w:eastAsia="仿宋_GB2312" w:hAnsi="等线" w:cs="宋体" w:hint="eastAsia"/>
                <w:color w:val="000000"/>
                <w:kern w:val="0"/>
                <w:sz w:val="20"/>
                <w:szCs w:val="20"/>
              </w:rPr>
              <w:t xml:space="preserve">34 </w:t>
            </w:r>
          </w:p>
        </w:tc>
        <w:tc>
          <w:tcPr>
            <w:tcW w:w="816" w:type="dxa"/>
            <w:tcBorders>
              <w:top w:val="single" w:sz="4" w:space="0" w:color="auto"/>
              <w:left w:val="single" w:sz="4" w:space="0" w:color="auto"/>
              <w:bottom w:val="single" w:sz="4" w:space="0" w:color="auto"/>
              <w:right w:val="single" w:sz="4" w:space="0" w:color="auto"/>
            </w:tcBorders>
            <w:vAlign w:val="center"/>
          </w:tcPr>
          <w:p w14:paraId="6637C8DC" w14:textId="42BE2770" w:rsidR="007F2C6D" w:rsidRPr="00243B2E" w:rsidRDefault="007F2C6D" w:rsidP="007F2C6D">
            <w:pPr>
              <w:widowControl/>
              <w:jc w:val="center"/>
              <w:rPr>
                <w:rFonts w:ascii="仿宋_GB2312" w:eastAsia="仿宋_GB2312" w:hAnsi="等线" w:cs="宋体" w:hint="eastAsia"/>
                <w:color w:val="000000"/>
                <w:kern w:val="0"/>
                <w:sz w:val="20"/>
                <w:szCs w:val="20"/>
              </w:rPr>
            </w:pPr>
          </w:p>
        </w:tc>
        <w:tc>
          <w:tcPr>
            <w:tcW w:w="843" w:type="dxa"/>
            <w:tcBorders>
              <w:top w:val="single" w:sz="4" w:space="0" w:color="auto"/>
              <w:left w:val="nil"/>
              <w:bottom w:val="single" w:sz="4" w:space="0" w:color="auto"/>
              <w:right w:val="single" w:sz="4" w:space="0" w:color="auto"/>
            </w:tcBorders>
          </w:tcPr>
          <w:p w14:paraId="75529B77"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p>
        </w:tc>
        <w:tc>
          <w:tcPr>
            <w:tcW w:w="1134" w:type="dxa"/>
            <w:tcBorders>
              <w:top w:val="nil"/>
              <w:left w:val="single" w:sz="4" w:space="0" w:color="auto"/>
              <w:bottom w:val="single" w:sz="4" w:space="0" w:color="auto"/>
              <w:right w:val="single" w:sz="4" w:space="0" w:color="auto"/>
            </w:tcBorders>
            <w:vAlign w:val="center"/>
            <w:hideMark/>
          </w:tcPr>
          <w:p w14:paraId="05219018" w14:textId="31506C2C" w:rsidR="007F2C6D" w:rsidRPr="00243B2E" w:rsidRDefault="007F2C6D" w:rsidP="007F2C6D">
            <w:pPr>
              <w:widowControl/>
              <w:jc w:val="center"/>
              <w:rPr>
                <w:rFonts w:ascii="仿宋_GB2312" w:eastAsia="仿宋_GB2312" w:hAnsi="等线" w:cs="宋体" w:hint="eastAsia"/>
                <w:color w:val="000000"/>
                <w:kern w:val="0"/>
                <w:sz w:val="20"/>
                <w:szCs w:val="20"/>
              </w:rPr>
            </w:pPr>
          </w:p>
        </w:tc>
      </w:tr>
      <w:tr w:rsidR="007F2C6D" w:rsidRPr="00243B2E" w14:paraId="6C5C2361" w14:textId="77777777" w:rsidTr="00533AE2">
        <w:trPr>
          <w:trHeight w:val="385"/>
        </w:trPr>
        <w:tc>
          <w:tcPr>
            <w:tcW w:w="698" w:type="dxa"/>
            <w:vMerge/>
            <w:tcBorders>
              <w:top w:val="nil"/>
              <w:left w:val="single" w:sz="4" w:space="0" w:color="auto"/>
              <w:bottom w:val="single" w:sz="4" w:space="0" w:color="auto"/>
              <w:right w:val="single" w:sz="4" w:space="0" w:color="auto"/>
            </w:tcBorders>
            <w:vAlign w:val="center"/>
          </w:tcPr>
          <w:p w14:paraId="19766166" w14:textId="77777777" w:rsidR="007F2C6D" w:rsidRPr="00243B2E" w:rsidRDefault="007F2C6D" w:rsidP="007F2C6D">
            <w:pPr>
              <w:widowControl/>
              <w:jc w:val="left"/>
              <w:rPr>
                <w:rFonts w:ascii="仿宋_GB2312" w:eastAsia="仿宋_GB2312" w:hAnsi="等线" w:cs="宋体" w:hint="eastAsia"/>
                <w:color w:val="000000"/>
                <w:kern w:val="0"/>
                <w:sz w:val="20"/>
                <w:szCs w:val="20"/>
              </w:rPr>
            </w:pPr>
          </w:p>
        </w:tc>
        <w:tc>
          <w:tcPr>
            <w:tcW w:w="1117" w:type="dxa"/>
            <w:vMerge/>
            <w:tcBorders>
              <w:top w:val="nil"/>
              <w:left w:val="single" w:sz="4" w:space="0" w:color="auto"/>
              <w:bottom w:val="single" w:sz="4" w:space="0" w:color="auto"/>
              <w:right w:val="single" w:sz="4" w:space="0" w:color="auto"/>
            </w:tcBorders>
            <w:vAlign w:val="center"/>
          </w:tcPr>
          <w:p w14:paraId="6D8350E8" w14:textId="77777777" w:rsidR="007F2C6D" w:rsidRPr="00243B2E" w:rsidRDefault="007F2C6D" w:rsidP="007F2C6D">
            <w:pPr>
              <w:widowControl/>
              <w:jc w:val="left"/>
              <w:rPr>
                <w:rFonts w:ascii="仿宋_GB2312" w:eastAsia="仿宋_GB2312" w:hAnsi="等线" w:cs="宋体" w:hint="eastAsia"/>
                <w:color w:val="000000"/>
                <w:kern w:val="0"/>
                <w:sz w:val="20"/>
                <w:szCs w:val="20"/>
              </w:rPr>
            </w:pPr>
          </w:p>
        </w:tc>
        <w:tc>
          <w:tcPr>
            <w:tcW w:w="1398" w:type="dxa"/>
            <w:tcBorders>
              <w:top w:val="nil"/>
              <w:left w:val="nil"/>
              <w:bottom w:val="single" w:sz="4" w:space="0" w:color="auto"/>
              <w:right w:val="single" w:sz="4" w:space="0" w:color="auto"/>
            </w:tcBorders>
            <w:vAlign w:val="center"/>
          </w:tcPr>
          <w:p w14:paraId="61C3BFBA"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r>
              <w:rPr>
                <w:rFonts w:ascii="仿宋_GB2312" w:eastAsia="仿宋_GB2312" w:hAnsi="等线" w:cs="宋体" w:hint="eastAsia"/>
                <w:color w:val="000000"/>
                <w:kern w:val="0"/>
                <w:sz w:val="20"/>
                <w:szCs w:val="20"/>
              </w:rPr>
              <w:t>八棱柱</w:t>
            </w:r>
          </w:p>
        </w:tc>
        <w:tc>
          <w:tcPr>
            <w:tcW w:w="2088" w:type="dxa"/>
            <w:tcBorders>
              <w:top w:val="nil"/>
              <w:left w:val="nil"/>
              <w:bottom w:val="single" w:sz="4" w:space="0" w:color="auto"/>
              <w:right w:val="single" w:sz="4" w:space="0" w:color="auto"/>
            </w:tcBorders>
            <w:vAlign w:val="center"/>
          </w:tcPr>
          <w:p w14:paraId="2D9F2EB1" w14:textId="77777777" w:rsidR="007F2C6D" w:rsidRPr="00243B2E" w:rsidRDefault="007F2C6D" w:rsidP="007F2C6D">
            <w:pPr>
              <w:widowControl/>
              <w:jc w:val="left"/>
              <w:rPr>
                <w:rFonts w:ascii="仿宋_GB2312" w:eastAsia="仿宋_GB2312" w:hAnsi="等线" w:cs="宋体" w:hint="eastAsia"/>
                <w:color w:val="000000"/>
                <w:kern w:val="0"/>
                <w:sz w:val="20"/>
                <w:szCs w:val="20"/>
              </w:rPr>
            </w:pPr>
            <w:r>
              <w:rPr>
                <w:rFonts w:ascii="仿宋_GB2312" w:eastAsia="仿宋_GB2312" w:hAnsi="等线" w:cs="宋体" w:hint="eastAsia"/>
                <w:color w:val="000000"/>
                <w:kern w:val="0"/>
                <w:sz w:val="20"/>
                <w:szCs w:val="20"/>
              </w:rPr>
              <w:t>加画框（3米*4米）</w:t>
            </w:r>
          </w:p>
        </w:tc>
        <w:tc>
          <w:tcPr>
            <w:tcW w:w="702" w:type="dxa"/>
            <w:tcBorders>
              <w:top w:val="nil"/>
              <w:left w:val="nil"/>
              <w:bottom w:val="single" w:sz="4" w:space="0" w:color="auto"/>
              <w:right w:val="single" w:sz="4" w:space="0" w:color="auto"/>
            </w:tcBorders>
            <w:vAlign w:val="center"/>
          </w:tcPr>
          <w:p w14:paraId="4ECF1A43"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r>
              <w:rPr>
                <w:rFonts w:ascii="仿宋_GB2312" w:eastAsia="仿宋_GB2312" w:hAnsi="等线" w:cs="宋体" w:hint="eastAsia"/>
                <w:color w:val="000000"/>
                <w:kern w:val="0"/>
                <w:sz w:val="20"/>
                <w:szCs w:val="20"/>
              </w:rPr>
              <w:t>套</w:t>
            </w:r>
          </w:p>
        </w:tc>
        <w:tc>
          <w:tcPr>
            <w:tcW w:w="844" w:type="dxa"/>
            <w:tcBorders>
              <w:top w:val="nil"/>
              <w:left w:val="nil"/>
              <w:bottom w:val="single" w:sz="4" w:space="0" w:color="auto"/>
              <w:right w:val="single" w:sz="4" w:space="0" w:color="auto"/>
            </w:tcBorders>
            <w:vAlign w:val="center"/>
          </w:tcPr>
          <w:p w14:paraId="7A2F4DA2"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r>
              <w:rPr>
                <w:rFonts w:ascii="仿宋_GB2312" w:eastAsia="仿宋_GB2312" w:hAnsi="等线" w:cs="宋体" w:hint="eastAsia"/>
                <w:color w:val="000000"/>
                <w:kern w:val="0"/>
                <w:sz w:val="20"/>
                <w:szCs w:val="20"/>
              </w:rPr>
              <w:t>30</w:t>
            </w:r>
          </w:p>
        </w:tc>
        <w:tc>
          <w:tcPr>
            <w:tcW w:w="816" w:type="dxa"/>
            <w:tcBorders>
              <w:top w:val="nil"/>
              <w:left w:val="nil"/>
              <w:bottom w:val="single" w:sz="4" w:space="0" w:color="auto"/>
              <w:right w:val="single" w:sz="4" w:space="0" w:color="auto"/>
            </w:tcBorders>
            <w:vAlign w:val="center"/>
          </w:tcPr>
          <w:p w14:paraId="6D9425F4" w14:textId="7E7E5133" w:rsidR="007F2C6D" w:rsidRDefault="007F2C6D" w:rsidP="007F2C6D">
            <w:pPr>
              <w:widowControl/>
              <w:jc w:val="center"/>
              <w:rPr>
                <w:rFonts w:ascii="等线" w:eastAsia="等线" w:hAnsi="等线" w:hint="eastAsia"/>
                <w:color w:val="000000"/>
                <w:sz w:val="22"/>
                <w:szCs w:val="22"/>
              </w:rPr>
            </w:pPr>
            <w:r w:rsidRPr="00533894">
              <w:rPr>
                <w:rFonts w:ascii="仿宋_GB2312" w:eastAsia="仿宋_GB2312" w:hAnsi="等线" w:cs="宋体" w:hint="eastAsia"/>
                <w:color w:val="000000"/>
                <w:kern w:val="0"/>
                <w:sz w:val="20"/>
                <w:szCs w:val="20"/>
              </w:rPr>
              <w:t xml:space="preserve">1350 </w:t>
            </w:r>
          </w:p>
        </w:tc>
        <w:tc>
          <w:tcPr>
            <w:tcW w:w="816" w:type="dxa"/>
            <w:tcBorders>
              <w:top w:val="single" w:sz="4" w:space="0" w:color="auto"/>
              <w:left w:val="single" w:sz="4" w:space="0" w:color="auto"/>
              <w:bottom w:val="single" w:sz="4" w:space="0" w:color="auto"/>
              <w:right w:val="single" w:sz="4" w:space="0" w:color="auto"/>
            </w:tcBorders>
            <w:vAlign w:val="center"/>
          </w:tcPr>
          <w:p w14:paraId="03C24321" w14:textId="3FF9CF57" w:rsidR="007F2C6D" w:rsidRDefault="007F2C6D" w:rsidP="007F2C6D">
            <w:pPr>
              <w:widowControl/>
              <w:jc w:val="center"/>
              <w:rPr>
                <w:rFonts w:ascii="等线" w:eastAsia="等线" w:hAnsi="等线" w:hint="eastAsia"/>
                <w:color w:val="000000"/>
                <w:sz w:val="22"/>
                <w:szCs w:val="22"/>
              </w:rPr>
            </w:pPr>
          </w:p>
        </w:tc>
        <w:tc>
          <w:tcPr>
            <w:tcW w:w="843" w:type="dxa"/>
            <w:tcBorders>
              <w:top w:val="single" w:sz="4" w:space="0" w:color="auto"/>
              <w:left w:val="nil"/>
              <w:bottom w:val="single" w:sz="4" w:space="0" w:color="auto"/>
              <w:right w:val="single" w:sz="4" w:space="0" w:color="auto"/>
            </w:tcBorders>
          </w:tcPr>
          <w:p w14:paraId="441D7768" w14:textId="77777777" w:rsidR="007F2C6D" w:rsidRDefault="007F2C6D" w:rsidP="007F2C6D">
            <w:pPr>
              <w:widowControl/>
              <w:jc w:val="center"/>
              <w:rPr>
                <w:rFonts w:ascii="仿宋_GB2312" w:eastAsia="仿宋_GB2312" w:hAnsi="等线" w:cs="宋体" w:hint="eastAsia"/>
                <w:color w:val="000000"/>
                <w:kern w:val="0"/>
                <w:sz w:val="20"/>
                <w:szCs w:val="20"/>
              </w:rPr>
            </w:pPr>
          </w:p>
        </w:tc>
        <w:tc>
          <w:tcPr>
            <w:tcW w:w="1134" w:type="dxa"/>
            <w:tcBorders>
              <w:top w:val="nil"/>
              <w:left w:val="single" w:sz="4" w:space="0" w:color="auto"/>
              <w:bottom w:val="single" w:sz="4" w:space="0" w:color="auto"/>
              <w:right w:val="single" w:sz="4" w:space="0" w:color="auto"/>
            </w:tcBorders>
            <w:vAlign w:val="center"/>
          </w:tcPr>
          <w:p w14:paraId="4E960574" w14:textId="7D230901" w:rsidR="007F2C6D" w:rsidRPr="00243B2E" w:rsidRDefault="007F2C6D" w:rsidP="007F2C6D">
            <w:pPr>
              <w:widowControl/>
              <w:jc w:val="center"/>
              <w:rPr>
                <w:rFonts w:ascii="仿宋_GB2312" w:eastAsia="仿宋_GB2312" w:hAnsi="等线" w:cs="宋体" w:hint="eastAsia"/>
                <w:color w:val="000000"/>
                <w:kern w:val="0"/>
                <w:sz w:val="20"/>
                <w:szCs w:val="20"/>
              </w:rPr>
            </w:pPr>
            <w:r>
              <w:rPr>
                <w:rFonts w:ascii="仿宋_GB2312" w:eastAsia="仿宋_GB2312" w:hAnsi="等线" w:cs="宋体" w:hint="eastAsia"/>
                <w:color w:val="000000"/>
                <w:kern w:val="0"/>
                <w:sz w:val="20"/>
                <w:szCs w:val="20"/>
              </w:rPr>
              <w:t>展位布展</w:t>
            </w:r>
          </w:p>
        </w:tc>
      </w:tr>
      <w:tr w:rsidR="007F2C6D" w:rsidRPr="00243B2E" w14:paraId="202ED2B7" w14:textId="77777777" w:rsidTr="00AC2C55">
        <w:trPr>
          <w:trHeight w:val="385"/>
        </w:trPr>
        <w:tc>
          <w:tcPr>
            <w:tcW w:w="698" w:type="dxa"/>
            <w:vMerge/>
            <w:tcBorders>
              <w:top w:val="nil"/>
              <w:left w:val="single" w:sz="4" w:space="0" w:color="auto"/>
              <w:bottom w:val="single" w:sz="4" w:space="0" w:color="auto"/>
              <w:right w:val="single" w:sz="4" w:space="0" w:color="auto"/>
            </w:tcBorders>
            <w:vAlign w:val="center"/>
            <w:hideMark/>
          </w:tcPr>
          <w:p w14:paraId="25C64430" w14:textId="77777777" w:rsidR="007F2C6D" w:rsidRPr="00243B2E" w:rsidRDefault="007F2C6D" w:rsidP="007F2C6D">
            <w:pPr>
              <w:widowControl/>
              <w:jc w:val="left"/>
              <w:rPr>
                <w:rFonts w:ascii="仿宋_GB2312" w:eastAsia="仿宋_GB2312" w:hAnsi="等线" w:cs="宋体" w:hint="eastAsia"/>
                <w:color w:val="000000"/>
                <w:kern w:val="0"/>
                <w:sz w:val="20"/>
                <w:szCs w:val="20"/>
              </w:rPr>
            </w:pPr>
          </w:p>
        </w:tc>
        <w:tc>
          <w:tcPr>
            <w:tcW w:w="1117" w:type="dxa"/>
            <w:vMerge/>
            <w:tcBorders>
              <w:top w:val="nil"/>
              <w:left w:val="single" w:sz="4" w:space="0" w:color="auto"/>
              <w:bottom w:val="single" w:sz="4" w:space="0" w:color="auto"/>
              <w:right w:val="single" w:sz="4" w:space="0" w:color="auto"/>
            </w:tcBorders>
            <w:vAlign w:val="center"/>
            <w:hideMark/>
          </w:tcPr>
          <w:p w14:paraId="4232BA55" w14:textId="77777777" w:rsidR="007F2C6D" w:rsidRPr="00243B2E" w:rsidRDefault="007F2C6D" w:rsidP="007F2C6D">
            <w:pPr>
              <w:widowControl/>
              <w:jc w:val="left"/>
              <w:rPr>
                <w:rFonts w:ascii="仿宋_GB2312" w:eastAsia="仿宋_GB2312" w:hAnsi="等线" w:cs="宋体" w:hint="eastAsia"/>
                <w:color w:val="000000"/>
                <w:kern w:val="0"/>
                <w:sz w:val="20"/>
                <w:szCs w:val="20"/>
              </w:rPr>
            </w:pPr>
          </w:p>
        </w:tc>
        <w:tc>
          <w:tcPr>
            <w:tcW w:w="1398" w:type="dxa"/>
            <w:tcBorders>
              <w:top w:val="nil"/>
              <w:left w:val="nil"/>
              <w:bottom w:val="single" w:sz="4" w:space="0" w:color="auto"/>
              <w:right w:val="single" w:sz="4" w:space="0" w:color="auto"/>
            </w:tcBorders>
            <w:vAlign w:val="center"/>
            <w:hideMark/>
          </w:tcPr>
          <w:p w14:paraId="2F232100"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条幅</w:t>
            </w:r>
          </w:p>
        </w:tc>
        <w:tc>
          <w:tcPr>
            <w:tcW w:w="2088" w:type="dxa"/>
            <w:tcBorders>
              <w:top w:val="nil"/>
              <w:left w:val="nil"/>
              <w:bottom w:val="single" w:sz="4" w:space="0" w:color="auto"/>
              <w:right w:val="single" w:sz="4" w:space="0" w:color="auto"/>
            </w:tcBorders>
            <w:vAlign w:val="center"/>
            <w:hideMark/>
          </w:tcPr>
          <w:p w14:paraId="71B5D9D5" w14:textId="77777777" w:rsidR="007F2C6D" w:rsidRPr="00243B2E" w:rsidRDefault="007F2C6D" w:rsidP="007F2C6D">
            <w:pPr>
              <w:widowControl/>
              <w:jc w:val="left"/>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丝印</w:t>
            </w:r>
          </w:p>
        </w:tc>
        <w:tc>
          <w:tcPr>
            <w:tcW w:w="702" w:type="dxa"/>
            <w:tcBorders>
              <w:top w:val="nil"/>
              <w:left w:val="nil"/>
              <w:bottom w:val="single" w:sz="4" w:space="0" w:color="auto"/>
              <w:right w:val="single" w:sz="4" w:space="0" w:color="auto"/>
            </w:tcBorders>
            <w:vAlign w:val="center"/>
            <w:hideMark/>
          </w:tcPr>
          <w:p w14:paraId="6872C29A"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米</w:t>
            </w:r>
          </w:p>
        </w:tc>
        <w:tc>
          <w:tcPr>
            <w:tcW w:w="844" w:type="dxa"/>
            <w:tcBorders>
              <w:top w:val="nil"/>
              <w:left w:val="nil"/>
              <w:bottom w:val="single" w:sz="4" w:space="0" w:color="auto"/>
              <w:right w:val="single" w:sz="4" w:space="0" w:color="auto"/>
            </w:tcBorders>
            <w:vAlign w:val="center"/>
            <w:hideMark/>
          </w:tcPr>
          <w:p w14:paraId="15A08276"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20</w:t>
            </w:r>
          </w:p>
        </w:tc>
        <w:tc>
          <w:tcPr>
            <w:tcW w:w="816" w:type="dxa"/>
            <w:tcBorders>
              <w:top w:val="nil"/>
              <w:left w:val="nil"/>
              <w:bottom w:val="single" w:sz="4" w:space="0" w:color="auto"/>
              <w:right w:val="single" w:sz="4" w:space="0" w:color="auto"/>
            </w:tcBorders>
            <w:vAlign w:val="center"/>
          </w:tcPr>
          <w:p w14:paraId="57A9F5D3" w14:textId="4EFE14CD" w:rsidR="007F2C6D" w:rsidRPr="00243B2E" w:rsidRDefault="007F2C6D" w:rsidP="007F2C6D">
            <w:pPr>
              <w:widowControl/>
              <w:jc w:val="center"/>
              <w:rPr>
                <w:rFonts w:ascii="仿宋_GB2312" w:eastAsia="仿宋_GB2312" w:hAnsi="等线" w:cs="宋体" w:hint="eastAsia"/>
                <w:color w:val="000000"/>
                <w:kern w:val="0"/>
                <w:sz w:val="20"/>
                <w:szCs w:val="20"/>
              </w:rPr>
            </w:pPr>
            <w:r w:rsidRPr="00533894">
              <w:rPr>
                <w:rFonts w:ascii="仿宋_GB2312" w:eastAsia="仿宋_GB2312" w:hAnsi="等线" w:cs="宋体" w:hint="eastAsia"/>
                <w:color w:val="000000"/>
                <w:kern w:val="0"/>
                <w:sz w:val="20"/>
                <w:szCs w:val="20"/>
              </w:rPr>
              <w:t xml:space="preserve">32 </w:t>
            </w:r>
          </w:p>
        </w:tc>
        <w:tc>
          <w:tcPr>
            <w:tcW w:w="816" w:type="dxa"/>
            <w:tcBorders>
              <w:top w:val="single" w:sz="4" w:space="0" w:color="auto"/>
              <w:left w:val="single" w:sz="4" w:space="0" w:color="auto"/>
              <w:bottom w:val="single" w:sz="4" w:space="0" w:color="auto"/>
              <w:right w:val="single" w:sz="4" w:space="0" w:color="auto"/>
            </w:tcBorders>
            <w:vAlign w:val="center"/>
          </w:tcPr>
          <w:p w14:paraId="49B9ADA7" w14:textId="6780EA50" w:rsidR="007F2C6D" w:rsidRPr="00243B2E" w:rsidRDefault="007F2C6D" w:rsidP="007F2C6D">
            <w:pPr>
              <w:widowControl/>
              <w:jc w:val="center"/>
              <w:rPr>
                <w:rFonts w:ascii="仿宋_GB2312" w:eastAsia="仿宋_GB2312" w:hAnsi="等线" w:cs="宋体" w:hint="eastAsia"/>
                <w:color w:val="000000"/>
                <w:kern w:val="0"/>
                <w:sz w:val="20"/>
                <w:szCs w:val="20"/>
              </w:rPr>
            </w:pPr>
          </w:p>
        </w:tc>
        <w:tc>
          <w:tcPr>
            <w:tcW w:w="843" w:type="dxa"/>
            <w:tcBorders>
              <w:top w:val="single" w:sz="4" w:space="0" w:color="auto"/>
              <w:left w:val="nil"/>
              <w:bottom w:val="single" w:sz="4" w:space="0" w:color="auto"/>
              <w:right w:val="single" w:sz="4" w:space="0" w:color="auto"/>
            </w:tcBorders>
          </w:tcPr>
          <w:p w14:paraId="2EFF4951"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p>
        </w:tc>
        <w:tc>
          <w:tcPr>
            <w:tcW w:w="1134" w:type="dxa"/>
            <w:tcBorders>
              <w:top w:val="nil"/>
              <w:left w:val="single" w:sz="4" w:space="0" w:color="auto"/>
              <w:bottom w:val="single" w:sz="4" w:space="0" w:color="auto"/>
              <w:right w:val="single" w:sz="4" w:space="0" w:color="auto"/>
            </w:tcBorders>
            <w:vAlign w:val="center"/>
            <w:hideMark/>
          </w:tcPr>
          <w:p w14:paraId="7347AFC3" w14:textId="397A96FD" w:rsidR="007F2C6D" w:rsidRPr="00243B2E" w:rsidRDefault="007F2C6D" w:rsidP="007F2C6D">
            <w:pPr>
              <w:widowControl/>
              <w:jc w:val="center"/>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活动主题</w:t>
            </w:r>
          </w:p>
        </w:tc>
      </w:tr>
      <w:tr w:rsidR="007F2C6D" w:rsidRPr="00243B2E" w14:paraId="2DA7D744" w14:textId="77777777" w:rsidTr="00AC2C55">
        <w:trPr>
          <w:trHeight w:val="480"/>
        </w:trPr>
        <w:tc>
          <w:tcPr>
            <w:tcW w:w="698" w:type="dxa"/>
            <w:vMerge/>
            <w:tcBorders>
              <w:top w:val="nil"/>
              <w:left w:val="single" w:sz="4" w:space="0" w:color="auto"/>
              <w:bottom w:val="single" w:sz="4" w:space="0" w:color="auto"/>
              <w:right w:val="single" w:sz="4" w:space="0" w:color="auto"/>
            </w:tcBorders>
            <w:vAlign w:val="center"/>
            <w:hideMark/>
          </w:tcPr>
          <w:p w14:paraId="3F566829" w14:textId="77777777" w:rsidR="007F2C6D" w:rsidRPr="00243B2E" w:rsidRDefault="007F2C6D" w:rsidP="007F2C6D">
            <w:pPr>
              <w:widowControl/>
              <w:jc w:val="left"/>
              <w:rPr>
                <w:rFonts w:ascii="仿宋_GB2312" w:eastAsia="仿宋_GB2312" w:hAnsi="等线" w:cs="宋体" w:hint="eastAsia"/>
                <w:color w:val="000000"/>
                <w:kern w:val="0"/>
                <w:sz w:val="20"/>
                <w:szCs w:val="20"/>
              </w:rPr>
            </w:pPr>
          </w:p>
        </w:tc>
        <w:tc>
          <w:tcPr>
            <w:tcW w:w="1117" w:type="dxa"/>
            <w:vMerge/>
            <w:tcBorders>
              <w:top w:val="nil"/>
              <w:left w:val="single" w:sz="4" w:space="0" w:color="auto"/>
              <w:bottom w:val="single" w:sz="4" w:space="0" w:color="auto"/>
              <w:right w:val="single" w:sz="4" w:space="0" w:color="auto"/>
            </w:tcBorders>
            <w:vAlign w:val="center"/>
            <w:hideMark/>
          </w:tcPr>
          <w:p w14:paraId="70E6B0C7" w14:textId="77777777" w:rsidR="007F2C6D" w:rsidRPr="00243B2E" w:rsidRDefault="007F2C6D" w:rsidP="007F2C6D">
            <w:pPr>
              <w:widowControl/>
              <w:jc w:val="left"/>
              <w:rPr>
                <w:rFonts w:ascii="仿宋_GB2312" w:eastAsia="仿宋_GB2312" w:hAnsi="等线" w:cs="宋体" w:hint="eastAsia"/>
                <w:color w:val="000000"/>
                <w:kern w:val="0"/>
                <w:sz w:val="20"/>
                <w:szCs w:val="20"/>
              </w:rPr>
            </w:pPr>
          </w:p>
        </w:tc>
        <w:tc>
          <w:tcPr>
            <w:tcW w:w="1398" w:type="dxa"/>
            <w:tcBorders>
              <w:top w:val="single" w:sz="4" w:space="0" w:color="auto"/>
              <w:left w:val="single" w:sz="4" w:space="0" w:color="auto"/>
              <w:bottom w:val="single" w:sz="4" w:space="0" w:color="auto"/>
              <w:right w:val="single" w:sz="4" w:space="0" w:color="auto"/>
            </w:tcBorders>
            <w:vAlign w:val="center"/>
            <w:hideMark/>
          </w:tcPr>
          <w:p w14:paraId="5D18B1DC"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桌椅</w:t>
            </w:r>
          </w:p>
        </w:tc>
        <w:tc>
          <w:tcPr>
            <w:tcW w:w="2088" w:type="dxa"/>
            <w:tcBorders>
              <w:top w:val="single" w:sz="4" w:space="0" w:color="auto"/>
              <w:left w:val="single" w:sz="4" w:space="0" w:color="auto"/>
              <w:bottom w:val="single" w:sz="4" w:space="0" w:color="auto"/>
              <w:right w:val="single" w:sz="4" w:space="0" w:color="auto"/>
            </w:tcBorders>
            <w:vAlign w:val="center"/>
            <w:hideMark/>
          </w:tcPr>
          <w:p w14:paraId="176C3099" w14:textId="77777777" w:rsidR="007F2C6D" w:rsidRPr="00243B2E" w:rsidRDefault="007F2C6D" w:rsidP="007F2C6D">
            <w:pPr>
              <w:widowControl/>
              <w:jc w:val="left"/>
              <w:rPr>
                <w:rFonts w:ascii="仿宋_GB2312" w:eastAsia="仿宋_GB2312" w:hAnsi="等线" w:cs="宋体" w:hint="eastAsia"/>
                <w:color w:val="000000"/>
                <w:kern w:val="0"/>
                <w:sz w:val="20"/>
                <w:szCs w:val="20"/>
              </w:rPr>
            </w:pPr>
            <w:r>
              <w:rPr>
                <w:rFonts w:ascii="仿宋_GB2312" w:eastAsia="仿宋_GB2312" w:hAnsi="等线" w:cs="宋体" w:hint="eastAsia"/>
                <w:color w:val="000000"/>
                <w:kern w:val="0"/>
                <w:sz w:val="20"/>
                <w:szCs w:val="20"/>
              </w:rPr>
              <w:t>长条桌子、折叠椅子，</w:t>
            </w:r>
            <w:proofErr w:type="gramStart"/>
            <w:r w:rsidRPr="00243B2E">
              <w:rPr>
                <w:rFonts w:ascii="仿宋_GB2312" w:eastAsia="仿宋_GB2312" w:hAnsi="等线" w:cs="宋体" w:hint="eastAsia"/>
                <w:color w:val="000000"/>
                <w:kern w:val="0"/>
                <w:sz w:val="20"/>
                <w:szCs w:val="20"/>
              </w:rPr>
              <w:t>一张桌配2张</w:t>
            </w:r>
            <w:proofErr w:type="gramEnd"/>
            <w:r w:rsidRPr="00243B2E">
              <w:rPr>
                <w:rFonts w:ascii="仿宋_GB2312" w:eastAsia="仿宋_GB2312" w:hAnsi="等线" w:cs="宋体" w:hint="eastAsia"/>
                <w:color w:val="000000"/>
                <w:kern w:val="0"/>
                <w:sz w:val="20"/>
                <w:szCs w:val="20"/>
              </w:rPr>
              <w:t>椅子</w:t>
            </w:r>
          </w:p>
        </w:tc>
        <w:tc>
          <w:tcPr>
            <w:tcW w:w="702" w:type="dxa"/>
            <w:tcBorders>
              <w:top w:val="single" w:sz="4" w:space="0" w:color="auto"/>
              <w:left w:val="single" w:sz="4" w:space="0" w:color="auto"/>
              <w:bottom w:val="single" w:sz="4" w:space="0" w:color="auto"/>
              <w:right w:val="single" w:sz="4" w:space="0" w:color="auto"/>
            </w:tcBorders>
            <w:vAlign w:val="center"/>
            <w:hideMark/>
          </w:tcPr>
          <w:p w14:paraId="2C9111BC"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套</w:t>
            </w:r>
          </w:p>
        </w:tc>
        <w:tc>
          <w:tcPr>
            <w:tcW w:w="844" w:type="dxa"/>
            <w:tcBorders>
              <w:top w:val="single" w:sz="4" w:space="0" w:color="auto"/>
              <w:left w:val="single" w:sz="4" w:space="0" w:color="auto"/>
              <w:bottom w:val="single" w:sz="4" w:space="0" w:color="auto"/>
              <w:right w:val="single" w:sz="4" w:space="0" w:color="auto"/>
            </w:tcBorders>
            <w:vAlign w:val="center"/>
            <w:hideMark/>
          </w:tcPr>
          <w:p w14:paraId="54621CF5"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400</w:t>
            </w:r>
          </w:p>
        </w:tc>
        <w:tc>
          <w:tcPr>
            <w:tcW w:w="816" w:type="dxa"/>
            <w:tcBorders>
              <w:top w:val="single" w:sz="4" w:space="0" w:color="auto"/>
              <w:left w:val="single" w:sz="4" w:space="0" w:color="auto"/>
              <w:bottom w:val="single" w:sz="4" w:space="0" w:color="auto"/>
              <w:right w:val="single" w:sz="4" w:space="0" w:color="auto"/>
            </w:tcBorders>
            <w:vAlign w:val="center"/>
          </w:tcPr>
          <w:p w14:paraId="2CD70F0B" w14:textId="0470DF4F" w:rsidR="007F2C6D" w:rsidRPr="00243B2E" w:rsidRDefault="007F2C6D" w:rsidP="007F2C6D">
            <w:pPr>
              <w:widowControl/>
              <w:jc w:val="center"/>
              <w:rPr>
                <w:rFonts w:ascii="仿宋_GB2312" w:eastAsia="仿宋_GB2312" w:hAnsi="等线" w:cs="宋体" w:hint="eastAsia"/>
                <w:color w:val="000000"/>
                <w:kern w:val="0"/>
                <w:sz w:val="20"/>
                <w:szCs w:val="20"/>
              </w:rPr>
            </w:pPr>
            <w:r w:rsidRPr="00533894">
              <w:rPr>
                <w:rFonts w:ascii="仿宋_GB2312" w:eastAsia="仿宋_GB2312" w:hAnsi="等线" w:cs="宋体" w:hint="eastAsia"/>
                <w:color w:val="000000"/>
                <w:kern w:val="0"/>
                <w:sz w:val="20"/>
                <w:szCs w:val="20"/>
              </w:rPr>
              <w:t xml:space="preserve">243 </w:t>
            </w:r>
          </w:p>
        </w:tc>
        <w:tc>
          <w:tcPr>
            <w:tcW w:w="816" w:type="dxa"/>
            <w:tcBorders>
              <w:top w:val="single" w:sz="4" w:space="0" w:color="auto"/>
              <w:left w:val="single" w:sz="4" w:space="0" w:color="auto"/>
              <w:bottom w:val="single" w:sz="4" w:space="0" w:color="auto"/>
              <w:right w:val="single" w:sz="4" w:space="0" w:color="auto"/>
            </w:tcBorders>
            <w:vAlign w:val="center"/>
          </w:tcPr>
          <w:p w14:paraId="52FDBDAB" w14:textId="2E4875AC" w:rsidR="007F2C6D" w:rsidRPr="00243B2E" w:rsidRDefault="007F2C6D" w:rsidP="007F2C6D">
            <w:pPr>
              <w:widowControl/>
              <w:jc w:val="center"/>
              <w:rPr>
                <w:rFonts w:ascii="仿宋_GB2312" w:eastAsia="仿宋_GB2312" w:hAnsi="等线" w:cs="宋体" w:hint="eastAsia"/>
                <w:color w:val="000000"/>
                <w:kern w:val="0"/>
                <w:sz w:val="20"/>
                <w:szCs w:val="20"/>
              </w:rPr>
            </w:pPr>
          </w:p>
        </w:tc>
        <w:tc>
          <w:tcPr>
            <w:tcW w:w="843" w:type="dxa"/>
            <w:tcBorders>
              <w:top w:val="single" w:sz="4" w:space="0" w:color="auto"/>
              <w:left w:val="single" w:sz="4" w:space="0" w:color="auto"/>
              <w:bottom w:val="single" w:sz="4" w:space="0" w:color="auto"/>
              <w:right w:val="single" w:sz="4" w:space="0" w:color="auto"/>
            </w:tcBorders>
          </w:tcPr>
          <w:p w14:paraId="7FD1B394"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B621AB7" w14:textId="12AC875D" w:rsidR="007F2C6D" w:rsidRPr="00243B2E" w:rsidRDefault="007F2C6D" w:rsidP="007F2C6D">
            <w:pPr>
              <w:widowControl/>
              <w:jc w:val="center"/>
              <w:rPr>
                <w:rFonts w:ascii="仿宋_GB2312" w:eastAsia="仿宋_GB2312" w:hAnsi="等线" w:cs="宋体" w:hint="eastAsia"/>
                <w:color w:val="000000"/>
                <w:kern w:val="0"/>
                <w:sz w:val="20"/>
                <w:szCs w:val="20"/>
              </w:rPr>
            </w:pPr>
          </w:p>
        </w:tc>
      </w:tr>
      <w:tr w:rsidR="007F2C6D" w:rsidRPr="00243B2E" w14:paraId="565F3543" w14:textId="77777777" w:rsidTr="00AC2C55">
        <w:trPr>
          <w:trHeight w:val="480"/>
        </w:trPr>
        <w:tc>
          <w:tcPr>
            <w:tcW w:w="698" w:type="dxa"/>
            <w:vMerge w:val="restart"/>
            <w:tcBorders>
              <w:top w:val="nil"/>
              <w:left w:val="single" w:sz="4" w:space="0" w:color="auto"/>
              <w:bottom w:val="single" w:sz="4" w:space="0" w:color="auto"/>
              <w:right w:val="single" w:sz="4" w:space="0" w:color="auto"/>
            </w:tcBorders>
            <w:vAlign w:val="center"/>
            <w:hideMark/>
          </w:tcPr>
          <w:p w14:paraId="1AFA1E0D"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3</w:t>
            </w:r>
          </w:p>
        </w:tc>
        <w:tc>
          <w:tcPr>
            <w:tcW w:w="1117" w:type="dxa"/>
            <w:vMerge w:val="restart"/>
            <w:tcBorders>
              <w:top w:val="nil"/>
              <w:left w:val="single" w:sz="4" w:space="0" w:color="auto"/>
              <w:bottom w:val="single" w:sz="4" w:space="0" w:color="auto"/>
              <w:right w:val="single" w:sz="4" w:space="0" w:color="auto"/>
            </w:tcBorders>
            <w:vAlign w:val="center"/>
            <w:hideMark/>
          </w:tcPr>
          <w:p w14:paraId="085FA41B"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会场布置其它服务</w:t>
            </w:r>
          </w:p>
        </w:tc>
        <w:tc>
          <w:tcPr>
            <w:tcW w:w="1398" w:type="dxa"/>
            <w:tcBorders>
              <w:top w:val="single" w:sz="4" w:space="0" w:color="auto"/>
              <w:left w:val="nil"/>
              <w:bottom w:val="single" w:sz="4" w:space="0" w:color="auto"/>
              <w:right w:val="single" w:sz="4" w:space="0" w:color="auto"/>
            </w:tcBorders>
            <w:vAlign w:val="center"/>
            <w:hideMark/>
          </w:tcPr>
          <w:p w14:paraId="582748F1"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会场物料运输</w:t>
            </w:r>
          </w:p>
        </w:tc>
        <w:tc>
          <w:tcPr>
            <w:tcW w:w="2088" w:type="dxa"/>
            <w:tcBorders>
              <w:top w:val="single" w:sz="4" w:space="0" w:color="auto"/>
              <w:left w:val="nil"/>
              <w:bottom w:val="single" w:sz="4" w:space="0" w:color="auto"/>
              <w:right w:val="single" w:sz="4" w:space="0" w:color="auto"/>
            </w:tcBorders>
            <w:vAlign w:val="center"/>
            <w:hideMark/>
          </w:tcPr>
          <w:p w14:paraId="76263B09" w14:textId="77777777" w:rsidR="007F2C6D" w:rsidRPr="00243B2E" w:rsidRDefault="007F2C6D" w:rsidP="007F2C6D">
            <w:pPr>
              <w:widowControl/>
              <w:jc w:val="left"/>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深圳市内各区</w:t>
            </w:r>
          </w:p>
        </w:tc>
        <w:tc>
          <w:tcPr>
            <w:tcW w:w="702" w:type="dxa"/>
            <w:tcBorders>
              <w:top w:val="single" w:sz="4" w:space="0" w:color="auto"/>
              <w:left w:val="nil"/>
              <w:bottom w:val="single" w:sz="4" w:space="0" w:color="auto"/>
              <w:right w:val="single" w:sz="4" w:space="0" w:color="auto"/>
            </w:tcBorders>
            <w:vAlign w:val="center"/>
            <w:hideMark/>
          </w:tcPr>
          <w:p w14:paraId="33B3C148"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车次</w:t>
            </w:r>
          </w:p>
        </w:tc>
        <w:tc>
          <w:tcPr>
            <w:tcW w:w="844" w:type="dxa"/>
            <w:tcBorders>
              <w:top w:val="single" w:sz="4" w:space="0" w:color="auto"/>
              <w:left w:val="nil"/>
              <w:bottom w:val="single" w:sz="4" w:space="0" w:color="auto"/>
              <w:right w:val="single" w:sz="4" w:space="0" w:color="auto"/>
            </w:tcBorders>
            <w:vAlign w:val="center"/>
            <w:hideMark/>
          </w:tcPr>
          <w:p w14:paraId="120AA81F"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20</w:t>
            </w:r>
          </w:p>
        </w:tc>
        <w:tc>
          <w:tcPr>
            <w:tcW w:w="816" w:type="dxa"/>
            <w:tcBorders>
              <w:top w:val="single" w:sz="4" w:space="0" w:color="auto"/>
              <w:left w:val="nil"/>
              <w:bottom w:val="single" w:sz="4" w:space="0" w:color="auto"/>
              <w:right w:val="single" w:sz="4" w:space="0" w:color="auto"/>
            </w:tcBorders>
            <w:vAlign w:val="center"/>
          </w:tcPr>
          <w:p w14:paraId="3F2810B8" w14:textId="79337D36" w:rsidR="007F2C6D" w:rsidRPr="00243B2E" w:rsidRDefault="007F2C6D" w:rsidP="007F2C6D">
            <w:pPr>
              <w:widowControl/>
              <w:jc w:val="center"/>
              <w:rPr>
                <w:rFonts w:ascii="仿宋_GB2312" w:eastAsia="仿宋_GB2312" w:hAnsi="等线" w:cs="宋体" w:hint="eastAsia"/>
                <w:color w:val="000000"/>
                <w:kern w:val="0"/>
                <w:sz w:val="20"/>
                <w:szCs w:val="20"/>
              </w:rPr>
            </w:pPr>
            <w:r w:rsidRPr="00533894">
              <w:rPr>
                <w:rFonts w:ascii="仿宋_GB2312" w:eastAsia="仿宋_GB2312" w:hAnsi="等线" w:cs="宋体" w:hint="eastAsia"/>
                <w:color w:val="000000"/>
                <w:kern w:val="0"/>
                <w:sz w:val="20"/>
                <w:szCs w:val="20"/>
              </w:rPr>
              <w:t xml:space="preserve">343 </w:t>
            </w:r>
          </w:p>
        </w:tc>
        <w:tc>
          <w:tcPr>
            <w:tcW w:w="816" w:type="dxa"/>
            <w:tcBorders>
              <w:top w:val="single" w:sz="4" w:space="0" w:color="auto"/>
              <w:left w:val="single" w:sz="4" w:space="0" w:color="auto"/>
              <w:bottom w:val="single" w:sz="4" w:space="0" w:color="auto"/>
              <w:right w:val="single" w:sz="4" w:space="0" w:color="auto"/>
            </w:tcBorders>
            <w:vAlign w:val="center"/>
          </w:tcPr>
          <w:p w14:paraId="3DE0733F" w14:textId="5168DE61" w:rsidR="007F2C6D" w:rsidRPr="00243B2E" w:rsidRDefault="007F2C6D" w:rsidP="007F2C6D">
            <w:pPr>
              <w:widowControl/>
              <w:jc w:val="center"/>
              <w:rPr>
                <w:rFonts w:ascii="仿宋_GB2312" w:eastAsia="仿宋_GB2312" w:hAnsi="等线" w:cs="宋体" w:hint="eastAsia"/>
                <w:color w:val="000000"/>
                <w:kern w:val="0"/>
                <w:sz w:val="20"/>
                <w:szCs w:val="20"/>
              </w:rPr>
            </w:pPr>
          </w:p>
        </w:tc>
        <w:tc>
          <w:tcPr>
            <w:tcW w:w="843" w:type="dxa"/>
            <w:tcBorders>
              <w:top w:val="single" w:sz="4" w:space="0" w:color="auto"/>
              <w:left w:val="nil"/>
              <w:bottom w:val="single" w:sz="4" w:space="0" w:color="auto"/>
              <w:right w:val="single" w:sz="4" w:space="0" w:color="auto"/>
            </w:tcBorders>
          </w:tcPr>
          <w:p w14:paraId="67A234CA"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6B20463" w14:textId="2AE328D5" w:rsidR="007F2C6D" w:rsidRPr="00243B2E" w:rsidRDefault="007F2C6D" w:rsidP="007F2C6D">
            <w:pPr>
              <w:widowControl/>
              <w:jc w:val="center"/>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会场布置所有物料</w:t>
            </w:r>
          </w:p>
        </w:tc>
      </w:tr>
      <w:tr w:rsidR="007F2C6D" w:rsidRPr="00243B2E" w14:paraId="05A27DF1" w14:textId="77777777" w:rsidTr="00533AE2">
        <w:trPr>
          <w:trHeight w:val="796"/>
        </w:trPr>
        <w:tc>
          <w:tcPr>
            <w:tcW w:w="698" w:type="dxa"/>
            <w:vMerge/>
            <w:tcBorders>
              <w:top w:val="nil"/>
              <w:left w:val="single" w:sz="4" w:space="0" w:color="auto"/>
              <w:bottom w:val="single" w:sz="4" w:space="0" w:color="auto"/>
              <w:right w:val="single" w:sz="4" w:space="0" w:color="auto"/>
            </w:tcBorders>
            <w:vAlign w:val="center"/>
            <w:hideMark/>
          </w:tcPr>
          <w:p w14:paraId="1D8B2961" w14:textId="77777777" w:rsidR="007F2C6D" w:rsidRPr="00243B2E" w:rsidRDefault="007F2C6D" w:rsidP="007F2C6D">
            <w:pPr>
              <w:widowControl/>
              <w:jc w:val="left"/>
              <w:rPr>
                <w:rFonts w:ascii="仿宋_GB2312" w:eastAsia="仿宋_GB2312" w:hAnsi="等线" w:cs="宋体" w:hint="eastAsia"/>
                <w:color w:val="000000"/>
                <w:kern w:val="0"/>
                <w:sz w:val="20"/>
                <w:szCs w:val="20"/>
              </w:rPr>
            </w:pPr>
          </w:p>
        </w:tc>
        <w:tc>
          <w:tcPr>
            <w:tcW w:w="1117" w:type="dxa"/>
            <w:vMerge/>
            <w:tcBorders>
              <w:top w:val="nil"/>
              <w:left w:val="single" w:sz="4" w:space="0" w:color="auto"/>
              <w:bottom w:val="single" w:sz="4" w:space="0" w:color="auto"/>
              <w:right w:val="single" w:sz="4" w:space="0" w:color="auto"/>
            </w:tcBorders>
            <w:vAlign w:val="center"/>
            <w:hideMark/>
          </w:tcPr>
          <w:p w14:paraId="7EBF2023" w14:textId="77777777" w:rsidR="007F2C6D" w:rsidRPr="00243B2E" w:rsidRDefault="007F2C6D" w:rsidP="007F2C6D">
            <w:pPr>
              <w:widowControl/>
              <w:jc w:val="left"/>
              <w:rPr>
                <w:rFonts w:ascii="仿宋_GB2312" w:eastAsia="仿宋_GB2312" w:hAnsi="等线" w:cs="宋体" w:hint="eastAsia"/>
                <w:color w:val="000000"/>
                <w:kern w:val="0"/>
                <w:sz w:val="20"/>
                <w:szCs w:val="20"/>
              </w:rPr>
            </w:pPr>
          </w:p>
        </w:tc>
        <w:tc>
          <w:tcPr>
            <w:tcW w:w="1398" w:type="dxa"/>
            <w:tcBorders>
              <w:top w:val="nil"/>
              <w:left w:val="nil"/>
              <w:bottom w:val="single" w:sz="4" w:space="0" w:color="auto"/>
              <w:right w:val="single" w:sz="4" w:space="0" w:color="auto"/>
            </w:tcBorders>
            <w:vAlign w:val="center"/>
            <w:hideMark/>
          </w:tcPr>
          <w:p w14:paraId="0540DDDF"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安装技术人员</w:t>
            </w:r>
          </w:p>
        </w:tc>
        <w:tc>
          <w:tcPr>
            <w:tcW w:w="2088" w:type="dxa"/>
            <w:tcBorders>
              <w:top w:val="nil"/>
              <w:left w:val="nil"/>
              <w:bottom w:val="single" w:sz="4" w:space="0" w:color="auto"/>
              <w:right w:val="single" w:sz="4" w:space="0" w:color="auto"/>
            </w:tcBorders>
            <w:vAlign w:val="center"/>
            <w:hideMark/>
          </w:tcPr>
          <w:p w14:paraId="248C70EE" w14:textId="77777777" w:rsidR="007F2C6D" w:rsidRPr="00243B2E" w:rsidRDefault="007F2C6D" w:rsidP="007F2C6D">
            <w:pPr>
              <w:widowControl/>
              <w:jc w:val="left"/>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会场展陈打卡等安装</w:t>
            </w:r>
          </w:p>
        </w:tc>
        <w:tc>
          <w:tcPr>
            <w:tcW w:w="702" w:type="dxa"/>
            <w:tcBorders>
              <w:top w:val="nil"/>
              <w:left w:val="nil"/>
              <w:bottom w:val="single" w:sz="4" w:space="0" w:color="auto"/>
              <w:right w:val="single" w:sz="4" w:space="0" w:color="auto"/>
            </w:tcBorders>
            <w:vAlign w:val="center"/>
            <w:hideMark/>
          </w:tcPr>
          <w:p w14:paraId="3AD527CA"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人次</w:t>
            </w:r>
          </w:p>
        </w:tc>
        <w:tc>
          <w:tcPr>
            <w:tcW w:w="844" w:type="dxa"/>
            <w:tcBorders>
              <w:top w:val="nil"/>
              <w:left w:val="nil"/>
              <w:bottom w:val="single" w:sz="4" w:space="0" w:color="auto"/>
              <w:right w:val="single" w:sz="4" w:space="0" w:color="auto"/>
            </w:tcBorders>
            <w:vAlign w:val="center"/>
            <w:hideMark/>
          </w:tcPr>
          <w:p w14:paraId="1E64353F"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40</w:t>
            </w:r>
          </w:p>
        </w:tc>
        <w:tc>
          <w:tcPr>
            <w:tcW w:w="816" w:type="dxa"/>
            <w:tcBorders>
              <w:top w:val="nil"/>
              <w:left w:val="nil"/>
              <w:bottom w:val="single" w:sz="4" w:space="0" w:color="auto"/>
              <w:right w:val="single" w:sz="4" w:space="0" w:color="auto"/>
            </w:tcBorders>
            <w:vAlign w:val="center"/>
          </w:tcPr>
          <w:p w14:paraId="14F1A26D" w14:textId="47578491" w:rsidR="007F2C6D" w:rsidRPr="00243B2E" w:rsidRDefault="007F2C6D" w:rsidP="007F2C6D">
            <w:pPr>
              <w:widowControl/>
              <w:jc w:val="center"/>
              <w:rPr>
                <w:rFonts w:ascii="仿宋_GB2312" w:eastAsia="仿宋_GB2312" w:hAnsi="等线" w:cs="宋体" w:hint="eastAsia"/>
                <w:color w:val="000000"/>
                <w:kern w:val="0"/>
                <w:sz w:val="20"/>
                <w:szCs w:val="20"/>
              </w:rPr>
            </w:pPr>
            <w:r w:rsidRPr="00533894">
              <w:rPr>
                <w:rFonts w:ascii="仿宋_GB2312" w:eastAsia="仿宋_GB2312" w:hAnsi="等线" w:cs="宋体" w:hint="eastAsia"/>
                <w:color w:val="000000"/>
                <w:kern w:val="0"/>
                <w:sz w:val="20"/>
                <w:szCs w:val="20"/>
              </w:rPr>
              <w:t xml:space="preserve">560 </w:t>
            </w:r>
          </w:p>
        </w:tc>
        <w:tc>
          <w:tcPr>
            <w:tcW w:w="816" w:type="dxa"/>
            <w:tcBorders>
              <w:top w:val="single" w:sz="4" w:space="0" w:color="auto"/>
              <w:left w:val="single" w:sz="4" w:space="0" w:color="auto"/>
              <w:bottom w:val="single" w:sz="4" w:space="0" w:color="auto"/>
              <w:right w:val="single" w:sz="4" w:space="0" w:color="auto"/>
            </w:tcBorders>
            <w:vAlign w:val="center"/>
          </w:tcPr>
          <w:p w14:paraId="055B6298" w14:textId="7F1648BE" w:rsidR="007F2C6D" w:rsidRPr="00243B2E" w:rsidRDefault="007F2C6D" w:rsidP="007F2C6D">
            <w:pPr>
              <w:widowControl/>
              <w:jc w:val="center"/>
              <w:rPr>
                <w:rFonts w:ascii="仿宋_GB2312" w:eastAsia="仿宋_GB2312" w:hAnsi="等线" w:cs="宋体" w:hint="eastAsia"/>
                <w:color w:val="000000"/>
                <w:kern w:val="0"/>
                <w:sz w:val="20"/>
                <w:szCs w:val="20"/>
              </w:rPr>
            </w:pPr>
          </w:p>
        </w:tc>
        <w:tc>
          <w:tcPr>
            <w:tcW w:w="843" w:type="dxa"/>
            <w:tcBorders>
              <w:top w:val="single" w:sz="4" w:space="0" w:color="auto"/>
              <w:left w:val="single" w:sz="4" w:space="0" w:color="auto"/>
              <w:bottom w:val="single" w:sz="4" w:space="0" w:color="auto"/>
              <w:right w:val="single" w:sz="4" w:space="0" w:color="auto"/>
            </w:tcBorders>
          </w:tcPr>
          <w:p w14:paraId="4E62AD7C"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DE2173F" w14:textId="54D0192D" w:rsidR="007F2C6D" w:rsidRPr="00243B2E" w:rsidRDefault="007F2C6D" w:rsidP="007F2C6D">
            <w:pPr>
              <w:widowControl/>
              <w:jc w:val="center"/>
              <w:rPr>
                <w:rFonts w:ascii="仿宋_GB2312" w:eastAsia="仿宋_GB2312" w:hAnsi="等线" w:cs="宋体" w:hint="eastAsia"/>
                <w:color w:val="000000"/>
                <w:kern w:val="0"/>
                <w:sz w:val="20"/>
                <w:szCs w:val="20"/>
              </w:rPr>
            </w:pPr>
          </w:p>
        </w:tc>
      </w:tr>
      <w:tr w:rsidR="007F2C6D" w:rsidRPr="00243B2E" w14:paraId="77D0E054" w14:textId="77777777" w:rsidTr="00533AE2">
        <w:trPr>
          <w:trHeight w:val="838"/>
        </w:trPr>
        <w:tc>
          <w:tcPr>
            <w:tcW w:w="698" w:type="dxa"/>
            <w:vMerge/>
            <w:tcBorders>
              <w:top w:val="nil"/>
              <w:left w:val="single" w:sz="4" w:space="0" w:color="auto"/>
              <w:bottom w:val="single" w:sz="4" w:space="0" w:color="auto"/>
              <w:right w:val="single" w:sz="4" w:space="0" w:color="auto"/>
            </w:tcBorders>
            <w:vAlign w:val="center"/>
            <w:hideMark/>
          </w:tcPr>
          <w:p w14:paraId="45C646EA" w14:textId="77777777" w:rsidR="007F2C6D" w:rsidRPr="00243B2E" w:rsidRDefault="007F2C6D" w:rsidP="007F2C6D">
            <w:pPr>
              <w:widowControl/>
              <w:jc w:val="left"/>
              <w:rPr>
                <w:rFonts w:ascii="仿宋_GB2312" w:eastAsia="仿宋_GB2312" w:hAnsi="等线" w:cs="宋体" w:hint="eastAsia"/>
                <w:color w:val="000000"/>
                <w:kern w:val="0"/>
                <w:sz w:val="20"/>
                <w:szCs w:val="20"/>
              </w:rPr>
            </w:pPr>
          </w:p>
        </w:tc>
        <w:tc>
          <w:tcPr>
            <w:tcW w:w="1117" w:type="dxa"/>
            <w:vMerge/>
            <w:tcBorders>
              <w:top w:val="nil"/>
              <w:left w:val="single" w:sz="4" w:space="0" w:color="auto"/>
              <w:bottom w:val="single" w:sz="4" w:space="0" w:color="auto"/>
              <w:right w:val="single" w:sz="4" w:space="0" w:color="auto"/>
            </w:tcBorders>
            <w:vAlign w:val="center"/>
            <w:hideMark/>
          </w:tcPr>
          <w:p w14:paraId="629B59F8" w14:textId="77777777" w:rsidR="007F2C6D" w:rsidRPr="00243B2E" w:rsidRDefault="007F2C6D" w:rsidP="007F2C6D">
            <w:pPr>
              <w:widowControl/>
              <w:jc w:val="left"/>
              <w:rPr>
                <w:rFonts w:ascii="仿宋_GB2312" w:eastAsia="仿宋_GB2312" w:hAnsi="等线" w:cs="宋体" w:hint="eastAsia"/>
                <w:color w:val="000000"/>
                <w:kern w:val="0"/>
                <w:sz w:val="20"/>
                <w:szCs w:val="20"/>
              </w:rPr>
            </w:pPr>
          </w:p>
        </w:tc>
        <w:tc>
          <w:tcPr>
            <w:tcW w:w="1398" w:type="dxa"/>
            <w:tcBorders>
              <w:top w:val="nil"/>
              <w:left w:val="nil"/>
              <w:bottom w:val="single" w:sz="4" w:space="0" w:color="auto"/>
              <w:right w:val="single" w:sz="4" w:space="0" w:color="auto"/>
            </w:tcBorders>
            <w:vAlign w:val="center"/>
            <w:hideMark/>
          </w:tcPr>
          <w:p w14:paraId="7CD76C90"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花艺装饰</w:t>
            </w:r>
          </w:p>
        </w:tc>
        <w:tc>
          <w:tcPr>
            <w:tcW w:w="2088" w:type="dxa"/>
            <w:tcBorders>
              <w:top w:val="nil"/>
              <w:left w:val="nil"/>
              <w:bottom w:val="single" w:sz="4" w:space="0" w:color="auto"/>
              <w:right w:val="single" w:sz="4" w:space="0" w:color="auto"/>
            </w:tcBorders>
            <w:vAlign w:val="center"/>
            <w:hideMark/>
          </w:tcPr>
          <w:p w14:paraId="6F6CB89C" w14:textId="77777777" w:rsidR="007F2C6D" w:rsidRPr="00243B2E" w:rsidRDefault="007F2C6D" w:rsidP="007F2C6D">
            <w:pPr>
              <w:widowControl/>
              <w:jc w:val="left"/>
              <w:rPr>
                <w:rFonts w:ascii="仿宋_GB2312" w:eastAsia="仿宋_GB2312" w:hAnsi="等线" w:cs="宋体" w:hint="eastAsia"/>
                <w:color w:val="000000"/>
                <w:kern w:val="0"/>
                <w:sz w:val="20"/>
                <w:szCs w:val="20"/>
              </w:rPr>
            </w:pPr>
            <w:proofErr w:type="gramStart"/>
            <w:r w:rsidRPr="00243B2E">
              <w:rPr>
                <w:rFonts w:ascii="仿宋_GB2312" w:eastAsia="仿宋_GB2312" w:hAnsi="等线" w:cs="宋体" w:hint="eastAsia"/>
                <w:color w:val="000000"/>
                <w:kern w:val="0"/>
                <w:sz w:val="20"/>
                <w:szCs w:val="20"/>
              </w:rPr>
              <w:t>讲话台鲜花</w:t>
            </w:r>
            <w:proofErr w:type="gramEnd"/>
            <w:r>
              <w:rPr>
                <w:rFonts w:ascii="仿宋_GB2312" w:eastAsia="仿宋_GB2312" w:hAnsi="等线" w:cs="宋体" w:hint="eastAsia"/>
                <w:color w:val="000000"/>
                <w:kern w:val="0"/>
                <w:sz w:val="20"/>
                <w:szCs w:val="20"/>
              </w:rPr>
              <w:t>1束、</w:t>
            </w:r>
            <w:proofErr w:type="gramStart"/>
            <w:r>
              <w:rPr>
                <w:rFonts w:ascii="仿宋_GB2312" w:eastAsia="仿宋_GB2312" w:hAnsi="等线" w:cs="宋体" w:hint="eastAsia"/>
                <w:color w:val="000000"/>
                <w:kern w:val="0"/>
                <w:sz w:val="20"/>
                <w:szCs w:val="20"/>
              </w:rPr>
              <w:t>绿植2盆</w:t>
            </w:r>
            <w:proofErr w:type="gramEnd"/>
          </w:p>
        </w:tc>
        <w:tc>
          <w:tcPr>
            <w:tcW w:w="702" w:type="dxa"/>
            <w:tcBorders>
              <w:top w:val="nil"/>
              <w:left w:val="nil"/>
              <w:bottom w:val="single" w:sz="4" w:space="0" w:color="auto"/>
              <w:right w:val="single" w:sz="4" w:space="0" w:color="auto"/>
            </w:tcBorders>
            <w:vAlign w:val="center"/>
            <w:hideMark/>
          </w:tcPr>
          <w:p w14:paraId="38F332E1"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r>
              <w:rPr>
                <w:rFonts w:ascii="仿宋_GB2312" w:eastAsia="仿宋_GB2312" w:hAnsi="等线" w:cs="宋体" w:hint="eastAsia"/>
                <w:color w:val="000000"/>
                <w:kern w:val="0"/>
                <w:sz w:val="20"/>
                <w:szCs w:val="20"/>
              </w:rPr>
              <w:t>套</w:t>
            </w:r>
          </w:p>
        </w:tc>
        <w:tc>
          <w:tcPr>
            <w:tcW w:w="844" w:type="dxa"/>
            <w:tcBorders>
              <w:top w:val="nil"/>
              <w:left w:val="nil"/>
              <w:bottom w:val="single" w:sz="4" w:space="0" w:color="auto"/>
              <w:right w:val="single" w:sz="4" w:space="0" w:color="auto"/>
            </w:tcBorders>
            <w:vAlign w:val="center"/>
            <w:hideMark/>
          </w:tcPr>
          <w:p w14:paraId="64F3C577"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r w:rsidRPr="00243B2E">
              <w:rPr>
                <w:rFonts w:ascii="仿宋_GB2312" w:eastAsia="仿宋_GB2312" w:hAnsi="等线" w:cs="宋体" w:hint="eastAsia"/>
                <w:color w:val="000000"/>
                <w:kern w:val="0"/>
                <w:sz w:val="20"/>
                <w:szCs w:val="20"/>
              </w:rPr>
              <w:t>10</w:t>
            </w:r>
          </w:p>
        </w:tc>
        <w:tc>
          <w:tcPr>
            <w:tcW w:w="816" w:type="dxa"/>
            <w:tcBorders>
              <w:top w:val="nil"/>
              <w:left w:val="nil"/>
              <w:bottom w:val="single" w:sz="4" w:space="0" w:color="auto"/>
              <w:right w:val="single" w:sz="4" w:space="0" w:color="auto"/>
            </w:tcBorders>
            <w:vAlign w:val="center"/>
          </w:tcPr>
          <w:p w14:paraId="7C437388" w14:textId="03858393" w:rsidR="007F2C6D" w:rsidRPr="00243B2E" w:rsidRDefault="007F2C6D" w:rsidP="007F2C6D">
            <w:pPr>
              <w:widowControl/>
              <w:jc w:val="center"/>
              <w:rPr>
                <w:rFonts w:ascii="仿宋_GB2312" w:eastAsia="仿宋_GB2312" w:hAnsi="等线" w:cs="宋体" w:hint="eastAsia"/>
                <w:color w:val="000000"/>
                <w:kern w:val="0"/>
                <w:sz w:val="20"/>
                <w:szCs w:val="20"/>
              </w:rPr>
            </w:pPr>
            <w:r w:rsidRPr="00533894">
              <w:rPr>
                <w:rFonts w:ascii="仿宋_GB2312" w:eastAsia="仿宋_GB2312" w:hAnsi="等线" w:cs="宋体" w:hint="eastAsia"/>
                <w:color w:val="000000"/>
                <w:kern w:val="0"/>
                <w:sz w:val="20"/>
                <w:szCs w:val="20"/>
              </w:rPr>
              <w:t xml:space="preserve">600 </w:t>
            </w:r>
          </w:p>
        </w:tc>
        <w:tc>
          <w:tcPr>
            <w:tcW w:w="816" w:type="dxa"/>
            <w:tcBorders>
              <w:top w:val="single" w:sz="4" w:space="0" w:color="auto"/>
              <w:left w:val="single" w:sz="4" w:space="0" w:color="auto"/>
              <w:bottom w:val="single" w:sz="4" w:space="0" w:color="auto"/>
              <w:right w:val="single" w:sz="4" w:space="0" w:color="auto"/>
            </w:tcBorders>
            <w:vAlign w:val="center"/>
          </w:tcPr>
          <w:p w14:paraId="76EB5D5D" w14:textId="14F0FDC0" w:rsidR="007F2C6D" w:rsidRPr="00243B2E" w:rsidRDefault="007F2C6D" w:rsidP="007F2C6D">
            <w:pPr>
              <w:widowControl/>
              <w:jc w:val="center"/>
              <w:rPr>
                <w:rFonts w:ascii="仿宋_GB2312" w:eastAsia="仿宋_GB2312" w:hAnsi="等线" w:cs="宋体" w:hint="eastAsia"/>
                <w:color w:val="000000"/>
                <w:kern w:val="0"/>
                <w:sz w:val="20"/>
                <w:szCs w:val="20"/>
              </w:rPr>
            </w:pPr>
          </w:p>
        </w:tc>
        <w:tc>
          <w:tcPr>
            <w:tcW w:w="843" w:type="dxa"/>
            <w:tcBorders>
              <w:top w:val="single" w:sz="4" w:space="0" w:color="auto"/>
              <w:left w:val="nil"/>
              <w:bottom w:val="single" w:sz="4" w:space="0" w:color="auto"/>
              <w:right w:val="single" w:sz="4" w:space="0" w:color="auto"/>
            </w:tcBorders>
          </w:tcPr>
          <w:p w14:paraId="1B149F20" w14:textId="77777777" w:rsidR="007F2C6D" w:rsidRPr="00243B2E" w:rsidRDefault="007F2C6D" w:rsidP="007F2C6D">
            <w:pPr>
              <w:widowControl/>
              <w:jc w:val="center"/>
              <w:rPr>
                <w:rFonts w:ascii="仿宋_GB2312" w:eastAsia="仿宋_GB2312" w:hAnsi="等线" w:cs="宋体" w:hint="eastAsia"/>
                <w:color w:val="000000"/>
                <w:kern w:val="0"/>
                <w:sz w:val="20"/>
                <w:szCs w:val="20"/>
              </w:rPr>
            </w:pPr>
          </w:p>
        </w:tc>
        <w:tc>
          <w:tcPr>
            <w:tcW w:w="1134" w:type="dxa"/>
            <w:tcBorders>
              <w:top w:val="nil"/>
              <w:left w:val="single" w:sz="4" w:space="0" w:color="auto"/>
              <w:bottom w:val="single" w:sz="4" w:space="0" w:color="auto"/>
              <w:right w:val="single" w:sz="4" w:space="0" w:color="auto"/>
            </w:tcBorders>
            <w:vAlign w:val="center"/>
            <w:hideMark/>
          </w:tcPr>
          <w:p w14:paraId="3E69B1A5" w14:textId="3AA65B98" w:rsidR="007F2C6D" w:rsidRPr="00243B2E" w:rsidRDefault="007F2C6D" w:rsidP="007F2C6D">
            <w:pPr>
              <w:widowControl/>
              <w:jc w:val="center"/>
              <w:rPr>
                <w:rFonts w:ascii="仿宋_GB2312" w:eastAsia="仿宋_GB2312" w:hAnsi="等线" w:cs="宋体" w:hint="eastAsia"/>
                <w:color w:val="000000"/>
                <w:kern w:val="0"/>
                <w:sz w:val="20"/>
                <w:szCs w:val="20"/>
              </w:rPr>
            </w:pPr>
          </w:p>
        </w:tc>
      </w:tr>
      <w:tr w:rsidR="00AC2C55" w:rsidRPr="00243B2E" w14:paraId="132C2A6A" w14:textId="77777777" w:rsidTr="00AC2C55">
        <w:trPr>
          <w:trHeight w:val="838"/>
        </w:trPr>
        <w:tc>
          <w:tcPr>
            <w:tcW w:w="8479" w:type="dxa"/>
            <w:gridSpan w:val="8"/>
            <w:tcBorders>
              <w:top w:val="single" w:sz="4" w:space="0" w:color="auto"/>
              <w:left w:val="single" w:sz="4" w:space="0" w:color="auto"/>
              <w:bottom w:val="single" w:sz="4" w:space="0" w:color="auto"/>
              <w:right w:val="single" w:sz="4" w:space="0" w:color="auto"/>
            </w:tcBorders>
            <w:vAlign w:val="center"/>
          </w:tcPr>
          <w:p w14:paraId="27E4A208" w14:textId="42B41EDE" w:rsidR="00AC2C55" w:rsidRPr="00243B2E" w:rsidRDefault="00AC2C55" w:rsidP="00AC2C55">
            <w:pPr>
              <w:widowControl/>
              <w:jc w:val="center"/>
              <w:rPr>
                <w:rFonts w:ascii="仿宋_GB2312" w:eastAsia="仿宋_GB2312" w:hAnsi="等线" w:cs="宋体" w:hint="eastAsia"/>
                <w:color w:val="000000"/>
                <w:kern w:val="0"/>
                <w:sz w:val="20"/>
                <w:szCs w:val="20"/>
              </w:rPr>
            </w:pPr>
            <w:r>
              <w:rPr>
                <w:rFonts w:ascii="仿宋_GB2312" w:eastAsia="仿宋_GB2312" w:hAnsi="等线" w:cs="宋体" w:hint="eastAsia"/>
                <w:color w:val="000000"/>
                <w:kern w:val="0"/>
                <w:sz w:val="20"/>
                <w:szCs w:val="20"/>
              </w:rPr>
              <w:t>合计</w:t>
            </w:r>
          </w:p>
        </w:tc>
        <w:tc>
          <w:tcPr>
            <w:tcW w:w="843" w:type="dxa"/>
            <w:tcBorders>
              <w:top w:val="single" w:sz="4" w:space="0" w:color="auto"/>
              <w:left w:val="nil"/>
              <w:bottom w:val="single" w:sz="4" w:space="0" w:color="auto"/>
              <w:right w:val="single" w:sz="4" w:space="0" w:color="auto"/>
            </w:tcBorders>
            <w:vAlign w:val="center"/>
          </w:tcPr>
          <w:p w14:paraId="0928DE22" w14:textId="77777777" w:rsidR="00AC2C55" w:rsidRPr="00243B2E" w:rsidRDefault="00AC2C55" w:rsidP="00A84612">
            <w:pPr>
              <w:widowControl/>
              <w:jc w:val="center"/>
              <w:rPr>
                <w:rFonts w:ascii="仿宋_GB2312" w:eastAsia="仿宋_GB2312" w:hAnsi="等线" w:cs="宋体" w:hint="eastAsia"/>
                <w:color w:val="000000"/>
                <w:kern w:val="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FDE6DED" w14:textId="77777777" w:rsidR="00AC2C55" w:rsidRPr="00243B2E" w:rsidRDefault="00AC2C55" w:rsidP="00EE1911">
            <w:pPr>
              <w:widowControl/>
              <w:jc w:val="center"/>
              <w:rPr>
                <w:rFonts w:ascii="仿宋_GB2312" w:eastAsia="仿宋_GB2312" w:hAnsi="等线" w:cs="宋体" w:hint="eastAsia"/>
                <w:color w:val="000000"/>
                <w:kern w:val="0"/>
                <w:sz w:val="20"/>
                <w:szCs w:val="20"/>
              </w:rPr>
            </w:pPr>
          </w:p>
        </w:tc>
      </w:tr>
    </w:tbl>
    <w:p w14:paraId="322C7A2A" w14:textId="77777777" w:rsidR="00100A52" w:rsidRDefault="00100A52" w:rsidP="004B2BF7">
      <w:pPr>
        <w:spacing w:line="560" w:lineRule="exact"/>
        <w:textAlignment w:val="baseline"/>
        <w:rPr>
          <w:rFonts w:ascii="仿宋_GB2312" w:eastAsia="仿宋_GB2312" w:hAnsi="仿宋_GB2312" w:cs="仿宋_GB2312" w:hint="eastAsia"/>
          <w:sz w:val="28"/>
          <w:szCs w:val="28"/>
        </w:rPr>
      </w:pPr>
    </w:p>
    <w:p w14:paraId="28E0AA94" w14:textId="370ABE1F" w:rsidR="004B2BF7" w:rsidRPr="00736D51" w:rsidRDefault="004B2BF7" w:rsidP="004B2BF7">
      <w:pPr>
        <w:spacing w:line="560" w:lineRule="exact"/>
        <w:textAlignment w:val="baseline"/>
        <w:rPr>
          <w:rFonts w:ascii="仿宋_GB2312" w:eastAsia="仿宋_GB2312" w:hAnsi="仿宋_GB2312" w:cs="仿宋_GB2312" w:hint="eastAsia"/>
          <w:sz w:val="32"/>
          <w:szCs w:val="32"/>
        </w:rPr>
      </w:pPr>
      <w:r w:rsidRPr="00736D51">
        <w:rPr>
          <w:rFonts w:ascii="仿宋_GB2312" w:eastAsia="仿宋_GB2312" w:hAnsi="仿宋_GB2312" w:cs="仿宋_GB2312" w:hint="eastAsia"/>
          <w:sz w:val="28"/>
          <w:szCs w:val="28"/>
        </w:rPr>
        <w:t>注：1.报价应当不超过本项目</w:t>
      </w:r>
      <w:r>
        <w:rPr>
          <w:rFonts w:ascii="仿宋_GB2312" w:eastAsia="仿宋_GB2312" w:hAnsi="仿宋_GB2312" w:cs="仿宋_GB2312" w:hint="eastAsia"/>
          <w:sz w:val="28"/>
          <w:szCs w:val="28"/>
        </w:rPr>
        <w:t>单项</w:t>
      </w:r>
      <w:r w:rsidRPr="00736D51">
        <w:rPr>
          <w:rFonts w:ascii="仿宋_GB2312" w:eastAsia="仿宋_GB2312" w:hAnsi="仿宋_GB2312" w:cs="仿宋_GB2312" w:hint="eastAsia"/>
          <w:sz w:val="28"/>
          <w:szCs w:val="28"/>
        </w:rPr>
        <w:t>最高限价，报价为含税价；</w:t>
      </w:r>
    </w:p>
    <w:p w14:paraId="4DFCB7C5" w14:textId="4E7ACB3A" w:rsidR="004B2BF7" w:rsidRPr="00736D51" w:rsidRDefault="004B2BF7" w:rsidP="004B2BF7">
      <w:pPr>
        <w:spacing w:line="560" w:lineRule="exact"/>
        <w:ind w:firstLineChars="200" w:firstLine="560"/>
        <w:textAlignment w:val="baseline"/>
        <w:rPr>
          <w:rFonts w:ascii="仿宋_GB2312" w:eastAsia="仿宋_GB2312" w:hAnsi="仿宋_GB2312" w:cs="仿宋_GB2312" w:hint="eastAsia"/>
          <w:sz w:val="28"/>
          <w:szCs w:val="28"/>
        </w:rPr>
      </w:pPr>
      <w:r w:rsidRPr="00736D51">
        <w:rPr>
          <w:rFonts w:ascii="仿宋_GB2312" w:eastAsia="仿宋_GB2312" w:hAnsi="仿宋_GB2312" w:cs="仿宋_GB2312" w:hint="eastAsia"/>
          <w:sz w:val="28"/>
          <w:szCs w:val="28"/>
        </w:rPr>
        <w:t>2.报价保留小数点后</w:t>
      </w:r>
      <w:r w:rsidR="007C6C65">
        <w:rPr>
          <w:rFonts w:ascii="仿宋_GB2312" w:eastAsia="仿宋_GB2312" w:hAnsi="仿宋_GB2312" w:cs="仿宋_GB2312" w:hint="eastAsia"/>
          <w:sz w:val="28"/>
          <w:szCs w:val="28"/>
        </w:rPr>
        <w:t>一</w:t>
      </w:r>
      <w:r w:rsidRPr="00736D51">
        <w:rPr>
          <w:rFonts w:ascii="仿宋_GB2312" w:eastAsia="仿宋_GB2312" w:hAnsi="仿宋_GB2312" w:cs="仿宋_GB2312" w:hint="eastAsia"/>
          <w:sz w:val="28"/>
          <w:szCs w:val="28"/>
        </w:rPr>
        <w:t>位；</w:t>
      </w:r>
    </w:p>
    <w:p w14:paraId="7322EFC2" w14:textId="77777777" w:rsidR="004B2BF7" w:rsidRPr="00736D51" w:rsidRDefault="004B2BF7" w:rsidP="004B2BF7">
      <w:pPr>
        <w:spacing w:line="560" w:lineRule="exact"/>
        <w:ind w:firstLineChars="200" w:firstLine="560"/>
        <w:textAlignment w:val="baseline"/>
        <w:rPr>
          <w:rFonts w:ascii="仿宋_GB2312" w:eastAsia="仿宋_GB2312" w:hAnsi="仿宋_GB2312" w:cs="仿宋_GB2312" w:hint="eastAsia"/>
          <w:sz w:val="28"/>
          <w:szCs w:val="28"/>
        </w:rPr>
      </w:pPr>
      <w:r w:rsidRPr="00736D51">
        <w:rPr>
          <w:rFonts w:ascii="仿宋_GB2312" w:eastAsia="仿宋_GB2312" w:hAnsi="仿宋_GB2312" w:cs="仿宋_GB2312" w:hint="eastAsia"/>
          <w:sz w:val="28"/>
          <w:szCs w:val="28"/>
        </w:rPr>
        <w:t>3.报价为响应总价，不接受分项报价，不接受有选择的报价。</w:t>
      </w:r>
    </w:p>
    <w:p w14:paraId="1E54D499" w14:textId="77777777" w:rsidR="004B2BF7" w:rsidRPr="004B2BF7" w:rsidRDefault="004B2BF7" w:rsidP="004B2BF7">
      <w:pPr>
        <w:spacing w:line="560" w:lineRule="exact"/>
        <w:rPr>
          <w:rFonts w:ascii="仿宋_GB2312" w:eastAsia="仿宋_GB2312" w:hAnsi="仿宋_GB2312" w:cs="仿宋_GB2312" w:hint="eastAsia"/>
          <w:bCs/>
          <w:sz w:val="18"/>
          <w:szCs w:val="18"/>
        </w:rPr>
      </w:pPr>
    </w:p>
    <w:p w14:paraId="376CB372" w14:textId="77777777" w:rsidR="004B2BF7" w:rsidRDefault="004B2BF7" w:rsidP="004B2BF7">
      <w:pPr>
        <w:widowControl/>
        <w:jc w:val="left"/>
        <w:rPr>
          <w:rFonts w:ascii="仿宋_GB2312" w:eastAsia="仿宋_GB2312" w:hAnsi="仿宋_GB2312" w:cs="仿宋_GB2312" w:hint="eastAsia"/>
          <w:sz w:val="32"/>
          <w:szCs w:val="32"/>
        </w:rPr>
      </w:pPr>
    </w:p>
    <w:p w14:paraId="3727A917" w14:textId="0645F564" w:rsidR="00ED4BF1" w:rsidRPr="004B2BF7" w:rsidRDefault="00ED4BF1" w:rsidP="00ED4BF1">
      <w:pPr>
        <w:spacing w:line="560" w:lineRule="exact"/>
        <w:rPr>
          <w:rFonts w:ascii="仿宋_GB2312" w:eastAsia="仿宋_GB2312" w:hAnsi="仿宋_GB2312" w:cs="仿宋_GB2312" w:hint="eastAsia"/>
          <w:kern w:val="0"/>
          <w:sz w:val="32"/>
          <w:szCs w:val="32"/>
        </w:rPr>
      </w:pPr>
    </w:p>
    <w:p w14:paraId="48590C2B" w14:textId="77777777" w:rsidR="00ED4BF1" w:rsidRDefault="00ED4BF1" w:rsidP="00ED4BF1">
      <w:pPr>
        <w:spacing w:line="560" w:lineRule="exact"/>
        <w:rPr>
          <w:rFonts w:ascii="仿宋_GB2312" w:eastAsia="仿宋_GB2312" w:hAnsi="仿宋_GB2312" w:cs="仿宋_GB2312" w:hint="eastAsia"/>
          <w:sz w:val="32"/>
          <w:szCs w:val="32"/>
        </w:rPr>
      </w:pPr>
    </w:p>
    <w:p w14:paraId="5B15497B" w14:textId="77777777" w:rsidR="00ED4BF1" w:rsidRDefault="00ED4BF1" w:rsidP="00ED4BF1">
      <w:pPr>
        <w:spacing w:line="560" w:lineRule="exact"/>
        <w:rPr>
          <w:rFonts w:ascii="仿宋_GB2312" w:eastAsia="仿宋_GB2312" w:hAnsi="仿宋_GB2312" w:cs="仿宋_GB2312" w:hint="eastAsia"/>
          <w:sz w:val="32"/>
          <w:szCs w:val="32"/>
        </w:rPr>
      </w:pPr>
    </w:p>
    <w:p w14:paraId="4F80D48B" w14:textId="5FE6745D" w:rsidR="00ED4BF1" w:rsidRPr="004B2BF7" w:rsidRDefault="00ED4BF1" w:rsidP="004B2BF7">
      <w:pPr>
        <w:spacing w:line="560" w:lineRule="exact"/>
        <w:jc w:val="center"/>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rPr>
        <w:t xml:space="preserve"> 供  应  商(公章)：</w:t>
      </w:r>
      <w:r>
        <w:rPr>
          <w:rFonts w:ascii="仿宋_GB2312" w:eastAsia="仿宋_GB2312" w:hAnsi="仿宋_GB2312" w:cs="仿宋_GB2312" w:hint="eastAsia"/>
          <w:sz w:val="32"/>
          <w:szCs w:val="32"/>
          <w:u w:val="single"/>
        </w:rPr>
        <w:t xml:space="preserve">                         </w:t>
      </w:r>
    </w:p>
    <w:p w14:paraId="2D4FA256" w14:textId="270B09E0" w:rsidR="00ED4BF1" w:rsidRDefault="00ED4BF1" w:rsidP="004B2BF7">
      <w:pPr>
        <w:spacing w:line="56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代      表(签名)：</w:t>
      </w:r>
      <w:r>
        <w:rPr>
          <w:rFonts w:ascii="仿宋_GB2312" w:eastAsia="仿宋_GB2312" w:hAnsi="仿宋_GB2312" w:cs="仿宋_GB2312" w:hint="eastAsia"/>
          <w:sz w:val="32"/>
          <w:szCs w:val="32"/>
          <w:u w:val="single"/>
        </w:rPr>
        <w:t xml:space="preserve">                          </w:t>
      </w:r>
    </w:p>
    <w:p w14:paraId="20719FCB" w14:textId="47D96F84" w:rsidR="00ED4BF1" w:rsidRPr="006C66BA" w:rsidRDefault="00ED4BF1" w:rsidP="006C66BA">
      <w:pPr>
        <w:spacing w:line="560" w:lineRule="exact"/>
        <w:ind w:firstLineChars="900" w:firstLine="2880"/>
        <w:rPr>
          <w:rFonts w:ascii="宋体" w:eastAsia="宋体" w:hAnsi="宋体" w:hint="eastAsia"/>
          <w:sz w:val="28"/>
          <w:szCs w:val="28"/>
        </w:rPr>
      </w:pPr>
      <w:r>
        <w:rPr>
          <w:rFonts w:ascii="仿宋_GB2312" w:eastAsia="仿宋_GB2312" w:hAnsi="仿宋_GB2312" w:cs="仿宋_GB2312" w:hint="eastAsia"/>
          <w:sz w:val="32"/>
          <w:szCs w:val="32"/>
        </w:rPr>
        <w:t>日            期：</w:t>
      </w:r>
      <w:r>
        <w:rPr>
          <w:rFonts w:ascii="仿宋_GB2312" w:eastAsia="仿宋_GB2312" w:hAnsi="仿宋_GB2312" w:cs="仿宋_GB2312" w:hint="eastAsia"/>
          <w:sz w:val="32"/>
          <w:szCs w:val="32"/>
          <w:u w:val="single"/>
        </w:rPr>
        <w:t xml:space="preserve">                   </w:t>
      </w:r>
      <w:r>
        <w:rPr>
          <w:rFonts w:ascii="宋体" w:eastAsia="宋体" w:hAnsi="宋体" w:cs="Times New Roman" w:hint="eastAsia"/>
          <w:sz w:val="24"/>
          <w:u w:val="single"/>
        </w:rPr>
        <w:t xml:space="preserve">      </w:t>
      </w:r>
    </w:p>
    <w:p w14:paraId="7DDB6634" w14:textId="77777777" w:rsidR="00100A52" w:rsidRDefault="00100A52" w:rsidP="00ED4BF1">
      <w:pPr>
        <w:spacing w:line="560" w:lineRule="exact"/>
        <w:rPr>
          <w:rFonts w:ascii="仿宋_GB2312" w:eastAsia="仿宋_GB2312" w:hAnsi="仿宋_GB2312" w:cs="仿宋_GB2312" w:hint="eastAsia"/>
          <w:sz w:val="32"/>
          <w:szCs w:val="32"/>
        </w:rPr>
      </w:pPr>
    </w:p>
    <w:p w14:paraId="6F4568F6" w14:textId="77777777" w:rsidR="00100A52" w:rsidRDefault="00100A52" w:rsidP="00ED4BF1">
      <w:pPr>
        <w:spacing w:line="560" w:lineRule="exact"/>
        <w:rPr>
          <w:rFonts w:ascii="仿宋_GB2312" w:eastAsia="仿宋_GB2312" w:hAnsi="仿宋_GB2312" w:cs="仿宋_GB2312" w:hint="eastAsia"/>
          <w:sz w:val="32"/>
          <w:szCs w:val="32"/>
        </w:rPr>
      </w:pPr>
    </w:p>
    <w:p w14:paraId="1355263E" w14:textId="77777777" w:rsidR="00100A52" w:rsidRDefault="00100A52" w:rsidP="00ED4BF1">
      <w:pPr>
        <w:spacing w:line="560" w:lineRule="exact"/>
        <w:rPr>
          <w:rFonts w:ascii="仿宋_GB2312" w:eastAsia="仿宋_GB2312" w:hAnsi="仿宋_GB2312" w:cs="仿宋_GB2312" w:hint="eastAsia"/>
          <w:sz w:val="32"/>
          <w:szCs w:val="32"/>
        </w:rPr>
      </w:pPr>
    </w:p>
    <w:p w14:paraId="1E80E151" w14:textId="77777777" w:rsidR="00100A52" w:rsidRDefault="00100A52" w:rsidP="00ED4BF1">
      <w:pPr>
        <w:spacing w:line="560" w:lineRule="exact"/>
        <w:rPr>
          <w:rFonts w:ascii="仿宋_GB2312" w:eastAsia="仿宋_GB2312" w:hAnsi="仿宋_GB2312" w:cs="仿宋_GB2312" w:hint="eastAsia"/>
          <w:sz w:val="32"/>
          <w:szCs w:val="32"/>
        </w:rPr>
      </w:pPr>
    </w:p>
    <w:p w14:paraId="0C7475EB" w14:textId="77777777" w:rsidR="00100A52" w:rsidRDefault="00100A52" w:rsidP="00ED4BF1">
      <w:pPr>
        <w:spacing w:line="560" w:lineRule="exact"/>
        <w:rPr>
          <w:rFonts w:ascii="仿宋_GB2312" w:eastAsia="仿宋_GB2312" w:hAnsi="仿宋_GB2312" w:cs="仿宋_GB2312" w:hint="eastAsia"/>
          <w:sz w:val="32"/>
          <w:szCs w:val="32"/>
        </w:rPr>
      </w:pPr>
    </w:p>
    <w:p w14:paraId="6331DDD4" w14:textId="79B76A43" w:rsidR="00ED4BF1" w:rsidRDefault="00ED4BF1" w:rsidP="00ED4BF1">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附件2：</w:t>
      </w:r>
    </w:p>
    <w:p w14:paraId="0B17FDBD" w14:textId="77777777" w:rsidR="00ED4BF1" w:rsidRPr="00A52FD5" w:rsidRDefault="00ED4BF1" w:rsidP="00ED4BF1">
      <w:pPr>
        <w:spacing w:line="560" w:lineRule="exact"/>
        <w:jc w:val="center"/>
        <w:rPr>
          <w:rFonts w:ascii="方正小标宋简体" w:eastAsia="方正小标宋简体" w:hAnsi="仿宋_GB2312" w:cs="仿宋_GB2312" w:hint="eastAsia"/>
          <w:sz w:val="44"/>
          <w:szCs w:val="44"/>
        </w:rPr>
      </w:pPr>
      <w:bookmarkStart w:id="15" w:name="_Hlk73367655"/>
      <w:r w:rsidRPr="00A52FD5">
        <w:rPr>
          <w:rFonts w:ascii="方正小标宋简体" w:eastAsia="方正小标宋简体" w:hAnsi="仿宋_GB2312" w:cs="仿宋_GB2312" w:hint="eastAsia"/>
          <w:sz w:val="44"/>
          <w:szCs w:val="44"/>
        </w:rPr>
        <w:t>响 应 函</w:t>
      </w:r>
    </w:p>
    <w:p w14:paraId="326DE878" w14:textId="77777777" w:rsidR="00ED4BF1" w:rsidRDefault="00ED4BF1" w:rsidP="00ED4BF1">
      <w:pPr>
        <w:spacing w:line="560" w:lineRule="exact"/>
        <w:jc w:val="center"/>
        <w:rPr>
          <w:rFonts w:ascii="仿宋_GB2312" w:eastAsia="仿宋_GB2312" w:hAnsi="仿宋_GB2312" w:cs="仿宋_GB2312" w:hint="eastAsia"/>
          <w:sz w:val="32"/>
          <w:szCs w:val="32"/>
        </w:rPr>
      </w:pPr>
    </w:p>
    <w:p w14:paraId="3D7C0EE6" w14:textId="77777777" w:rsidR="00ED4BF1" w:rsidRDefault="00ED4BF1" w:rsidP="00ED4BF1">
      <w:pPr>
        <w:spacing w:line="4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致：深圳书城文化（集团）有限公司</w:t>
      </w:r>
    </w:p>
    <w:p w14:paraId="5B545615" w14:textId="359DC4FA" w:rsidR="00ED4BF1" w:rsidRDefault="00ED4BF1" w:rsidP="00ED4BF1">
      <w:pPr>
        <w:spacing w:line="55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1.根据已收到的贵方采购文件，遵照国家有关政策法规，我方已仔细研究了</w:t>
      </w:r>
      <w:r w:rsidR="004B2BF7" w:rsidRPr="004B2BF7">
        <w:rPr>
          <w:rFonts w:ascii="仿宋_GB2312" w:eastAsia="仿宋_GB2312" w:hAnsi="仿宋_GB2312" w:cs="仿宋_GB2312" w:hint="eastAsia"/>
          <w:sz w:val="32"/>
          <w:szCs w:val="32"/>
          <w:u w:val="single"/>
        </w:rPr>
        <w:t>深圳书城文化（集团）有限公司</w:t>
      </w:r>
      <w:r w:rsidR="005F62AE" w:rsidRPr="005F62AE">
        <w:rPr>
          <w:rFonts w:ascii="仿宋_GB2312" w:eastAsia="仿宋_GB2312" w:hAnsi="仿宋_GB2312" w:cs="仿宋_GB2312" w:hint="eastAsia"/>
          <w:sz w:val="32"/>
          <w:szCs w:val="32"/>
          <w:u w:val="single"/>
        </w:rPr>
        <w:t>2026年会场布置服务采购项目</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的采购文件的全部内容，愿意以</w:t>
      </w:r>
      <w:r w:rsidR="004B2BF7">
        <w:rPr>
          <w:rFonts w:ascii="仿宋_GB2312" w:eastAsia="仿宋_GB2312" w:hAnsi="仿宋_GB2312" w:cs="仿宋_GB2312" w:hint="eastAsia"/>
          <w:sz w:val="32"/>
          <w:szCs w:val="32"/>
        </w:rPr>
        <w:t>有效报价</w:t>
      </w:r>
      <w:r>
        <w:rPr>
          <w:rFonts w:ascii="仿宋_GB2312" w:eastAsia="仿宋_GB2312" w:hAnsi="仿宋_GB2312" w:cs="仿宋_GB2312" w:hint="eastAsia"/>
          <w:sz w:val="32"/>
          <w:szCs w:val="32"/>
        </w:rPr>
        <w:t>提供本项目服务。</w:t>
      </w:r>
    </w:p>
    <w:p w14:paraId="4D775D3D" w14:textId="77777777" w:rsidR="00ED4BF1" w:rsidRDefault="00ED4BF1" w:rsidP="00ED4BF1">
      <w:pPr>
        <w:spacing w:line="4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2.如我方成交，我方承诺：</w:t>
      </w:r>
    </w:p>
    <w:p w14:paraId="7740BF6E" w14:textId="77777777" w:rsidR="00ED4BF1" w:rsidRDefault="00ED4BF1" w:rsidP="00ED4BF1">
      <w:pPr>
        <w:spacing w:line="4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（1）在收到成交通知书后，在成交通知书规定的期限内与你方签订合同。</w:t>
      </w:r>
    </w:p>
    <w:p w14:paraId="09FCC9BD" w14:textId="77777777" w:rsidR="00ED4BF1" w:rsidRDefault="00ED4BF1" w:rsidP="00ED4BF1">
      <w:pPr>
        <w:spacing w:line="4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（2）在签订合同时不向你方提出附加条件。</w:t>
      </w:r>
    </w:p>
    <w:p w14:paraId="41D404FE" w14:textId="77777777" w:rsidR="00ED4BF1" w:rsidRDefault="00ED4BF1" w:rsidP="00ED4BF1">
      <w:pPr>
        <w:spacing w:line="4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（3）在合同约定的期限内完成合同约定的全部义务。</w:t>
      </w:r>
    </w:p>
    <w:p w14:paraId="7DD059FD" w14:textId="77777777" w:rsidR="00ED4BF1" w:rsidRDefault="00ED4BF1" w:rsidP="00ED4BF1">
      <w:pPr>
        <w:spacing w:line="4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3.我方承诺，所递交的响应文件</w:t>
      </w:r>
      <w:bookmarkStart w:id="16" w:name="_Hlk73969062"/>
      <w:r>
        <w:rPr>
          <w:rFonts w:ascii="仿宋_GB2312" w:eastAsia="仿宋_GB2312" w:hAnsi="仿宋_GB2312" w:cs="仿宋_GB2312" w:hint="eastAsia"/>
          <w:sz w:val="32"/>
          <w:szCs w:val="32"/>
        </w:rPr>
        <w:t>及有关资料</w:t>
      </w:r>
      <w:bookmarkEnd w:id="16"/>
      <w:r>
        <w:rPr>
          <w:rFonts w:ascii="仿宋_GB2312" w:eastAsia="仿宋_GB2312" w:hAnsi="仿宋_GB2312" w:cs="仿宋_GB2312" w:hint="eastAsia"/>
          <w:sz w:val="32"/>
          <w:szCs w:val="32"/>
        </w:rPr>
        <w:t>的全部内容真实有效，并承担由于提供虚假材料而产生的一切后果。我方愿意提供采购人可能另外要求的、与采购有关的文件资料。</w:t>
      </w:r>
    </w:p>
    <w:p w14:paraId="3D193752" w14:textId="77777777" w:rsidR="00ED4BF1" w:rsidRDefault="00ED4BF1" w:rsidP="00ED4BF1">
      <w:pPr>
        <w:spacing w:line="4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4.我方承诺，我方提交的响应文件及有关资料所涉及的知识产权无偿地许可采购人在本项目中借鉴及使用。</w:t>
      </w:r>
    </w:p>
    <w:p w14:paraId="0B6C1ABC" w14:textId="77777777" w:rsidR="00ED4BF1" w:rsidRDefault="00ED4BF1" w:rsidP="00ED4BF1">
      <w:pPr>
        <w:spacing w:line="4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5.我方同意所递交的响应文件在询价期内有效，在此期间内我方有可能获得候选权，我方将受此约束。</w:t>
      </w:r>
    </w:p>
    <w:p w14:paraId="4D4A5EE2" w14:textId="77777777" w:rsidR="00ED4BF1" w:rsidRDefault="00ED4BF1" w:rsidP="00ED4BF1">
      <w:pPr>
        <w:spacing w:line="4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6.我方接受贵方采购文件的全部内容。</w:t>
      </w:r>
    </w:p>
    <w:p w14:paraId="3926F3F8" w14:textId="77777777" w:rsidR="00ED4BF1" w:rsidRDefault="00ED4BF1" w:rsidP="00ED4BF1">
      <w:pPr>
        <w:spacing w:line="4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7.我方相信贵方的评审结果是公正、合法的，无论我方是否中标，我方将毫无异议地接受这一结果。</w:t>
      </w:r>
    </w:p>
    <w:p w14:paraId="266A5234" w14:textId="77777777" w:rsidR="00ED4BF1" w:rsidRDefault="00ED4BF1" w:rsidP="00ED4BF1">
      <w:pPr>
        <w:spacing w:line="440" w:lineRule="exact"/>
        <w:rPr>
          <w:rFonts w:ascii="仿宋_GB2312" w:eastAsia="仿宋_GB2312" w:hAnsi="仿宋_GB2312" w:cs="仿宋_GB2312" w:hint="eastAsia"/>
          <w:sz w:val="32"/>
          <w:szCs w:val="32"/>
          <w:u w:val="single"/>
        </w:rPr>
      </w:pPr>
    </w:p>
    <w:p w14:paraId="57E057F3" w14:textId="77777777" w:rsidR="00ED4BF1" w:rsidRDefault="00ED4BF1" w:rsidP="00ED4BF1">
      <w:pPr>
        <w:spacing w:line="560" w:lineRule="exact"/>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 xml:space="preserve">供应商（公  章）：________________________          </w:t>
      </w:r>
    </w:p>
    <w:p w14:paraId="549AF4EB" w14:textId="77777777" w:rsidR="00ED4BF1" w:rsidRDefault="00ED4BF1" w:rsidP="00ED4BF1">
      <w:pPr>
        <w:spacing w:line="560" w:lineRule="exact"/>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地址：____________________________________</w:t>
      </w:r>
    </w:p>
    <w:p w14:paraId="57B2CDEF" w14:textId="77777777" w:rsidR="00ED4BF1" w:rsidRDefault="00ED4BF1" w:rsidP="00ED4BF1">
      <w:pPr>
        <w:spacing w:line="560" w:lineRule="exact"/>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法定代表人（签字或盖章）：_________________</w:t>
      </w:r>
    </w:p>
    <w:bookmarkEnd w:id="15"/>
    <w:p w14:paraId="01933F9E" w14:textId="77777777" w:rsidR="00ED4BF1" w:rsidRPr="00C91505" w:rsidRDefault="00ED4BF1" w:rsidP="00ED4BF1">
      <w:pPr>
        <w:spacing w:line="560" w:lineRule="exact"/>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 xml:space="preserve">日  期：__________________________________    </w:t>
      </w:r>
    </w:p>
    <w:p w14:paraId="08FC3232" w14:textId="77777777" w:rsidR="00ED4BF1" w:rsidRDefault="00ED4BF1" w:rsidP="00ED4BF1">
      <w:pPr>
        <w:spacing w:line="560" w:lineRule="exac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附件3：</w:t>
      </w:r>
    </w:p>
    <w:p w14:paraId="4E1E5892" w14:textId="77777777" w:rsidR="00ED4BF1" w:rsidRPr="00A52FD5" w:rsidRDefault="00ED4BF1" w:rsidP="00ED4BF1">
      <w:pPr>
        <w:spacing w:line="560" w:lineRule="exact"/>
        <w:jc w:val="center"/>
        <w:rPr>
          <w:rFonts w:ascii="方正小标宋简体" w:eastAsia="方正小标宋简体" w:hAnsi="仿宋_GB2312" w:cs="仿宋_GB2312" w:hint="eastAsia"/>
          <w:kern w:val="0"/>
          <w:sz w:val="44"/>
          <w:szCs w:val="44"/>
        </w:rPr>
      </w:pPr>
      <w:r w:rsidRPr="00A52FD5">
        <w:rPr>
          <w:rFonts w:ascii="方正小标宋简体" w:eastAsia="方正小标宋简体" w:hAnsi="仿宋_GB2312" w:cs="仿宋_GB2312" w:hint="eastAsia"/>
          <w:kern w:val="0"/>
          <w:sz w:val="44"/>
          <w:szCs w:val="44"/>
        </w:rPr>
        <w:t>法定代表人（负责人）身份证明书</w:t>
      </w:r>
    </w:p>
    <w:p w14:paraId="7D38A50D" w14:textId="77777777" w:rsidR="00ED4BF1" w:rsidRDefault="00ED4BF1" w:rsidP="00ED4BF1">
      <w:pPr>
        <w:spacing w:line="560" w:lineRule="exact"/>
        <w:jc w:val="center"/>
        <w:rPr>
          <w:rFonts w:ascii="仿宋_GB2312" w:eastAsia="仿宋_GB2312" w:hAnsi="仿宋_GB2312" w:cs="仿宋_GB2312" w:hint="eastAsia"/>
          <w:b/>
          <w:bCs/>
          <w:kern w:val="0"/>
          <w:sz w:val="32"/>
          <w:szCs w:val="32"/>
        </w:rPr>
      </w:pPr>
    </w:p>
    <w:p w14:paraId="0120DB50" w14:textId="77777777" w:rsidR="00ED4BF1" w:rsidRDefault="00ED4BF1" w:rsidP="00ED4BF1">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单位名称：</w:t>
      </w:r>
      <w:r>
        <w:rPr>
          <w:rFonts w:ascii="仿宋_GB2312" w:eastAsia="仿宋_GB2312" w:hAnsi="仿宋_GB2312" w:cs="仿宋_GB2312" w:hint="eastAsia"/>
          <w:sz w:val="32"/>
          <w:szCs w:val="32"/>
          <w:u w:val="single"/>
        </w:rPr>
        <w:t xml:space="preserve">                                                           </w:t>
      </w:r>
    </w:p>
    <w:p w14:paraId="648A3BA4" w14:textId="77777777" w:rsidR="00ED4BF1" w:rsidRDefault="00ED4BF1" w:rsidP="00ED4BF1">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地    址：</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w:t>
      </w:r>
    </w:p>
    <w:p w14:paraId="261EE988" w14:textId="77777777" w:rsidR="00ED4BF1" w:rsidRDefault="00ED4BF1" w:rsidP="00ED4BF1">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负责人姓名：</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职务：</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w:t>
      </w:r>
    </w:p>
    <w:p w14:paraId="0AF1DB61" w14:textId="77777777" w:rsidR="00ED4BF1" w:rsidRDefault="00ED4BF1" w:rsidP="00ED4BF1">
      <w:pPr>
        <w:spacing w:line="560" w:lineRule="exact"/>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rPr>
        <w:t>身份证号码：</w:t>
      </w:r>
      <w:r>
        <w:rPr>
          <w:rFonts w:ascii="仿宋_GB2312" w:eastAsia="仿宋_GB2312" w:hAnsi="仿宋_GB2312" w:cs="仿宋_GB2312" w:hint="eastAsia"/>
          <w:sz w:val="32"/>
          <w:szCs w:val="32"/>
          <w:u w:val="single"/>
        </w:rPr>
        <w:t xml:space="preserve">                             </w:t>
      </w:r>
    </w:p>
    <w:p w14:paraId="7B79CAF6" w14:textId="77777777" w:rsidR="00ED4BF1" w:rsidRDefault="00ED4BF1" w:rsidP="00ED4BF1">
      <w:pPr>
        <w:spacing w:line="560" w:lineRule="exact"/>
        <w:rPr>
          <w:rFonts w:ascii="仿宋_GB2312" w:eastAsia="仿宋_GB2312" w:hAnsi="仿宋_GB2312" w:cs="仿宋_GB2312" w:hint="eastAsia"/>
          <w:sz w:val="32"/>
          <w:szCs w:val="32"/>
        </w:rPr>
      </w:pPr>
    </w:p>
    <w:p w14:paraId="0A6C3E73" w14:textId="47B3074F" w:rsidR="00ED4BF1" w:rsidRPr="00346418" w:rsidRDefault="00ED4BF1" w:rsidP="00ED4BF1">
      <w:pPr>
        <w:spacing w:line="55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color w:val="000000"/>
          <w:sz w:val="32"/>
          <w:szCs w:val="32"/>
        </w:rPr>
        <w:t>本证明书仅用于本单位</w:t>
      </w:r>
      <w:bookmarkStart w:id="17" w:name="_Hlk65521378"/>
      <w:r>
        <w:rPr>
          <w:rFonts w:ascii="仿宋_GB2312" w:eastAsia="仿宋_GB2312" w:hAnsi="仿宋_GB2312" w:cs="仿宋_GB2312" w:hint="eastAsia"/>
          <w:color w:val="000000"/>
          <w:sz w:val="32"/>
          <w:szCs w:val="32"/>
        </w:rPr>
        <w:t>签署</w:t>
      </w:r>
      <w:r>
        <w:rPr>
          <w:rFonts w:ascii="仿宋_GB2312" w:eastAsia="仿宋_GB2312" w:hAnsi="仿宋_GB2312" w:cs="仿宋_GB2312" w:hint="eastAsia"/>
          <w:color w:val="000000"/>
          <w:sz w:val="32"/>
          <w:szCs w:val="32"/>
          <w:u w:val="single"/>
        </w:rPr>
        <w:t xml:space="preserve"> 深圳书城文化（集团）有限公司 </w:t>
      </w:r>
      <w:r>
        <w:rPr>
          <w:rFonts w:ascii="仿宋_GB2312" w:eastAsia="仿宋_GB2312" w:hAnsi="仿宋_GB2312" w:cs="仿宋_GB2312" w:hint="eastAsia"/>
          <w:color w:val="000000"/>
          <w:sz w:val="32"/>
          <w:szCs w:val="32"/>
        </w:rPr>
        <w:t>的</w:t>
      </w:r>
      <w:r>
        <w:rPr>
          <w:rFonts w:ascii="仿宋_GB2312" w:eastAsia="仿宋_GB2312" w:hAnsi="仿宋_GB2312" w:cs="仿宋_GB2312" w:hint="eastAsia"/>
          <w:color w:val="000000"/>
          <w:sz w:val="32"/>
          <w:szCs w:val="32"/>
          <w:u w:val="single"/>
        </w:rPr>
        <w:t xml:space="preserve"> </w:t>
      </w:r>
      <w:bookmarkEnd w:id="17"/>
      <w:r w:rsidR="005F62AE" w:rsidRPr="005F62AE">
        <w:rPr>
          <w:rFonts w:ascii="仿宋_GB2312" w:eastAsia="仿宋_GB2312" w:hAnsi="仿宋_GB2312" w:cs="仿宋_GB2312" w:hint="eastAsia"/>
          <w:sz w:val="32"/>
          <w:szCs w:val="32"/>
          <w:u w:val="single"/>
        </w:rPr>
        <w:t>2026年会场布置服务采购项目</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的响应文件、签订合同和处理与之有关的一切事务。</w:t>
      </w:r>
    </w:p>
    <w:p w14:paraId="75A477A6" w14:textId="77777777" w:rsidR="00ED4BF1" w:rsidRDefault="00ED4BF1" w:rsidP="00ED4BF1">
      <w:pPr>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sz w:val="32"/>
          <w:szCs w:val="32"/>
        </w:rPr>
        <w:t>特此证明。</w:t>
      </w:r>
    </w:p>
    <w:p w14:paraId="418F0C26" w14:textId="77777777" w:rsidR="00ED4BF1" w:rsidRDefault="00ED4BF1" w:rsidP="00ED4BF1">
      <w:pPr>
        <w:spacing w:line="560" w:lineRule="exact"/>
        <w:rPr>
          <w:rFonts w:ascii="仿宋_GB2312" w:eastAsia="仿宋_GB2312" w:hAnsi="仿宋_GB2312" w:cs="仿宋_GB2312" w:hint="eastAsia"/>
          <w:sz w:val="32"/>
          <w:szCs w:val="32"/>
        </w:rPr>
      </w:pPr>
    </w:p>
    <w:p w14:paraId="3821141A" w14:textId="77777777" w:rsidR="00ED4BF1" w:rsidRDefault="00ED4BF1" w:rsidP="00ED4BF1">
      <w:pPr>
        <w:spacing w:line="560" w:lineRule="exact"/>
        <w:rPr>
          <w:rFonts w:ascii="仿宋_GB2312" w:eastAsia="仿宋_GB2312" w:hAnsi="仿宋_GB2312" w:cs="仿宋_GB2312" w:hint="eastAsia"/>
          <w:sz w:val="32"/>
          <w:szCs w:val="32"/>
        </w:rPr>
      </w:pPr>
    </w:p>
    <w:p w14:paraId="680CEF5A" w14:textId="77777777" w:rsidR="00ED4BF1" w:rsidRDefault="00ED4BF1" w:rsidP="00ED4BF1">
      <w:pPr>
        <w:spacing w:line="560" w:lineRule="exact"/>
        <w:ind w:firstLineChars="200" w:firstLine="640"/>
        <w:jc w:val="center"/>
        <w:rPr>
          <w:rFonts w:ascii="仿宋_GB2312" w:eastAsia="仿宋_GB2312" w:hAnsi="仿宋_GB2312" w:cs="仿宋_GB2312" w:hint="eastAsia"/>
          <w:color w:val="000000"/>
          <w:sz w:val="32"/>
          <w:szCs w:val="32"/>
          <w:u w:val="single"/>
        </w:rPr>
      </w:pPr>
      <w:r>
        <w:rPr>
          <w:rFonts w:ascii="仿宋_GB2312" w:eastAsia="仿宋_GB2312" w:hAnsi="仿宋_GB2312" w:cs="仿宋_GB2312" w:hint="eastAsia"/>
          <w:color w:val="000000"/>
          <w:sz w:val="32"/>
          <w:szCs w:val="32"/>
        </w:rPr>
        <w:t>供应商(公章)：</w:t>
      </w:r>
      <w:r>
        <w:rPr>
          <w:rFonts w:ascii="仿宋_GB2312" w:eastAsia="仿宋_GB2312" w:hAnsi="仿宋_GB2312" w:cs="仿宋_GB2312" w:hint="eastAsia"/>
          <w:color w:val="000000"/>
          <w:sz w:val="32"/>
          <w:szCs w:val="32"/>
          <w:u w:val="single"/>
        </w:rPr>
        <w:t xml:space="preserve">                                     </w:t>
      </w:r>
    </w:p>
    <w:p w14:paraId="53473B97" w14:textId="77777777" w:rsidR="00ED4BF1" w:rsidRDefault="00ED4BF1" w:rsidP="00ED4BF1">
      <w:pPr>
        <w:spacing w:line="560" w:lineRule="exact"/>
        <w:ind w:firstLineChars="200" w:firstLine="640"/>
        <w:jc w:val="center"/>
        <w:rPr>
          <w:rFonts w:ascii="仿宋_GB2312" w:eastAsia="仿宋_GB2312" w:hAnsi="仿宋_GB2312" w:cs="仿宋_GB2312" w:hint="eastAsia"/>
          <w:color w:val="000000"/>
          <w:sz w:val="32"/>
          <w:szCs w:val="32"/>
        </w:rPr>
      </w:pPr>
    </w:p>
    <w:p w14:paraId="51C6944B" w14:textId="3A2C2DC1" w:rsidR="00ED4BF1" w:rsidRDefault="00ED4BF1" w:rsidP="005F62AE">
      <w:pPr>
        <w:spacing w:line="560" w:lineRule="exact"/>
        <w:ind w:firstLineChars="1100" w:firstLine="3520"/>
        <w:rPr>
          <w:rFonts w:ascii="仿宋_GB2312" w:eastAsia="仿宋_GB2312" w:hAnsi="仿宋_GB2312" w:cs="仿宋_GB2312" w:hint="eastAsia"/>
          <w:color w:val="000000"/>
          <w:sz w:val="32"/>
          <w:szCs w:val="32"/>
          <w:u w:val="single"/>
        </w:rPr>
      </w:pPr>
      <w:r>
        <w:rPr>
          <w:rFonts w:ascii="仿宋_GB2312" w:eastAsia="仿宋_GB2312" w:hAnsi="仿宋_GB2312" w:cs="仿宋_GB2312" w:hint="eastAsia"/>
          <w:color w:val="000000"/>
          <w:sz w:val="32"/>
          <w:szCs w:val="32"/>
        </w:rPr>
        <w:t>日        期：</w:t>
      </w:r>
      <w:r>
        <w:rPr>
          <w:rFonts w:ascii="仿宋_GB2312" w:eastAsia="仿宋_GB2312" w:hAnsi="仿宋_GB2312" w:cs="仿宋_GB2312" w:hint="eastAsia"/>
          <w:color w:val="000000"/>
          <w:sz w:val="32"/>
          <w:szCs w:val="32"/>
          <w:u w:val="single"/>
        </w:rPr>
        <w:t xml:space="preserve">                           </w:t>
      </w:r>
    </w:p>
    <w:p w14:paraId="05DE1259" w14:textId="77777777" w:rsidR="005F62AE" w:rsidRDefault="005F62AE" w:rsidP="00ED4BF1">
      <w:pPr>
        <w:spacing w:line="560" w:lineRule="exact"/>
        <w:rPr>
          <w:rFonts w:ascii="仿宋_GB2312" w:eastAsia="仿宋_GB2312" w:hAnsi="仿宋_GB2312" w:cs="仿宋_GB2312" w:hint="eastAsia"/>
          <w:b/>
          <w:sz w:val="32"/>
          <w:szCs w:val="32"/>
        </w:rPr>
      </w:pPr>
    </w:p>
    <w:p w14:paraId="4A33D637" w14:textId="4BE4069A" w:rsidR="00ED4BF1" w:rsidRDefault="00ED4BF1" w:rsidP="00ED4BF1">
      <w:pPr>
        <w:spacing w:line="560" w:lineRule="exact"/>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附：负责人身份证复印件（正反面）。</w:t>
      </w:r>
    </w:p>
    <w:p w14:paraId="41ADD512" w14:textId="77777777" w:rsidR="00ED4BF1" w:rsidRDefault="00ED4BF1" w:rsidP="00ED4BF1">
      <w:pPr>
        <w:spacing w:line="560" w:lineRule="exact"/>
        <w:rPr>
          <w:rFonts w:ascii="仿宋_GB2312" w:eastAsia="仿宋_GB2312" w:hAnsi="仿宋_GB2312" w:cs="仿宋_GB2312" w:hint="eastAsia"/>
          <w:sz w:val="32"/>
          <w:szCs w:val="32"/>
        </w:rPr>
      </w:pPr>
    </w:p>
    <w:p w14:paraId="4D0AA477" w14:textId="77777777" w:rsidR="005F62AE" w:rsidRDefault="005F62AE" w:rsidP="00ED4BF1">
      <w:pPr>
        <w:spacing w:line="560" w:lineRule="exact"/>
        <w:rPr>
          <w:rFonts w:ascii="仿宋_GB2312" w:eastAsia="仿宋_GB2312" w:hAnsi="仿宋_GB2312" w:cs="仿宋_GB2312" w:hint="eastAsia"/>
          <w:sz w:val="32"/>
          <w:szCs w:val="32"/>
        </w:rPr>
      </w:pPr>
    </w:p>
    <w:p w14:paraId="3A4CDC4D" w14:textId="77777777" w:rsidR="005F62AE" w:rsidRDefault="005F62AE" w:rsidP="00ED4BF1">
      <w:pPr>
        <w:spacing w:line="560" w:lineRule="exact"/>
        <w:rPr>
          <w:rFonts w:ascii="仿宋_GB2312" w:eastAsia="仿宋_GB2312" w:hAnsi="仿宋_GB2312" w:cs="仿宋_GB2312" w:hint="eastAsia"/>
          <w:sz w:val="32"/>
          <w:szCs w:val="32"/>
        </w:rPr>
      </w:pPr>
    </w:p>
    <w:p w14:paraId="0853BB50" w14:textId="77777777" w:rsidR="005F62AE" w:rsidRDefault="005F62AE" w:rsidP="00ED4BF1">
      <w:pPr>
        <w:spacing w:line="560" w:lineRule="exact"/>
        <w:rPr>
          <w:rFonts w:ascii="仿宋_GB2312" w:eastAsia="仿宋_GB2312" w:hAnsi="仿宋_GB2312" w:cs="仿宋_GB2312" w:hint="eastAsia"/>
          <w:sz w:val="32"/>
          <w:szCs w:val="32"/>
        </w:rPr>
      </w:pPr>
    </w:p>
    <w:p w14:paraId="44D3EC41" w14:textId="77777777" w:rsidR="00ED4BF1" w:rsidRDefault="00ED4BF1" w:rsidP="00ED4BF1">
      <w:pPr>
        <w:widowControl/>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br w:type="page"/>
      </w:r>
    </w:p>
    <w:p w14:paraId="111B55DA" w14:textId="77777777" w:rsidR="00ED4BF1" w:rsidRDefault="00ED4BF1" w:rsidP="00ED4BF1">
      <w:pPr>
        <w:widowControl/>
        <w:spacing w:line="560" w:lineRule="exact"/>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附件4：</w:t>
      </w:r>
    </w:p>
    <w:p w14:paraId="60B956AC" w14:textId="77777777" w:rsidR="00ED4BF1" w:rsidRPr="00A52FD5" w:rsidRDefault="00ED4BF1" w:rsidP="00ED4BF1">
      <w:pPr>
        <w:spacing w:line="560" w:lineRule="exact"/>
        <w:jc w:val="center"/>
        <w:rPr>
          <w:rFonts w:ascii="方正小标宋简体" w:eastAsia="方正小标宋简体" w:hAnsi="仿宋_GB2312" w:cs="仿宋_GB2312" w:hint="eastAsia"/>
          <w:kern w:val="0"/>
          <w:sz w:val="44"/>
          <w:szCs w:val="44"/>
        </w:rPr>
      </w:pPr>
      <w:r w:rsidRPr="00A52FD5">
        <w:rPr>
          <w:rFonts w:ascii="方正小标宋简体" w:eastAsia="方正小标宋简体" w:hAnsi="仿宋_GB2312" w:cs="仿宋_GB2312" w:hint="eastAsia"/>
          <w:kern w:val="0"/>
          <w:sz w:val="44"/>
          <w:szCs w:val="44"/>
        </w:rPr>
        <w:t>法定代表人（负责人）授权委托书</w:t>
      </w:r>
    </w:p>
    <w:p w14:paraId="413EF374" w14:textId="77777777" w:rsidR="00ED4BF1" w:rsidRDefault="00ED4BF1" w:rsidP="00ED4BF1">
      <w:pPr>
        <w:spacing w:line="560" w:lineRule="exact"/>
        <w:jc w:val="center"/>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（适用于有委托代理人的情况）</w:t>
      </w:r>
    </w:p>
    <w:p w14:paraId="270E835B" w14:textId="77777777" w:rsidR="00ED4BF1" w:rsidRDefault="00ED4BF1" w:rsidP="00ED4BF1">
      <w:pPr>
        <w:spacing w:line="560" w:lineRule="exact"/>
        <w:rPr>
          <w:rFonts w:ascii="仿宋_GB2312" w:eastAsia="仿宋_GB2312" w:hAnsi="仿宋_GB2312" w:cs="仿宋_GB2312" w:hint="eastAsia"/>
          <w:sz w:val="32"/>
          <w:szCs w:val="32"/>
        </w:rPr>
      </w:pPr>
    </w:p>
    <w:p w14:paraId="72D20835" w14:textId="274D9534" w:rsidR="00ED4BF1" w:rsidRDefault="00ED4BF1" w:rsidP="00ED4BF1">
      <w:pPr>
        <w:spacing w:line="55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本人</w:t>
      </w:r>
      <w:r>
        <w:rPr>
          <w:rFonts w:ascii="仿宋_GB2312" w:eastAsia="仿宋_GB2312" w:hAnsi="仿宋_GB2312" w:cs="仿宋_GB2312" w:hint="eastAsia"/>
          <w:sz w:val="32"/>
          <w:szCs w:val="32"/>
          <w:u w:val="single"/>
        </w:rPr>
        <w:t xml:space="preserve">          （法定代表人/负责人姓名）</w:t>
      </w:r>
      <w:r>
        <w:rPr>
          <w:rFonts w:ascii="仿宋_GB2312" w:eastAsia="仿宋_GB2312" w:hAnsi="仿宋_GB2312" w:cs="仿宋_GB2312" w:hint="eastAsia"/>
          <w:sz w:val="32"/>
          <w:szCs w:val="32"/>
        </w:rPr>
        <w:t>，身份证号码：</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，系</w:t>
      </w:r>
      <w:r>
        <w:rPr>
          <w:rFonts w:ascii="仿宋_GB2312" w:eastAsia="仿宋_GB2312" w:hAnsi="仿宋_GB2312" w:cs="仿宋_GB2312" w:hint="eastAsia"/>
          <w:sz w:val="32"/>
          <w:szCs w:val="32"/>
          <w:u w:val="single"/>
        </w:rPr>
        <w:t xml:space="preserve">         （供应商名称）</w:t>
      </w:r>
      <w:r>
        <w:rPr>
          <w:rFonts w:ascii="仿宋_GB2312" w:eastAsia="仿宋_GB2312" w:hAnsi="仿宋_GB2312" w:cs="仿宋_GB2312" w:hint="eastAsia"/>
          <w:sz w:val="32"/>
          <w:szCs w:val="32"/>
        </w:rPr>
        <w:t>的负责人，现授权委托</w:t>
      </w:r>
      <w:r>
        <w:rPr>
          <w:rFonts w:ascii="仿宋_GB2312" w:eastAsia="仿宋_GB2312" w:hAnsi="仿宋_GB2312" w:cs="仿宋_GB2312" w:hint="eastAsia"/>
          <w:sz w:val="32"/>
          <w:szCs w:val="32"/>
          <w:u w:val="single"/>
        </w:rPr>
        <w:t xml:space="preserve">        （姓名）</w:t>
      </w:r>
      <w:r>
        <w:rPr>
          <w:rFonts w:ascii="仿宋_GB2312" w:eastAsia="仿宋_GB2312" w:hAnsi="仿宋_GB2312" w:cs="仿宋_GB2312" w:hint="eastAsia"/>
          <w:sz w:val="32"/>
          <w:szCs w:val="32"/>
        </w:rPr>
        <w:t>身份证号码：</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为我方代理人。代理人根据授权，以我方名义签署、澄清确认、递交、撤回、修改</w:t>
      </w:r>
      <w:bookmarkStart w:id="18" w:name="_Hlk65521456"/>
      <w:r>
        <w:rPr>
          <w:rFonts w:ascii="仿宋_GB2312" w:eastAsia="仿宋_GB2312" w:hAnsi="仿宋_GB2312" w:cs="仿宋_GB2312" w:hint="eastAsia"/>
          <w:b/>
          <w:bCs/>
          <w:sz w:val="32"/>
          <w:szCs w:val="32"/>
          <w:u w:val="single"/>
        </w:rPr>
        <w:t xml:space="preserve"> </w:t>
      </w:r>
      <w:bookmarkEnd w:id="18"/>
      <w:r w:rsidR="005F62AE" w:rsidRPr="005F62AE">
        <w:rPr>
          <w:rFonts w:ascii="仿宋_GB2312" w:eastAsia="仿宋_GB2312" w:hAnsi="仿宋_GB2312" w:cs="仿宋_GB2312" w:hint="eastAsia"/>
          <w:sz w:val="32"/>
          <w:szCs w:val="32"/>
          <w:u w:val="single"/>
        </w:rPr>
        <w:t>2026年会场布置服务采购项目</w:t>
      </w:r>
      <w:r>
        <w:rPr>
          <w:rFonts w:ascii="仿宋_GB2312" w:eastAsia="仿宋_GB2312" w:hAnsi="仿宋_GB2312" w:cs="仿宋_GB2312" w:hint="eastAsia"/>
          <w:b/>
          <w:bCs/>
          <w:sz w:val="32"/>
          <w:szCs w:val="32"/>
          <w:u w:val="single"/>
        </w:rPr>
        <w:t xml:space="preserve"> </w:t>
      </w:r>
      <w:r>
        <w:rPr>
          <w:rFonts w:ascii="仿宋_GB2312" w:eastAsia="仿宋_GB2312" w:hAnsi="仿宋_GB2312" w:cs="仿宋_GB2312" w:hint="eastAsia"/>
          <w:sz w:val="32"/>
          <w:szCs w:val="32"/>
        </w:rPr>
        <w:t>的响应文件、签订合同和处理有关事宜，其法律后果由我方承担。</w:t>
      </w:r>
    </w:p>
    <w:p w14:paraId="7E91C466" w14:textId="29C93A71"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委托期限：自本委托书签署之日起至</w:t>
      </w:r>
      <w:r>
        <w:rPr>
          <w:rFonts w:ascii="仿宋_GB2312" w:eastAsia="仿宋_GB2312" w:hAnsi="仿宋_GB2312" w:cs="仿宋_GB2312" w:hint="eastAsia"/>
          <w:b/>
          <w:bCs/>
          <w:sz w:val="32"/>
          <w:szCs w:val="32"/>
          <w:u w:val="single"/>
        </w:rPr>
        <w:t xml:space="preserve"> </w:t>
      </w:r>
      <w:r w:rsidR="005F62AE" w:rsidRPr="005F62AE">
        <w:rPr>
          <w:rFonts w:ascii="仿宋_GB2312" w:eastAsia="仿宋_GB2312" w:hAnsi="仿宋_GB2312" w:cs="仿宋_GB2312" w:hint="eastAsia"/>
          <w:sz w:val="32"/>
          <w:szCs w:val="32"/>
          <w:u w:val="single"/>
        </w:rPr>
        <w:t>2026年会场布置服务采购项目</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签订采购合同之日止。</w:t>
      </w:r>
    </w:p>
    <w:p w14:paraId="392873AB" w14:textId="77777777" w:rsidR="00ED4BF1" w:rsidRDefault="00ED4BF1" w:rsidP="00ED4BF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代理人无转委托权。</w:t>
      </w:r>
    </w:p>
    <w:p w14:paraId="5FEA2F47" w14:textId="77777777" w:rsidR="00ED4BF1" w:rsidRDefault="00ED4BF1" w:rsidP="00ED4BF1">
      <w:pPr>
        <w:spacing w:line="560" w:lineRule="exact"/>
        <w:rPr>
          <w:rFonts w:ascii="仿宋_GB2312" w:eastAsia="仿宋_GB2312" w:hAnsi="仿宋_GB2312" w:cs="仿宋_GB2312" w:hint="eastAsia"/>
          <w:sz w:val="32"/>
          <w:szCs w:val="32"/>
        </w:rPr>
      </w:pPr>
    </w:p>
    <w:p w14:paraId="36248D90" w14:textId="77777777" w:rsidR="00ED4BF1" w:rsidRDefault="00ED4BF1" w:rsidP="00ED4BF1">
      <w:pPr>
        <w:spacing w:line="560" w:lineRule="exact"/>
        <w:ind w:firstLineChars="1000" w:firstLine="3200"/>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rPr>
        <w:t>供 应 商（公章）：</w:t>
      </w:r>
      <w:r>
        <w:rPr>
          <w:rFonts w:ascii="仿宋_GB2312" w:eastAsia="仿宋_GB2312" w:hAnsi="仿宋_GB2312" w:cs="仿宋_GB2312" w:hint="eastAsia"/>
          <w:sz w:val="32"/>
          <w:szCs w:val="32"/>
          <w:u w:val="single"/>
        </w:rPr>
        <w:t xml:space="preserve">                            </w:t>
      </w:r>
    </w:p>
    <w:p w14:paraId="33578DD4" w14:textId="77777777" w:rsidR="00ED4BF1" w:rsidRDefault="00ED4BF1" w:rsidP="00ED4BF1">
      <w:pPr>
        <w:spacing w:line="560" w:lineRule="exact"/>
        <w:ind w:leftChars="827" w:left="1737" w:firstLineChars="400" w:firstLine="1280"/>
        <w:rPr>
          <w:rFonts w:ascii="仿宋_GB2312" w:eastAsia="仿宋_GB2312" w:hAnsi="仿宋_GB2312" w:cs="仿宋_GB2312" w:hint="eastAsia"/>
          <w:sz w:val="32"/>
          <w:szCs w:val="32"/>
          <w:u w:val="single"/>
        </w:rPr>
      </w:pPr>
    </w:p>
    <w:p w14:paraId="40E8C08D" w14:textId="77777777" w:rsidR="00ED4BF1" w:rsidRDefault="00ED4BF1" w:rsidP="00ED4BF1">
      <w:pPr>
        <w:spacing w:line="560" w:lineRule="exact"/>
        <w:ind w:firstLineChars="1000" w:firstLine="3200"/>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rPr>
        <w:t>负 责 人（签名）：</w:t>
      </w:r>
      <w:r>
        <w:rPr>
          <w:rFonts w:ascii="仿宋_GB2312" w:eastAsia="仿宋_GB2312" w:hAnsi="仿宋_GB2312" w:cs="仿宋_GB2312" w:hint="eastAsia"/>
          <w:sz w:val="32"/>
          <w:szCs w:val="32"/>
          <w:u w:val="single"/>
        </w:rPr>
        <w:t xml:space="preserve">                            </w:t>
      </w:r>
    </w:p>
    <w:p w14:paraId="3C2FC674" w14:textId="77777777" w:rsidR="00ED4BF1" w:rsidRDefault="00ED4BF1" w:rsidP="00ED4BF1">
      <w:pPr>
        <w:spacing w:line="560" w:lineRule="exact"/>
        <w:ind w:firstLineChars="1200" w:firstLine="3840"/>
        <w:rPr>
          <w:rFonts w:ascii="仿宋_GB2312" w:eastAsia="仿宋_GB2312" w:hAnsi="仿宋_GB2312" w:cs="仿宋_GB2312" w:hint="eastAsia"/>
          <w:sz w:val="32"/>
          <w:szCs w:val="32"/>
        </w:rPr>
      </w:pPr>
    </w:p>
    <w:p w14:paraId="0FDD12D4" w14:textId="77777777" w:rsidR="00ED4BF1" w:rsidRDefault="00ED4BF1" w:rsidP="00ED4BF1">
      <w:pPr>
        <w:spacing w:line="560" w:lineRule="exact"/>
        <w:ind w:leftChars="827" w:left="1737"/>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日          期：</w:t>
      </w:r>
      <w:r>
        <w:rPr>
          <w:rFonts w:ascii="仿宋_GB2312" w:eastAsia="仿宋_GB2312" w:hAnsi="仿宋_GB2312" w:cs="仿宋_GB2312" w:hint="eastAsia"/>
          <w:sz w:val="32"/>
          <w:szCs w:val="32"/>
          <w:u w:val="single"/>
        </w:rPr>
        <w:t xml:space="preserve">                               </w:t>
      </w:r>
    </w:p>
    <w:p w14:paraId="30C001BC" w14:textId="77777777" w:rsidR="00ED4BF1" w:rsidRDefault="00ED4BF1" w:rsidP="00ED4BF1">
      <w:pPr>
        <w:spacing w:line="560" w:lineRule="exact"/>
        <w:jc w:val="left"/>
        <w:rPr>
          <w:rFonts w:ascii="仿宋_GB2312" w:eastAsia="仿宋_GB2312" w:hAnsi="仿宋_GB2312" w:cs="仿宋_GB2312" w:hint="eastAsia"/>
          <w:sz w:val="32"/>
          <w:szCs w:val="32"/>
          <w:u w:val="single"/>
        </w:rPr>
      </w:pPr>
    </w:p>
    <w:p w14:paraId="510F56D9" w14:textId="77777777" w:rsidR="00ED4BF1" w:rsidRDefault="00ED4BF1" w:rsidP="00ED4BF1">
      <w:pPr>
        <w:spacing w:line="560" w:lineRule="exact"/>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附：委托代理人身份证复印件（正反面）。</w:t>
      </w:r>
    </w:p>
    <w:p w14:paraId="581B6449" w14:textId="77777777" w:rsidR="00ED4BF1" w:rsidRDefault="00ED4BF1" w:rsidP="00ED4BF1">
      <w:pPr>
        <w:spacing w:line="560" w:lineRule="exact"/>
        <w:rPr>
          <w:rFonts w:ascii="仿宋_GB2312" w:eastAsia="仿宋_GB2312" w:hAnsi="仿宋_GB2312" w:cs="仿宋_GB2312" w:hint="eastAsia"/>
          <w:b/>
          <w:sz w:val="32"/>
          <w:szCs w:val="32"/>
        </w:rPr>
      </w:pPr>
    </w:p>
    <w:p w14:paraId="4242EAF0" w14:textId="77777777" w:rsidR="005F62AE" w:rsidRDefault="005F62AE" w:rsidP="00ED4BF1">
      <w:pPr>
        <w:spacing w:line="560" w:lineRule="exact"/>
        <w:rPr>
          <w:rFonts w:ascii="仿宋_GB2312" w:eastAsia="仿宋_GB2312" w:hAnsi="仿宋_GB2312" w:cs="仿宋_GB2312" w:hint="eastAsia"/>
          <w:b/>
          <w:sz w:val="32"/>
          <w:szCs w:val="32"/>
        </w:rPr>
      </w:pPr>
    </w:p>
    <w:p w14:paraId="3EAB3EC0" w14:textId="77777777" w:rsidR="005F62AE" w:rsidRPr="005F62AE" w:rsidRDefault="005F62AE" w:rsidP="00ED4BF1">
      <w:pPr>
        <w:spacing w:line="560" w:lineRule="exact"/>
        <w:rPr>
          <w:rFonts w:ascii="仿宋_GB2312" w:eastAsia="仿宋_GB2312" w:hAnsi="仿宋_GB2312" w:cs="仿宋_GB2312" w:hint="eastAsia"/>
          <w:b/>
          <w:sz w:val="32"/>
          <w:szCs w:val="32"/>
        </w:rPr>
      </w:pPr>
    </w:p>
    <w:p w14:paraId="2DE32208" w14:textId="77777777" w:rsidR="00ED4BF1" w:rsidRDefault="00ED4BF1" w:rsidP="00ED4BF1">
      <w:pPr>
        <w:spacing w:line="560" w:lineRule="exact"/>
        <w:rPr>
          <w:rFonts w:ascii="仿宋_GB2312" w:eastAsia="仿宋_GB2312" w:hAnsi="仿宋_GB2312" w:cs="仿宋_GB2312" w:hint="eastAsia"/>
          <w:bCs/>
          <w:sz w:val="32"/>
          <w:szCs w:val="32"/>
        </w:rPr>
      </w:pPr>
      <w:r w:rsidRPr="00834D50">
        <w:rPr>
          <w:rFonts w:ascii="仿宋_GB2312" w:eastAsia="仿宋_GB2312" w:hAnsi="仿宋_GB2312" w:cs="仿宋_GB2312" w:hint="eastAsia"/>
          <w:bCs/>
          <w:sz w:val="32"/>
          <w:szCs w:val="32"/>
        </w:rPr>
        <w:lastRenderedPageBreak/>
        <w:t>附件5：</w:t>
      </w:r>
    </w:p>
    <w:p w14:paraId="7D9D5AC1" w14:textId="77777777" w:rsidR="00ED4BF1" w:rsidRDefault="00ED4BF1" w:rsidP="00ED4BF1">
      <w:pPr>
        <w:pStyle w:val="a3"/>
        <w:snapToGrid w:val="0"/>
        <w:rPr>
          <w:rFonts w:ascii="方正小标宋简体" w:eastAsia="方正小标宋简体" w:hAnsi="方正小标宋简体" w:cs="方正小标宋简体" w:hint="eastAsia"/>
          <w:b/>
          <w:bCs/>
        </w:rPr>
      </w:pPr>
      <w:r>
        <w:rPr>
          <w:rFonts w:ascii="方正小标宋简体" w:eastAsia="方正小标宋简体" w:hAnsi="方正小标宋简体" w:cs="方正小标宋简体" w:hint="eastAsia"/>
        </w:rPr>
        <w:t>供应商基本情况表</w:t>
      </w:r>
    </w:p>
    <w:p w14:paraId="18AF93C1" w14:textId="62B924F4" w:rsidR="00ED4BF1" w:rsidRDefault="00ED4BF1" w:rsidP="00ED4BF1">
      <w:pPr>
        <w:rPr>
          <w:rFonts w:ascii="方正仿宋_GBK" w:eastAsia="方正仿宋_GBK" w:hAnsi="方正仿宋_GBK" w:cs="方正仿宋_GBK" w:hint="eastAsia"/>
          <w:sz w:val="22"/>
        </w:rPr>
      </w:pPr>
      <w:r>
        <w:rPr>
          <w:rFonts w:ascii="微软雅黑" w:eastAsia="微软雅黑" w:hAnsi="微软雅黑" w:cs="微软雅黑" w:hint="eastAsia"/>
          <w:sz w:val="22"/>
        </w:rPr>
        <w:t>填表单位</w:t>
      </w:r>
      <w:r w:rsidR="004B2BF7" w:rsidRPr="004B2BF7">
        <w:rPr>
          <w:rFonts w:ascii="微软雅黑" w:eastAsia="微软雅黑" w:hAnsi="微软雅黑" w:cs="微软雅黑" w:hint="eastAsia"/>
          <w:sz w:val="22"/>
        </w:rPr>
        <w:t>（加盖单位公章）</w:t>
      </w:r>
      <w:r>
        <w:rPr>
          <w:rFonts w:ascii="Malgun Gothic Semilight" w:eastAsia="Malgun Gothic Semilight" w:hAnsi="Malgun Gothic Semilight" w:cs="Malgun Gothic Semilight" w:hint="eastAsia"/>
          <w:sz w:val="22"/>
        </w:rPr>
        <w:t>：</w:t>
      </w:r>
      <w:r w:rsidR="004B2BF7">
        <w:rPr>
          <w:rFonts w:ascii="Malgun Gothic Semilight" w:eastAsia="Malgun Gothic Semilight" w:hAnsi="Malgun Gothic Semilight" w:cs="Malgun Gothic Semilight" w:hint="eastAsia"/>
          <w:sz w:val="22"/>
        </w:rPr>
        <w:t xml:space="preserve">   </w:t>
      </w:r>
      <w:r w:rsidR="004B2BF7">
        <w:rPr>
          <w:rFonts w:ascii="方正仿宋_GBK" w:eastAsia="方正仿宋_GBK" w:hAnsi="方正仿宋_GBK" w:cs="方正仿宋_GBK" w:hint="eastAsia"/>
          <w:sz w:val="22"/>
        </w:rPr>
        <w:t xml:space="preserve">                    </w:t>
      </w:r>
      <w:r>
        <w:rPr>
          <w:rFonts w:ascii="方正仿宋_GBK" w:eastAsia="方正仿宋_GBK" w:hAnsi="方正仿宋_GBK" w:cs="方正仿宋_GBK" w:hint="eastAsia"/>
          <w:sz w:val="22"/>
        </w:rPr>
        <w:t xml:space="preserve">   </w:t>
      </w:r>
      <w:r w:rsidR="004B2BF7">
        <w:rPr>
          <w:rFonts w:ascii="方正仿宋_GBK" w:eastAsia="方正仿宋_GBK" w:hAnsi="方正仿宋_GBK" w:cs="方正仿宋_GBK" w:hint="eastAsia"/>
          <w:sz w:val="22"/>
        </w:rPr>
        <w:t xml:space="preserve"> </w:t>
      </w:r>
      <w:r>
        <w:rPr>
          <w:rFonts w:ascii="微软雅黑" w:eastAsia="微软雅黑" w:hAnsi="微软雅黑" w:cs="微软雅黑" w:hint="eastAsia"/>
          <w:sz w:val="22"/>
        </w:rPr>
        <w:t>填表日期</w:t>
      </w:r>
      <w:r>
        <w:rPr>
          <w:rFonts w:ascii="Malgun Gothic Semilight" w:eastAsia="Malgun Gothic Semilight" w:hAnsi="Malgun Gothic Semilight" w:cs="Malgun Gothic Semilight" w:hint="eastAsia"/>
          <w:sz w:val="22"/>
        </w:rPr>
        <w:t>：</w:t>
      </w:r>
      <w:r>
        <w:rPr>
          <w:rFonts w:ascii="方正仿宋_GBK" w:eastAsia="方正仿宋_GBK" w:hAnsi="方正仿宋_GBK" w:cs="方正仿宋_GBK" w:hint="eastAsia"/>
          <w:sz w:val="22"/>
        </w:rPr>
        <w:t xml:space="preserve">   </w:t>
      </w:r>
      <w:r>
        <w:rPr>
          <w:rFonts w:ascii="微软雅黑" w:eastAsia="微软雅黑" w:hAnsi="微软雅黑" w:cs="微软雅黑" w:hint="eastAsia"/>
          <w:sz w:val="22"/>
        </w:rPr>
        <w:t>年</w:t>
      </w:r>
      <w:r>
        <w:rPr>
          <w:rFonts w:ascii="方正仿宋_GBK" w:eastAsia="方正仿宋_GBK" w:hAnsi="方正仿宋_GBK" w:cs="方正仿宋_GBK" w:hint="eastAsia"/>
          <w:sz w:val="22"/>
        </w:rPr>
        <w:t xml:space="preserve">   </w:t>
      </w:r>
      <w:r>
        <w:rPr>
          <w:rFonts w:ascii="微软雅黑" w:eastAsia="微软雅黑" w:hAnsi="微软雅黑" w:cs="微软雅黑" w:hint="eastAsia"/>
          <w:sz w:val="22"/>
        </w:rPr>
        <w:t>月</w:t>
      </w:r>
      <w:r>
        <w:rPr>
          <w:rFonts w:ascii="方正仿宋_GBK" w:eastAsia="方正仿宋_GBK" w:hAnsi="方正仿宋_GBK" w:cs="方正仿宋_GBK" w:hint="eastAsia"/>
          <w:sz w:val="22"/>
        </w:rPr>
        <w:t xml:space="preserve">   </w:t>
      </w:r>
      <w:r>
        <w:rPr>
          <w:rFonts w:ascii="微软雅黑" w:eastAsia="微软雅黑" w:hAnsi="微软雅黑" w:cs="微软雅黑" w:hint="eastAsia"/>
          <w:sz w:val="22"/>
        </w:rPr>
        <w:t>日</w:t>
      </w:r>
    </w:p>
    <w:tbl>
      <w:tblPr>
        <w:tblStyle w:val="af4"/>
        <w:tblW w:w="9335" w:type="dxa"/>
        <w:tblInd w:w="-228" w:type="dxa"/>
        <w:tblLook w:val="04A0" w:firstRow="1" w:lastRow="0" w:firstColumn="1" w:lastColumn="0" w:noHBand="0" w:noVBand="1"/>
      </w:tblPr>
      <w:tblGrid>
        <w:gridCol w:w="797"/>
        <w:gridCol w:w="843"/>
        <w:gridCol w:w="1606"/>
        <w:gridCol w:w="1162"/>
        <w:gridCol w:w="576"/>
        <w:gridCol w:w="1200"/>
        <w:gridCol w:w="1500"/>
        <w:gridCol w:w="1651"/>
      </w:tblGrid>
      <w:tr w:rsidR="00ED4BF1" w14:paraId="0931D6ED" w14:textId="77777777" w:rsidTr="00F108C5">
        <w:trPr>
          <w:trHeight w:val="337"/>
        </w:trPr>
        <w:tc>
          <w:tcPr>
            <w:tcW w:w="1640" w:type="dxa"/>
            <w:gridSpan w:val="2"/>
            <w:vAlign w:val="center"/>
          </w:tcPr>
          <w:p w14:paraId="22C40D7C" w14:textId="77777777" w:rsidR="00ED4BF1" w:rsidRDefault="00ED4BF1" w:rsidP="00F108C5">
            <w:pPr>
              <w:jc w:val="center"/>
              <w:rPr>
                <w:rFonts w:ascii="方正仿宋_GBK" w:eastAsia="方正仿宋_GBK" w:hAnsi="方正仿宋_GBK" w:cs="方正仿宋_GBK" w:hint="eastAsia"/>
                <w:sz w:val="22"/>
              </w:rPr>
            </w:pPr>
            <w:r>
              <w:rPr>
                <w:rFonts w:ascii="微软雅黑" w:eastAsia="微软雅黑" w:hAnsi="微软雅黑" w:cs="微软雅黑" w:hint="eastAsia"/>
                <w:sz w:val="22"/>
              </w:rPr>
              <w:t>采购人</w:t>
            </w:r>
          </w:p>
        </w:tc>
        <w:tc>
          <w:tcPr>
            <w:tcW w:w="2768" w:type="dxa"/>
            <w:gridSpan w:val="2"/>
            <w:vAlign w:val="center"/>
          </w:tcPr>
          <w:p w14:paraId="564614A1" w14:textId="77777777" w:rsidR="00ED4BF1" w:rsidRDefault="00ED4BF1" w:rsidP="00F108C5">
            <w:pPr>
              <w:jc w:val="center"/>
              <w:rPr>
                <w:rFonts w:ascii="方正仿宋_GBK" w:eastAsia="方正仿宋_GBK" w:hAnsi="方正仿宋_GBK" w:cs="方正仿宋_GBK" w:hint="eastAsia"/>
                <w:sz w:val="22"/>
              </w:rPr>
            </w:pPr>
          </w:p>
        </w:tc>
        <w:tc>
          <w:tcPr>
            <w:tcW w:w="1776" w:type="dxa"/>
            <w:gridSpan w:val="2"/>
            <w:vAlign w:val="center"/>
          </w:tcPr>
          <w:p w14:paraId="5992425F" w14:textId="77777777" w:rsidR="00ED4BF1" w:rsidRDefault="00ED4BF1" w:rsidP="00F108C5">
            <w:pPr>
              <w:jc w:val="center"/>
              <w:rPr>
                <w:rFonts w:ascii="方正仿宋_GBK" w:eastAsia="方正仿宋_GBK" w:hAnsi="方正仿宋_GBK" w:cs="方正仿宋_GBK" w:hint="eastAsia"/>
                <w:sz w:val="22"/>
              </w:rPr>
            </w:pPr>
            <w:r>
              <w:rPr>
                <w:rFonts w:ascii="微软雅黑" w:eastAsia="微软雅黑" w:hAnsi="微软雅黑" w:cs="微软雅黑" w:hint="eastAsia"/>
                <w:sz w:val="22"/>
              </w:rPr>
              <w:t>项目名称</w:t>
            </w:r>
          </w:p>
        </w:tc>
        <w:tc>
          <w:tcPr>
            <w:tcW w:w="3151" w:type="dxa"/>
            <w:gridSpan w:val="2"/>
            <w:vAlign w:val="center"/>
          </w:tcPr>
          <w:p w14:paraId="5B092734" w14:textId="77777777" w:rsidR="00ED4BF1" w:rsidRDefault="00ED4BF1" w:rsidP="00F108C5">
            <w:pPr>
              <w:jc w:val="center"/>
              <w:rPr>
                <w:rFonts w:ascii="方正仿宋_GBK" w:eastAsia="方正仿宋_GBK" w:hAnsi="方正仿宋_GBK" w:cs="方正仿宋_GBK" w:hint="eastAsia"/>
                <w:sz w:val="22"/>
              </w:rPr>
            </w:pPr>
          </w:p>
        </w:tc>
      </w:tr>
      <w:tr w:rsidR="00ED4BF1" w14:paraId="4779B025" w14:textId="77777777" w:rsidTr="00F108C5">
        <w:trPr>
          <w:trHeight w:val="605"/>
        </w:trPr>
        <w:tc>
          <w:tcPr>
            <w:tcW w:w="1640" w:type="dxa"/>
            <w:gridSpan w:val="2"/>
            <w:vAlign w:val="center"/>
          </w:tcPr>
          <w:p w14:paraId="580EFE30" w14:textId="77777777" w:rsidR="00ED4BF1" w:rsidRDefault="00ED4BF1" w:rsidP="00F108C5">
            <w:pPr>
              <w:snapToGrid w:val="0"/>
              <w:jc w:val="center"/>
              <w:rPr>
                <w:rFonts w:ascii="方正仿宋_GBK" w:eastAsia="方正仿宋_GBK" w:hAnsi="方正仿宋_GBK" w:cs="方正仿宋_GBK" w:hint="eastAsia"/>
                <w:sz w:val="22"/>
              </w:rPr>
            </w:pPr>
            <w:r>
              <w:rPr>
                <w:rFonts w:ascii="微软雅黑" w:eastAsia="微软雅黑" w:hAnsi="微软雅黑" w:cs="微软雅黑" w:hint="eastAsia"/>
                <w:sz w:val="22"/>
              </w:rPr>
              <w:t>响应供应商</w:t>
            </w:r>
          </w:p>
        </w:tc>
        <w:tc>
          <w:tcPr>
            <w:tcW w:w="2768" w:type="dxa"/>
            <w:gridSpan w:val="2"/>
            <w:vAlign w:val="center"/>
          </w:tcPr>
          <w:p w14:paraId="523A6B33" w14:textId="77777777" w:rsidR="00ED4BF1" w:rsidRDefault="00ED4BF1" w:rsidP="00F108C5">
            <w:pPr>
              <w:jc w:val="center"/>
              <w:rPr>
                <w:rFonts w:ascii="方正仿宋_GBK" w:eastAsia="方正仿宋_GBK" w:hAnsi="方正仿宋_GBK" w:cs="方正仿宋_GBK" w:hint="eastAsia"/>
                <w:sz w:val="22"/>
              </w:rPr>
            </w:pPr>
          </w:p>
        </w:tc>
        <w:tc>
          <w:tcPr>
            <w:tcW w:w="1776" w:type="dxa"/>
            <w:gridSpan w:val="2"/>
            <w:vAlign w:val="center"/>
          </w:tcPr>
          <w:p w14:paraId="262F75B8" w14:textId="77777777" w:rsidR="00ED4BF1" w:rsidRDefault="00ED4BF1" w:rsidP="00F108C5">
            <w:pPr>
              <w:snapToGrid w:val="0"/>
              <w:jc w:val="center"/>
              <w:rPr>
                <w:rFonts w:ascii="方正仿宋_GBK" w:eastAsia="方正仿宋_GBK" w:hAnsi="方正仿宋_GBK" w:cs="方正仿宋_GBK" w:hint="eastAsia"/>
                <w:sz w:val="22"/>
              </w:rPr>
            </w:pPr>
            <w:r>
              <w:rPr>
                <w:rFonts w:ascii="微软雅黑" w:eastAsia="微软雅黑" w:hAnsi="微软雅黑" w:cs="微软雅黑" w:hint="eastAsia"/>
                <w:sz w:val="22"/>
              </w:rPr>
              <w:t>供应商统一社会信用代码</w:t>
            </w:r>
          </w:p>
        </w:tc>
        <w:tc>
          <w:tcPr>
            <w:tcW w:w="3151" w:type="dxa"/>
            <w:gridSpan w:val="2"/>
            <w:vAlign w:val="center"/>
          </w:tcPr>
          <w:p w14:paraId="05C3E6CB" w14:textId="77777777" w:rsidR="00ED4BF1" w:rsidRDefault="00ED4BF1" w:rsidP="00F108C5">
            <w:pPr>
              <w:jc w:val="center"/>
              <w:rPr>
                <w:rFonts w:ascii="方正仿宋_GBK" w:eastAsia="方正仿宋_GBK" w:hAnsi="方正仿宋_GBK" w:cs="方正仿宋_GBK" w:hint="eastAsia"/>
                <w:sz w:val="22"/>
              </w:rPr>
            </w:pPr>
          </w:p>
        </w:tc>
      </w:tr>
      <w:tr w:rsidR="00ED4BF1" w14:paraId="7081C55C" w14:textId="77777777" w:rsidTr="00F108C5">
        <w:tc>
          <w:tcPr>
            <w:tcW w:w="9335" w:type="dxa"/>
            <w:gridSpan w:val="8"/>
            <w:vAlign w:val="center"/>
          </w:tcPr>
          <w:p w14:paraId="22675056" w14:textId="77777777" w:rsidR="00ED4BF1" w:rsidRDefault="00ED4BF1" w:rsidP="00F108C5">
            <w:pPr>
              <w:jc w:val="center"/>
              <w:rPr>
                <w:rFonts w:ascii="方正仿宋_GBK" w:eastAsia="方正仿宋_GBK" w:hAnsi="方正仿宋_GBK" w:cs="方正仿宋_GBK" w:hint="eastAsia"/>
                <w:sz w:val="22"/>
              </w:rPr>
            </w:pPr>
            <w:r>
              <w:rPr>
                <w:rFonts w:ascii="微软雅黑" w:eastAsia="微软雅黑" w:hAnsi="微软雅黑" w:cs="微软雅黑" w:hint="eastAsia"/>
                <w:b/>
                <w:bCs/>
                <w:sz w:val="22"/>
              </w:rPr>
              <w:t>响应供应</w:t>
            </w:r>
            <w:proofErr w:type="gramStart"/>
            <w:r>
              <w:rPr>
                <w:rFonts w:ascii="微软雅黑" w:eastAsia="微软雅黑" w:hAnsi="微软雅黑" w:cs="微软雅黑" w:hint="eastAsia"/>
                <w:b/>
                <w:bCs/>
                <w:sz w:val="22"/>
              </w:rPr>
              <w:t>商相关</w:t>
            </w:r>
            <w:proofErr w:type="gramEnd"/>
            <w:r>
              <w:rPr>
                <w:rFonts w:ascii="微软雅黑" w:eastAsia="微软雅黑" w:hAnsi="微软雅黑" w:cs="微软雅黑" w:hint="eastAsia"/>
                <w:b/>
                <w:bCs/>
                <w:sz w:val="22"/>
              </w:rPr>
              <w:t>人员情况</w:t>
            </w:r>
          </w:p>
        </w:tc>
      </w:tr>
      <w:tr w:rsidR="00ED4BF1" w14:paraId="47D1C1C7" w14:textId="77777777" w:rsidTr="00F108C5">
        <w:tc>
          <w:tcPr>
            <w:tcW w:w="797" w:type="dxa"/>
            <w:tcBorders>
              <w:bottom w:val="single" w:sz="4" w:space="0" w:color="auto"/>
            </w:tcBorders>
            <w:vAlign w:val="center"/>
          </w:tcPr>
          <w:p w14:paraId="3D7D5D9F" w14:textId="77777777" w:rsidR="00ED4BF1" w:rsidRDefault="00ED4BF1" w:rsidP="00F108C5">
            <w:pPr>
              <w:snapToGrid w:val="0"/>
              <w:spacing w:line="400" w:lineRule="exact"/>
              <w:jc w:val="center"/>
              <w:rPr>
                <w:rFonts w:ascii="方正仿宋_GBK" w:eastAsia="方正仿宋_GBK" w:hAnsi="方正仿宋_GBK" w:cs="方正仿宋_GBK" w:hint="eastAsia"/>
                <w:sz w:val="22"/>
              </w:rPr>
            </w:pPr>
            <w:r>
              <w:rPr>
                <w:rFonts w:ascii="微软雅黑" w:eastAsia="微软雅黑" w:hAnsi="微软雅黑" w:cs="微软雅黑" w:hint="eastAsia"/>
                <w:sz w:val="22"/>
              </w:rPr>
              <w:t>序号</w:t>
            </w:r>
          </w:p>
        </w:tc>
        <w:tc>
          <w:tcPr>
            <w:tcW w:w="2449" w:type="dxa"/>
            <w:gridSpan w:val="2"/>
            <w:tcBorders>
              <w:bottom w:val="single" w:sz="4" w:space="0" w:color="auto"/>
            </w:tcBorders>
            <w:vAlign w:val="center"/>
          </w:tcPr>
          <w:p w14:paraId="0D7D78B4" w14:textId="77777777" w:rsidR="00ED4BF1" w:rsidRDefault="00ED4BF1" w:rsidP="00F108C5">
            <w:pPr>
              <w:spacing w:line="400" w:lineRule="exact"/>
              <w:jc w:val="center"/>
              <w:rPr>
                <w:rFonts w:ascii="方正仿宋_GBK" w:eastAsia="方正仿宋_GBK" w:hAnsi="方正仿宋_GBK" w:cs="方正仿宋_GBK" w:hint="eastAsia"/>
                <w:sz w:val="22"/>
              </w:rPr>
            </w:pPr>
            <w:r>
              <w:rPr>
                <w:rFonts w:ascii="微软雅黑" w:eastAsia="微软雅黑" w:hAnsi="微软雅黑" w:cs="微软雅黑" w:hint="eastAsia"/>
                <w:sz w:val="22"/>
              </w:rPr>
              <w:t>职务</w:t>
            </w:r>
          </w:p>
        </w:tc>
        <w:tc>
          <w:tcPr>
            <w:tcW w:w="1162" w:type="dxa"/>
            <w:tcBorders>
              <w:bottom w:val="single" w:sz="4" w:space="0" w:color="auto"/>
            </w:tcBorders>
            <w:vAlign w:val="center"/>
          </w:tcPr>
          <w:p w14:paraId="218C4000" w14:textId="77777777" w:rsidR="00ED4BF1" w:rsidRDefault="00ED4BF1" w:rsidP="00F108C5">
            <w:pPr>
              <w:spacing w:line="400" w:lineRule="exact"/>
              <w:jc w:val="center"/>
              <w:rPr>
                <w:rFonts w:ascii="方正仿宋_GBK" w:eastAsia="方正仿宋_GBK" w:hAnsi="方正仿宋_GBK" w:cs="方正仿宋_GBK" w:hint="eastAsia"/>
                <w:sz w:val="22"/>
              </w:rPr>
            </w:pPr>
            <w:r>
              <w:rPr>
                <w:rFonts w:ascii="微软雅黑" w:eastAsia="微软雅黑" w:hAnsi="微软雅黑" w:cs="微软雅黑" w:hint="eastAsia"/>
                <w:sz w:val="22"/>
              </w:rPr>
              <w:t>姓名</w:t>
            </w:r>
          </w:p>
        </w:tc>
        <w:tc>
          <w:tcPr>
            <w:tcW w:w="1776" w:type="dxa"/>
            <w:gridSpan w:val="2"/>
            <w:tcBorders>
              <w:bottom w:val="single" w:sz="4" w:space="0" w:color="auto"/>
            </w:tcBorders>
            <w:vAlign w:val="center"/>
          </w:tcPr>
          <w:p w14:paraId="1C7FF2BB" w14:textId="77777777" w:rsidR="00ED4BF1" w:rsidRDefault="00ED4BF1" w:rsidP="00F108C5">
            <w:pPr>
              <w:spacing w:line="400" w:lineRule="exact"/>
              <w:jc w:val="center"/>
              <w:rPr>
                <w:rFonts w:ascii="方正仿宋_GBK" w:eastAsia="方正仿宋_GBK" w:hAnsi="方正仿宋_GBK" w:cs="方正仿宋_GBK" w:hint="eastAsia"/>
                <w:sz w:val="22"/>
              </w:rPr>
            </w:pPr>
            <w:r>
              <w:rPr>
                <w:rFonts w:ascii="微软雅黑" w:eastAsia="微软雅黑" w:hAnsi="微软雅黑" w:cs="微软雅黑" w:hint="eastAsia"/>
                <w:sz w:val="22"/>
              </w:rPr>
              <w:t>身份证号码</w:t>
            </w:r>
          </w:p>
        </w:tc>
        <w:tc>
          <w:tcPr>
            <w:tcW w:w="1500" w:type="dxa"/>
            <w:tcBorders>
              <w:bottom w:val="single" w:sz="4" w:space="0" w:color="auto"/>
            </w:tcBorders>
            <w:vAlign w:val="center"/>
          </w:tcPr>
          <w:p w14:paraId="738FA248" w14:textId="77777777" w:rsidR="00ED4BF1" w:rsidRDefault="00ED4BF1" w:rsidP="00F108C5">
            <w:pPr>
              <w:snapToGrid w:val="0"/>
              <w:spacing w:line="400" w:lineRule="exact"/>
              <w:jc w:val="center"/>
              <w:rPr>
                <w:rFonts w:ascii="方正仿宋_GBK" w:eastAsia="方正仿宋_GBK" w:hAnsi="方正仿宋_GBK" w:cs="方正仿宋_GBK" w:hint="eastAsia"/>
                <w:sz w:val="22"/>
              </w:rPr>
            </w:pPr>
            <w:r>
              <w:rPr>
                <w:rFonts w:ascii="微软雅黑" w:eastAsia="微软雅黑" w:hAnsi="微软雅黑" w:cs="微软雅黑" w:hint="eastAsia"/>
                <w:sz w:val="22"/>
              </w:rPr>
              <w:t>劳动合同</w:t>
            </w:r>
          </w:p>
          <w:p w14:paraId="6851A6C1" w14:textId="77777777" w:rsidR="00ED4BF1" w:rsidRDefault="00ED4BF1" w:rsidP="00F108C5">
            <w:pPr>
              <w:snapToGrid w:val="0"/>
              <w:spacing w:line="400" w:lineRule="exact"/>
              <w:jc w:val="center"/>
              <w:rPr>
                <w:rFonts w:ascii="方正仿宋_GBK" w:eastAsia="方正仿宋_GBK" w:hAnsi="方正仿宋_GBK" w:cs="方正仿宋_GBK" w:hint="eastAsia"/>
                <w:sz w:val="22"/>
              </w:rPr>
            </w:pPr>
            <w:r>
              <w:rPr>
                <w:rFonts w:ascii="微软雅黑" w:eastAsia="微软雅黑" w:hAnsi="微软雅黑" w:cs="微软雅黑" w:hint="eastAsia"/>
                <w:sz w:val="22"/>
              </w:rPr>
              <w:t>关系单位</w:t>
            </w:r>
          </w:p>
        </w:tc>
        <w:tc>
          <w:tcPr>
            <w:tcW w:w="1651" w:type="dxa"/>
            <w:tcBorders>
              <w:bottom w:val="single" w:sz="4" w:space="0" w:color="auto"/>
            </w:tcBorders>
            <w:vAlign w:val="center"/>
          </w:tcPr>
          <w:p w14:paraId="1F772B08" w14:textId="77777777" w:rsidR="00ED4BF1" w:rsidRDefault="00ED4BF1" w:rsidP="00F108C5">
            <w:pPr>
              <w:snapToGrid w:val="0"/>
              <w:spacing w:line="400" w:lineRule="exact"/>
              <w:jc w:val="center"/>
              <w:rPr>
                <w:rFonts w:ascii="方正仿宋_GBK" w:eastAsia="方正仿宋_GBK" w:hAnsi="方正仿宋_GBK" w:cs="方正仿宋_GBK" w:hint="eastAsia"/>
                <w:sz w:val="22"/>
              </w:rPr>
            </w:pPr>
            <w:r>
              <w:rPr>
                <w:rFonts w:ascii="微软雅黑" w:eastAsia="微软雅黑" w:hAnsi="微软雅黑" w:cs="微软雅黑" w:hint="eastAsia"/>
                <w:sz w:val="22"/>
              </w:rPr>
              <w:t>缴纳社会</w:t>
            </w:r>
          </w:p>
          <w:p w14:paraId="39BAA17B" w14:textId="77777777" w:rsidR="00ED4BF1" w:rsidRDefault="00ED4BF1" w:rsidP="00F108C5">
            <w:pPr>
              <w:snapToGrid w:val="0"/>
              <w:spacing w:line="400" w:lineRule="exact"/>
              <w:jc w:val="center"/>
              <w:rPr>
                <w:rFonts w:ascii="方正仿宋_GBK" w:eastAsia="方正仿宋_GBK" w:hAnsi="方正仿宋_GBK" w:cs="方正仿宋_GBK" w:hint="eastAsia"/>
                <w:sz w:val="22"/>
              </w:rPr>
            </w:pPr>
            <w:r>
              <w:rPr>
                <w:rFonts w:ascii="微软雅黑" w:eastAsia="微软雅黑" w:hAnsi="微软雅黑" w:cs="微软雅黑" w:hint="eastAsia"/>
                <w:sz w:val="22"/>
              </w:rPr>
              <w:t>保险单位</w:t>
            </w:r>
          </w:p>
        </w:tc>
      </w:tr>
      <w:tr w:rsidR="00ED4BF1" w14:paraId="0A09F53F" w14:textId="77777777" w:rsidTr="00F108C5">
        <w:trPr>
          <w:trHeight w:val="494"/>
        </w:trPr>
        <w:tc>
          <w:tcPr>
            <w:tcW w:w="797" w:type="dxa"/>
            <w:tcBorders>
              <w:top w:val="single" w:sz="4" w:space="0" w:color="auto"/>
              <w:left w:val="single" w:sz="4" w:space="0" w:color="auto"/>
              <w:bottom w:val="single" w:sz="4" w:space="0" w:color="auto"/>
              <w:right w:val="single" w:sz="4" w:space="0" w:color="auto"/>
            </w:tcBorders>
            <w:vAlign w:val="center"/>
          </w:tcPr>
          <w:p w14:paraId="5503BDD1" w14:textId="77777777" w:rsidR="00ED4BF1" w:rsidRDefault="00ED4BF1" w:rsidP="00F108C5">
            <w:pPr>
              <w:spacing w:line="400" w:lineRule="exact"/>
              <w:jc w:val="center"/>
              <w:rPr>
                <w:rFonts w:ascii="方正仿宋_GBK" w:eastAsia="方正仿宋_GBK" w:hAnsi="方正仿宋_GBK" w:cs="方正仿宋_GBK" w:hint="eastAsia"/>
                <w:sz w:val="22"/>
              </w:rPr>
            </w:pPr>
            <w:r>
              <w:rPr>
                <w:rFonts w:ascii="方正仿宋_GBK" w:eastAsia="方正仿宋_GBK" w:hAnsi="方正仿宋_GBK" w:cs="方正仿宋_GBK" w:hint="eastAsia"/>
                <w:sz w:val="22"/>
              </w:rPr>
              <w:t>1</w:t>
            </w:r>
          </w:p>
        </w:tc>
        <w:tc>
          <w:tcPr>
            <w:tcW w:w="2449" w:type="dxa"/>
            <w:gridSpan w:val="2"/>
            <w:tcBorders>
              <w:top w:val="single" w:sz="4" w:space="0" w:color="auto"/>
              <w:left w:val="single" w:sz="4" w:space="0" w:color="auto"/>
              <w:bottom w:val="single" w:sz="4" w:space="0" w:color="auto"/>
              <w:right w:val="single" w:sz="4" w:space="0" w:color="auto"/>
            </w:tcBorders>
            <w:vAlign w:val="center"/>
          </w:tcPr>
          <w:p w14:paraId="0B95E28E" w14:textId="77777777" w:rsidR="00ED4BF1" w:rsidRDefault="00ED4BF1" w:rsidP="00F108C5">
            <w:pPr>
              <w:spacing w:line="400" w:lineRule="exact"/>
              <w:jc w:val="center"/>
              <w:rPr>
                <w:rFonts w:ascii="方正仿宋_GBK" w:eastAsia="方正仿宋_GBK" w:hAnsi="方正仿宋_GBK" w:cs="方正仿宋_GBK" w:hint="eastAsia"/>
                <w:sz w:val="22"/>
              </w:rPr>
            </w:pPr>
            <w:r>
              <w:rPr>
                <w:rFonts w:ascii="微软雅黑" w:eastAsia="微软雅黑" w:hAnsi="微软雅黑" w:cs="微软雅黑" w:hint="eastAsia"/>
                <w:sz w:val="22"/>
              </w:rPr>
              <w:t>法定代表人</w:t>
            </w:r>
            <w:r>
              <w:rPr>
                <w:rFonts w:ascii="方正仿宋_GBK" w:eastAsia="方正仿宋_GBK" w:hAnsi="方正仿宋_GBK" w:cs="方正仿宋_GBK" w:hint="eastAsia"/>
                <w:sz w:val="22"/>
              </w:rPr>
              <w:t>/</w:t>
            </w:r>
            <w:r>
              <w:rPr>
                <w:rFonts w:ascii="微软雅黑" w:eastAsia="微软雅黑" w:hAnsi="微软雅黑" w:cs="微软雅黑" w:hint="eastAsia"/>
                <w:sz w:val="22"/>
              </w:rPr>
              <w:t>单位负责人</w:t>
            </w:r>
            <w:r>
              <w:rPr>
                <w:rFonts w:ascii="方正仿宋_GBK" w:eastAsia="方正仿宋_GBK" w:hAnsi="方正仿宋_GBK" w:cs="方正仿宋_GBK" w:hint="eastAsia"/>
                <w:sz w:val="22"/>
              </w:rPr>
              <w:t>/</w:t>
            </w:r>
            <w:r>
              <w:rPr>
                <w:rFonts w:ascii="微软雅黑" w:eastAsia="微软雅黑" w:hAnsi="微软雅黑" w:cs="微软雅黑" w:hint="eastAsia"/>
                <w:sz w:val="22"/>
              </w:rPr>
              <w:t>主要经营负责人</w:t>
            </w:r>
          </w:p>
        </w:tc>
        <w:tc>
          <w:tcPr>
            <w:tcW w:w="1162" w:type="dxa"/>
            <w:tcBorders>
              <w:top w:val="single" w:sz="4" w:space="0" w:color="auto"/>
              <w:left w:val="single" w:sz="4" w:space="0" w:color="auto"/>
              <w:bottom w:val="single" w:sz="4" w:space="0" w:color="auto"/>
              <w:right w:val="single" w:sz="4" w:space="0" w:color="auto"/>
            </w:tcBorders>
            <w:vAlign w:val="center"/>
          </w:tcPr>
          <w:p w14:paraId="10211D15" w14:textId="77777777" w:rsidR="00ED4BF1" w:rsidRDefault="00ED4BF1" w:rsidP="00F108C5">
            <w:pPr>
              <w:spacing w:line="400" w:lineRule="exact"/>
              <w:jc w:val="center"/>
              <w:rPr>
                <w:rFonts w:ascii="方正仿宋_GBK" w:eastAsia="方正仿宋_GBK" w:hAnsi="方正仿宋_GBK" w:cs="方正仿宋_GBK" w:hint="eastAsia"/>
                <w:sz w:val="22"/>
              </w:rPr>
            </w:pPr>
          </w:p>
        </w:tc>
        <w:tc>
          <w:tcPr>
            <w:tcW w:w="1776" w:type="dxa"/>
            <w:gridSpan w:val="2"/>
            <w:tcBorders>
              <w:top w:val="single" w:sz="4" w:space="0" w:color="auto"/>
              <w:left w:val="single" w:sz="4" w:space="0" w:color="auto"/>
              <w:bottom w:val="single" w:sz="4" w:space="0" w:color="auto"/>
              <w:right w:val="single" w:sz="4" w:space="0" w:color="auto"/>
            </w:tcBorders>
            <w:vAlign w:val="center"/>
          </w:tcPr>
          <w:p w14:paraId="61656AA5" w14:textId="77777777" w:rsidR="00ED4BF1" w:rsidRDefault="00ED4BF1" w:rsidP="00F108C5">
            <w:pPr>
              <w:spacing w:line="400" w:lineRule="exact"/>
              <w:jc w:val="center"/>
              <w:rPr>
                <w:rFonts w:ascii="方正仿宋_GBK" w:eastAsia="方正仿宋_GBK" w:hAnsi="方正仿宋_GBK" w:cs="方正仿宋_GBK" w:hint="eastAsia"/>
                <w:sz w:val="22"/>
              </w:rPr>
            </w:pPr>
          </w:p>
        </w:tc>
        <w:tc>
          <w:tcPr>
            <w:tcW w:w="1500" w:type="dxa"/>
            <w:tcBorders>
              <w:top w:val="single" w:sz="4" w:space="0" w:color="auto"/>
              <w:left w:val="single" w:sz="4" w:space="0" w:color="auto"/>
              <w:bottom w:val="single" w:sz="4" w:space="0" w:color="auto"/>
              <w:right w:val="single" w:sz="4" w:space="0" w:color="auto"/>
            </w:tcBorders>
            <w:vAlign w:val="center"/>
          </w:tcPr>
          <w:p w14:paraId="0AB928BE" w14:textId="77777777" w:rsidR="00ED4BF1" w:rsidRDefault="00ED4BF1" w:rsidP="00F108C5">
            <w:pPr>
              <w:spacing w:line="400" w:lineRule="exact"/>
              <w:jc w:val="center"/>
              <w:rPr>
                <w:rFonts w:ascii="方正仿宋_GBK" w:eastAsia="方正仿宋_GBK" w:hAnsi="方正仿宋_GBK" w:cs="方正仿宋_GBK" w:hint="eastAsia"/>
                <w:sz w:val="22"/>
              </w:rPr>
            </w:pPr>
          </w:p>
        </w:tc>
        <w:tc>
          <w:tcPr>
            <w:tcW w:w="1651" w:type="dxa"/>
            <w:tcBorders>
              <w:top w:val="single" w:sz="4" w:space="0" w:color="auto"/>
              <w:left w:val="single" w:sz="4" w:space="0" w:color="auto"/>
              <w:bottom w:val="single" w:sz="4" w:space="0" w:color="auto"/>
              <w:right w:val="single" w:sz="4" w:space="0" w:color="auto"/>
            </w:tcBorders>
            <w:vAlign w:val="center"/>
          </w:tcPr>
          <w:p w14:paraId="7C5CAA9B" w14:textId="77777777" w:rsidR="00ED4BF1" w:rsidRDefault="00ED4BF1" w:rsidP="00F108C5">
            <w:pPr>
              <w:spacing w:line="400" w:lineRule="exact"/>
              <w:jc w:val="center"/>
              <w:rPr>
                <w:rFonts w:ascii="方正仿宋_GBK" w:eastAsia="方正仿宋_GBK" w:hAnsi="方正仿宋_GBK" w:cs="方正仿宋_GBK" w:hint="eastAsia"/>
                <w:sz w:val="22"/>
              </w:rPr>
            </w:pPr>
          </w:p>
        </w:tc>
      </w:tr>
      <w:tr w:rsidR="00ED4BF1" w14:paraId="036A2BCC" w14:textId="77777777" w:rsidTr="00F108C5">
        <w:tc>
          <w:tcPr>
            <w:tcW w:w="797" w:type="dxa"/>
            <w:tcBorders>
              <w:top w:val="single" w:sz="4" w:space="0" w:color="auto"/>
              <w:left w:val="single" w:sz="4" w:space="0" w:color="auto"/>
              <w:bottom w:val="single" w:sz="4" w:space="0" w:color="auto"/>
              <w:right w:val="single" w:sz="4" w:space="0" w:color="auto"/>
            </w:tcBorders>
            <w:vAlign w:val="center"/>
          </w:tcPr>
          <w:p w14:paraId="3B122BF5" w14:textId="77777777" w:rsidR="00ED4BF1" w:rsidRDefault="00ED4BF1" w:rsidP="00F108C5">
            <w:pPr>
              <w:spacing w:line="500" w:lineRule="exact"/>
              <w:jc w:val="center"/>
              <w:rPr>
                <w:rFonts w:ascii="方正仿宋_GBK" w:eastAsia="方正仿宋_GBK" w:hAnsi="方正仿宋_GBK" w:cs="方正仿宋_GBK" w:hint="eastAsia"/>
                <w:sz w:val="22"/>
              </w:rPr>
            </w:pPr>
            <w:r>
              <w:rPr>
                <w:rFonts w:ascii="方正仿宋_GBK" w:eastAsia="方正仿宋_GBK" w:hAnsi="方正仿宋_GBK" w:cs="方正仿宋_GBK" w:hint="eastAsia"/>
                <w:sz w:val="22"/>
              </w:rPr>
              <w:t>2</w:t>
            </w:r>
          </w:p>
        </w:tc>
        <w:tc>
          <w:tcPr>
            <w:tcW w:w="2449" w:type="dxa"/>
            <w:gridSpan w:val="2"/>
            <w:tcBorders>
              <w:top w:val="single" w:sz="4" w:space="0" w:color="auto"/>
              <w:left w:val="single" w:sz="4" w:space="0" w:color="auto"/>
              <w:bottom w:val="single" w:sz="4" w:space="0" w:color="auto"/>
              <w:right w:val="single" w:sz="4" w:space="0" w:color="auto"/>
            </w:tcBorders>
            <w:vAlign w:val="center"/>
          </w:tcPr>
          <w:p w14:paraId="432D2714" w14:textId="77777777" w:rsidR="00ED4BF1" w:rsidRDefault="00ED4BF1" w:rsidP="00F108C5">
            <w:pPr>
              <w:spacing w:line="500" w:lineRule="exact"/>
              <w:jc w:val="center"/>
              <w:rPr>
                <w:rFonts w:ascii="方正仿宋_GBK" w:eastAsia="方正仿宋_GBK" w:hAnsi="方正仿宋_GBK" w:cs="方正仿宋_GBK" w:hint="eastAsia"/>
                <w:sz w:val="22"/>
              </w:rPr>
            </w:pPr>
            <w:r>
              <w:rPr>
                <w:rFonts w:ascii="微软雅黑" w:eastAsia="微软雅黑" w:hAnsi="微软雅黑" w:cs="微软雅黑" w:hint="eastAsia"/>
                <w:sz w:val="22"/>
              </w:rPr>
              <w:t>项目响应授权代表人</w:t>
            </w:r>
          </w:p>
        </w:tc>
        <w:tc>
          <w:tcPr>
            <w:tcW w:w="1162" w:type="dxa"/>
            <w:tcBorders>
              <w:top w:val="single" w:sz="4" w:space="0" w:color="auto"/>
              <w:left w:val="single" w:sz="4" w:space="0" w:color="auto"/>
              <w:bottom w:val="single" w:sz="4" w:space="0" w:color="auto"/>
              <w:right w:val="single" w:sz="4" w:space="0" w:color="auto"/>
            </w:tcBorders>
            <w:vAlign w:val="center"/>
          </w:tcPr>
          <w:p w14:paraId="3640F246" w14:textId="77777777" w:rsidR="00ED4BF1" w:rsidRDefault="00ED4BF1" w:rsidP="00F108C5">
            <w:pPr>
              <w:spacing w:line="500" w:lineRule="exact"/>
              <w:jc w:val="center"/>
              <w:rPr>
                <w:rFonts w:ascii="方正仿宋_GBK" w:eastAsia="方正仿宋_GBK" w:hAnsi="方正仿宋_GBK" w:cs="方正仿宋_GBK" w:hint="eastAsia"/>
                <w:sz w:val="22"/>
              </w:rPr>
            </w:pPr>
          </w:p>
        </w:tc>
        <w:tc>
          <w:tcPr>
            <w:tcW w:w="1776" w:type="dxa"/>
            <w:gridSpan w:val="2"/>
            <w:tcBorders>
              <w:top w:val="single" w:sz="4" w:space="0" w:color="auto"/>
              <w:left w:val="single" w:sz="4" w:space="0" w:color="auto"/>
              <w:bottom w:val="single" w:sz="4" w:space="0" w:color="auto"/>
              <w:right w:val="single" w:sz="4" w:space="0" w:color="auto"/>
            </w:tcBorders>
            <w:vAlign w:val="center"/>
          </w:tcPr>
          <w:p w14:paraId="749B3042" w14:textId="77777777" w:rsidR="00ED4BF1" w:rsidRDefault="00ED4BF1" w:rsidP="00F108C5">
            <w:pPr>
              <w:spacing w:line="500" w:lineRule="exact"/>
              <w:jc w:val="center"/>
              <w:rPr>
                <w:rFonts w:ascii="方正仿宋_GBK" w:eastAsia="方正仿宋_GBK" w:hAnsi="方正仿宋_GBK" w:cs="方正仿宋_GBK" w:hint="eastAsia"/>
                <w:sz w:val="22"/>
              </w:rPr>
            </w:pPr>
          </w:p>
        </w:tc>
        <w:tc>
          <w:tcPr>
            <w:tcW w:w="1500" w:type="dxa"/>
            <w:tcBorders>
              <w:top w:val="single" w:sz="4" w:space="0" w:color="auto"/>
              <w:left w:val="single" w:sz="4" w:space="0" w:color="auto"/>
              <w:bottom w:val="single" w:sz="4" w:space="0" w:color="auto"/>
              <w:right w:val="single" w:sz="4" w:space="0" w:color="auto"/>
            </w:tcBorders>
            <w:vAlign w:val="center"/>
          </w:tcPr>
          <w:p w14:paraId="00974319" w14:textId="77777777" w:rsidR="00ED4BF1" w:rsidRDefault="00ED4BF1" w:rsidP="00F108C5">
            <w:pPr>
              <w:spacing w:line="500" w:lineRule="exact"/>
              <w:jc w:val="center"/>
              <w:rPr>
                <w:rFonts w:ascii="方正仿宋_GBK" w:eastAsia="方正仿宋_GBK" w:hAnsi="方正仿宋_GBK" w:cs="方正仿宋_GBK" w:hint="eastAsia"/>
                <w:sz w:val="22"/>
              </w:rPr>
            </w:pPr>
          </w:p>
        </w:tc>
        <w:tc>
          <w:tcPr>
            <w:tcW w:w="1651" w:type="dxa"/>
            <w:tcBorders>
              <w:top w:val="single" w:sz="4" w:space="0" w:color="auto"/>
              <w:left w:val="single" w:sz="4" w:space="0" w:color="auto"/>
              <w:bottom w:val="single" w:sz="4" w:space="0" w:color="auto"/>
              <w:right w:val="single" w:sz="4" w:space="0" w:color="auto"/>
            </w:tcBorders>
            <w:vAlign w:val="center"/>
          </w:tcPr>
          <w:p w14:paraId="45F5D7F2" w14:textId="77777777" w:rsidR="00ED4BF1" w:rsidRDefault="00ED4BF1" w:rsidP="00F108C5">
            <w:pPr>
              <w:spacing w:line="500" w:lineRule="exact"/>
              <w:jc w:val="center"/>
              <w:rPr>
                <w:rFonts w:ascii="方正仿宋_GBK" w:eastAsia="方正仿宋_GBK" w:hAnsi="方正仿宋_GBK" w:cs="方正仿宋_GBK" w:hint="eastAsia"/>
                <w:sz w:val="22"/>
              </w:rPr>
            </w:pPr>
          </w:p>
        </w:tc>
      </w:tr>
      <w:tr w:rsidR="00ED4BF1" w14:paraId="0879602D" w14:textId="77777777" w:rsidTr="00F108C5">
        <w:tc>
          <w:tcPr>
            <w:tcW w:w="797" w:type="dxa"/>
            <w:tcBorders>
              <w:top w:val="single" w:sz="4" w:space="0" w:color="auto"/>
            </w:tcBorders>
            <w:vAlign w:val="center"/>
          </w:tcPr>
          <w:p w14:paraId="1B1ED7A0" w14:textId="77777777" w:rsidR="00ED4BF1" w:rsidRDefault="00ED4BF1" w:rsidP="00F108C5">
            <w:pPr>
              <w:spacing w:line="500" w:lineRule="exact"/>
              <w:jc w:val="center"/>
              <w:rPr>
                <w:rFonts w:ascii="方正仿宋_GBK" w:eastAsia="方正仿宋_GBK" w:hAnsi="方正仿宋_GBK" w:cs="方正仿宋_GBK" w:hint="eastAsia"/>
                <w:sz w:val="22"/>
              </w:rPr>
            </w:pPr>
            <w:r>
              <w:rPr>
                <w:rFonts w:ascii="方正仿宋_GBK" w:eastAsia="方正仿宋_GBK" w:hAnsi="方正仿宋_GBK" w:cs="方正仿宋_GBK" w:hint="eastAsia"/>
                <w:sz w:val="22"/>
                <w:lang w:bidi="ar"/>
              </w:rPr>
              <w:t>3</w:t>
            </w:r>
          </w:p>
        </w:tc>
        <w:tc>
          <w:tcPr>
            <w:tcW w:w="2449" w:type="dxa"/>
            <w:gridSpan w:val="2"/>
            <w:tcBorders>
              <w:top w:val="single" w:sz="4" w:space="0" w:color="auto"/>
            </w:tcBorders>
            <w:vAlign w:val="center"/>
          </w:tcPr>
          <w:p w14:paraId="0942D68B" w14:textId="77777777" w:rsidR="00ED4BF1" w:rsidRDefault="00ED4BF1" w:rsidP="00F108C5">
            <w:pPr>
              <w:spacing w:line="500" w:lineRule="exact"/>
              <w:jc w:val="center"/>
              <w:rPr>
                <w:rFonts w:ascii="方正仿宋_GBK" w:eastAsia="方正仿宋_GBK" w:hAnsi="方正仿宋_GBK" w:cs="方正仿宋_GBK" w:hint="eastAsia"/>
                <w:sz w:val="22"/>
              </w:rPr>
            </w:pPr>
            <w:r>
              <w:rPr>
                <w:rFonts w:ascii="微软雅黑" w:eastAsia="微软雅黑" w:hAnsi="微软雅黑" w:cs="微软雅黑" w:hint="eastAsia"/>
                <w:sz w:val="22"/>
              </w:rPr>
              <w:t>项目负责人</w:t>
            </w:r>
          </w:p>
        </w:tc>
        <w:tc>
          <w:tcPr>
            <w:tcW w:w="1162" w:type="dxa"/>
            <w:tcBorders>
              <w:top w:val="single" w:sz="4" w:space="0" w:color="auto"/>
            </w:tcBorders>
            <w:vAlign w:val="center"/>
          </w:tcPr>
          <w:p w14:paraId="642D3590" w14:textId="77777777" w:rsidR="00ED4BF1" w:rsidRDefault="00ED4BF1" w:rsidP="00F108C5">
            <w:pPr>
              <w:spacing w:line="500" w:lineRule="exact"/>
              <w:jc w:val="center"/>
              <w:rPr>
                <w:rFonts w:ascii="方正仿宋_GBK" w:eastAsia="方正仿宋_GBK" w:hAnsi="方正仿宋_GBK" w:cs="方正仿宋_GBK" w:hint="eastAsia"/>
                <w:sz w:val="22"/>
              </w:rPr>
            </w:pPr>
          </w:p>
        </w:tc>
        <w:tc>
          <w:tcPr>
            <w:tcW w:w="1776" w:type="dxa"/>
            <w:gridSpan w:val="2"/>
            <w:tcBorders>
              <w:top w:val="single" w:sz="4" w:space="0" w:color="auto"/>
            </w:tcBorders>
            <w:vAlign w:val="center"/>
          </w:tcPr>
          <w:p w14:paraId="356CAF74" w14:textId="77777777" w:rsidR="00ED4BF1" w:rsidRDefault="00ED4BF1" w:rsidP="00F108C5">
            <w:pPr>
              <w:spacing w:line="500" w:lineRule="exact"/>
              <w:jc w:val="center"/>
              <w:rPr>
                <w:rFonts w:ascii="方正仿宋_GBK" w:eastAsia="方正仿宋_GBK" w:hAnsi="方正仿宋_GBK" w:cs="方正仿宋_GBK" w:hint="eastAsia"/>
                <w:sz w:val="22"/>
              </w:rPr>
            </w:pPr>
          </w:p>
        </w:tc>
        <w:tc>
          <w:tcPr>
            <w:tcW w:w="1500" w:type="dxa"/>
            <w:tcBorders>
              <w:top w:val="single" w:sz="4" w:space="0" w:color="auto"/>
            </w:tcBorders>
            <w:vAlign w:val="center"/>
          </w:tcPr>
          <w:p w14:paraId="2593BC53" w14:textId="77777777" w:rsidR="00ED4BF1" w:rsidRDefault="00ED4BF1" w:rsidP="00F108C5">
            <w:pPr>
              <w:spacing w:line="500" w:lineRule="exact"/>
              <w:jc w:val="center"/>
              <w:rPr>
                <w:rFonts w:ascii="方正仿宋_GBK" w:eastAsia="方正仿宋_GBK" w:hAnsi="方正仿宋_GBK" w:cs="方正仿宋_GBK" w:hint="eastAsia"/>
                <w:sz w:val="22"/>
              </w:rPr>
            </w:pPr>
          </w:p>
        </w:tc>
        <w:tc>
          <w:tcPr>
            <w:tcW w:w="1651" w:type="dxa"/>
            <w:tcBorders>
              <w:top w:val="single" w:sz="4" w:space="0" w:color="auto"/>
            </w:tcBorders>
            <w:vAlign w:val="center"/>
          </w:tcPr>
          <w:p w14:paraId="2FAC850F" w14:textId="77777777" w:rsidR="00ED4BF1" w:rsidRDefault="00ED4BF1" w:rsidP="00F108C5">
            <w:pPr>
              <w:spacing w:line="500" w:lineRule="exact"/>
              <w:jc w:val="center"/>
              <w:rPr>
                <w:rFonts w:ascii="方正仿宋_GBK" w:eastAsia="方正仿宋_GBK" w:hAnsi="方正仿宋_GBK" w:cs="方正仿宋_GBK" w:hint="eastAsia"/>
                <w:sz w:val="22"/>
              </w:rPr>
            </w:pPr>
          </w:p>
        </w:tc>
      </w:tr>
      <w:tr w:rsidR="00ED4BF1" w14:paraId="6D6E8ADB" w14:textId="77777777" w:rsidTr="00F108C5">
        <w:tc>
          <w:tcPr>
            <w:tcW w:w="797" w:type="dxa"/>
            <w:vAlign w:val="center"/>
          </w:tcPr>
          <w:p w14:paraId="336B5C04" w14:textId="77777777" w:rsidR="00ED4BF1" w:rsidRDefault="00ED4BF1" w:rsidP="00F108C5">
            <w:pPr>
              <w:spacing w:line="500" w:lineRule="exact"/>
              <w:jc w:val="center"/>
              <w:rPr>
                <w:rFonts w:ascii="方正仿宋_GBK" w:eastAsia="方正仿宋_GBK" w:hAnsi="方正仿宋_GBK" w:cs="方正仿宋_GBK" w:hint="eastAsia"/>
                <w:sz w:val="22"/>
              </w:rPr>
            </w:pPr>
            <w:r>
              <w:rPr>
                <w:rFonts w:ascii="方正仿宋_GBK" w:eastAsia="方正仿宋_GBK" w:hAnsi="方正仿宋_GBK" w:cs="方正仿宋_GBK" w:hint="eastAsia"/>
                <w:sz w:val="22"/>
                <w:lang w:bidi="ar"/>
              </w:rPr>
              <w:t>4</w:t>
            </w:r>
          </w:p>
        </w:tc>
        <w:tc>
          <w:tcPr>
            <w:tcW w:w="2449" w:type="dxa"/>
            <w:gridSpan w:val="2"/>
            <w:vAlign w:val="center"/>
          </w:tcPr>
          <w:p w14:paraId="38B5CBBD" w14:textId="77777777" w:rsidR="00ED4BF1" w:rsidRDefault="00ED4BF1" w:rsidP="00F108C5">
            <w:pPr>
              <w:spacing w:line="500" w:lineRule="exact"/>
              <w:jc w:val="center"/>
              <w:rPr>
                <w:rFonts w:ascii="方正仿宋_GBK" w:eastAsia="方正仿宋_GBK" w:hAnsi="方正仿宋_GBK" w:cs="方正仿宋_GBK" w:hint="eastAsia"/>
                <w:sz w:val="22"/>
              </w:rPr>
            </w:pPr>
            <w:r>
              <w:rPr>
                <w:rFonts w:ascii="微软雅黑" w:eastAsia="微软雅黑" w:hAnsi="微软雅黑" w:cs="微软雅黑" w:hint="eastAsia"/>
                <w:sz w:val="22"/>
              </w:rPr>
              <w:t>主要技术人员</w:t>
            </w:r>
          </w:p>
        </w:tc>
        <w:tc>
          <w:tcPr>
            <w:tcW w:w="1162" w:type="dxa"/>
            <w:vAlign w:val="center"/>
          </w:tcPr>
          <w:p w14:paraId="3155D3AC" w14:textId="77777777" w:rsidR="00ED4BF1" w:rsidRDefault="00ED4BF1" w:rsidP="00F108C5">
            <w:pPr>
              <w:spacing w:line="500" w:lineRule="exact"/>
              <w:jc w:val="center"/>
              <w:rPr>
                <w:rFonts w:ascii="方正仿宋_GBK" w:eastAsia="方正仿宋_GBK" w:hAnsi="方正仿宋_GBK" w:cs="方正仿宋_GBK" w:hint="eastAsia"/>
                <w:sz w:val="22"/>
              </w:rPr>
            </w:pPr>
          </w:p>
        </w:tc>
        <w:tc>
          <w:tcPr>
            <w:tcW w:w="1776" w:type="dxa"/>
            <w:gridSpan w:val="2"/>
            <w:vAlign w:val="center"/>
          </w:tcPr>
          <w:p w14:paraId="44A6484C" w14:textId="77777777" w:rsidR="00ED4BF1" w:rsidRDefault="00ED4BF1" w:rsidP="00F108C5">
            <w:pPr>
              <w:spacing w:line="500" w:lineRule="exact"/>
              <w:jc w:val="center"/>
              <w:rPr>
                <w:rFonts w:ascii="方正仿宋_GBK" w:eastAsia="方正仿宋_GBK" w:hAnsi="方正仿宋_GBK" w:cs="方正仿宋_GBK" w:hint="eastAsia"/>
                <w:sz w:val="22"/>
              </w:rPr>
            </w:pPr>
          </w:p>
        </w:tc>
        <w:tc>
          <w:tcPr>
            <w:tcW w:w="1500" w:type="dxa"/>
            <w:vAlign w:val="center"/>
          </w:tcPr>
          <w:p w14:paraId="3A306B25" w14:textId="77777777" w:rsidR="00ED4BF1" w:rsidRDefault="00ED4BF1" w:rsidP="00F108C5">
            <w:pPr>
              <w:spacing w:line="500" w:lineRule="exact"/>
              <w:jc w:val="center"/>
              <w:rPr>
                <w:rFonts w:ascii="方正仿宋_GBK" w:eastAsia="方正仿宋_GBK" w:hAnsi="方正仿宋_GBK" w:cs="方正仿宋_GBK" w:hint="eastAsia"/>
                <w:sz w:val="22"/>
              </w:rPr>
            </w:pPr>
          </w:p>
        </w:tc>
        <w:tc>
          <w:tcPr>
            <w:tcW w:w="1651" w:type="dxa"/>
            <w:vAlign w:val="center"/>
          </w:tcPr>
          <w:p w14:paraId="6E8B349E" w14:textId="77777777" w:rsidR="00ED4BF1" w:rsidRDefault="00ED4BF1" w:rsidP="00F108C5">
            <w:pPr>
              <w:spacing w:line="500" w:lineRule="exact"/>
              <w:jc w:val="center"/>
              <w:rPr>
                <w:rFonts w:ascii="方正仿宋_GBK" w:eastAsia="方正仿宋_GBK" w:hAnsi="方正仿宋_GBK" w:cs="方正仿宋_GBK" w:hint="eastAsia"/>
                <w:sz w:val="22"/>
              </w:rPr>
            </w:pPr>
          </w:p>
        </w:tc>
      </w:tr>
      <w:tr w:rsidR="00ED4BF1" w14:paraId="49E8E884" w14:textId="77777777" w:rsidTr="00F108C5">
        <w:tc>
          <w:tcPr>
            <w:tcW w:w="797" w:type="dxa"/>
            <w:vAlign w:val="center"/>
          </w:tcPr>
          <w:p w14:paraId="44D1DE55" w14:textId="77777777" w:rsidR="00ED4BF1" w:rsidRDefault="00ED4BF1" w:rsidP="00F108C5">
            <w:pPr>
              <w:spacing w:line="500" w:lineRule="exact"/>
              <w:jc w:val="center"/>
              <w:rPr>
                <w:rFonts w:ascii="方正仿宋_GBK" w:eastAsia="方正仿宋_GBK" w:hAnsi="方正仿宋_GBK" w:cs="方正仿宋_GBK" w:hint="eastAsia"/>
                <w:sz w:val="22"/>
              </w:rPr>
            </w:pPr>
            <w:r>
              <w:rPr>
                <w:rFonts w:ascii="方正仿宋_GBK" w:eastAsia="方正仿宋_GBK" w:hAnsi="方正仿宋_GBK" w:cs="方正仿宋_GBK" w:hint="eastAsia"/>
                <w:sz w:val="22"/>
                <w:lang w:bidi="ar"/>
              </w:rPr>
              <w:t>5</w:t>
            </w:r>
          </w:p>
        </w:tc>
        <w:tc>
          <w:tcPr>
            <w:tcW w:w="2449" w:type="dxa"/>
            <w:gridSpan w:val="2"/>
            <w:vAlign w:val="center"/>
          </w:tcPr>
          <w:p w14:paraId="424B3693" w14:textId="77777777" w:rsidR="00ED4BF1" w:rsidRDefault="00ED4BF1" w:rsidP="00F108C5">
            <w:pPr>
              <w:pStyle w:val="af5"/>
              <w:snapToGrid w:val="0"/>
              <w:spacing w:line="500" w:lineRule="exact"/>
              <w:ind w:firstLine="440"/>
              <w:jc w:val="center"/>
              <w:rPr>
                <w:rFonts w:ascii="方正仿宋_GBK" w:eastAsia="方正仿宋_GBK" w:hAnsi="方正仿宋_GBK" w:cs="方正仿宋_GBK" w:hint="eastAsia"/>
                <w:sz w:val="22"/>
                <w:szCs w:val="22"/>
              </w:rPr>
            </w:pPr>
            <w:r>
              <w:rPr>
                <w:rFonts w:ascii="微软雅黑" w:eastAsia="微软雅黑" w:hAnsi="微软雅黑" w:cs="微软雅黑" w:hint="eastAsia"/>
                <w:sz w:val="22"/>
                <w:szCs w:val="22"/>
              </w:rPr>
              <w:t>响应文件编制人员</w:t>
            </w:r>
          </w:p>
        </w:tc>
        <w:tc>
          <w:tcPr>
            <w:tcW w:w="1162" w:type="dxa"/>
            <w:vAlign w:val="center"/>
          </w:tcPr>
          <w:p w14:paraId="5A797B1E" w14:textId="77777777" w:rsidR="00ED4BF1" w:rsidRDefault="00ED4BF1" w:rsidP="00F108C5">
            <w:pPr>
              <w:spacing w:line="500" w:lineRule="exact"/>
              <w:jc w:val="center"/>
              <w:rPr>
                <w:rFonts w:ascii="方正仿宋_GBK" w:eastAsia="方正仿宋_GBK" w:hAnsi="方正仿宋_GBK" w:cs="方正仿宋_GBK" w:hint="eastAsia"/>
                <w:sz w:val="22"/>
              </w:rPr>
            </w:pPr>
          </w:p>
        </w:tc>
        <w:tc>
          <w:tcPr>
            <w:tcW w:w="1776" w:type="dxa"/>
            <w:gridSpan w:val="2"/>
            <w:vAlign w:val="center"/>
          </w:tcPr>
          <w:p w14:paraId="01752650" w14:textId="77777777" w:rsidR="00ED4BF1" w:rsidRDefault="00ED4BF1" w:rsidP="00F108C5">
            <w:pPr>
              <w:spacing w:line="500" w:lineRule="exact"/>
              <w:jc w:val="center"/>
              <w:rPr>
                <w:rFonts w:ascii="方正仿宋_GBK" w:eastAsia="方正仿宋_GBK" w:hAnsi="方正仿宋_GBK" w:cs="方正仿宋_GBK" w:hint="eastAsia"/>
                <w:sz w:val="22"/>
              </w:rPr>
            </w:pPr>
          </w:p>
        </w:tc>
        <w:tc>
          <w:tcPr>
            <w:tcW w:w="1500" w:type="dxa"/>
            <w:vAlign w:val="center"/>
          </w:tcPr>
          <w:p w14:paraId="064B7A92" w14:textId="77777777" w:rsidR="00ED4BF1" w:rsidRDefault="00ED4BF1" w:rsidP="00F108C5">
            <w:pPr>
              <w:spacing w:line="500" w:lineRule="exact"/>
              <w:jc w:val="center"/>
              <w:rPr>
                <w:rFonts w:ascii="方正仿宋_GBK" w:eastAsia="方正仿宋_GBK" w:hAnsi="方正仿宋_GBK" w:cs="方正仿宋_GBK" w:hint="eastAsia"/>
                <w:sz w:val="22"/>
              </w:rPr>
            </w:pPr>
          </w:p>
        </w:tc>
        <w:tc>
          <w:tcPr>
            <w:tcW w:w="1651" w:type="dxa"/>
            <w:vAlign w:val="center"/>
          </w:tcPr>
          <w:p w14:paraId="18A9ECAA" w14:textId="77777777" w:rsidR="00ED4BF1" w:rsidRDefault="00ED4BF1" w:rsidP="00F108C5">
            <w:pPr>
              <w:spacing w:line="500" w:lineRule="exact"/>
              <w:jc w:val="center"/>
              <w:rPr>
                <w:rFonts w:ascii="方正仿宋_GBK" w:eastAsia="方正仿宋_GBK" w:hAnsi="方正仿宋_GBK" w:cs="方正仿宋_GBK" w:hint="eastAsia"/>
                <w:sz w:val="22"/>
              </w:rPr>
            </w:pPr>
          </w:p>
        </w:tc>
      </w:tr>
      <w:tr w:rsidR="00ED4BF1" w14:paraId="6327D26A" w14:textId="77777777" w:rsidTr="00F108C5">
        <w:tc>
          <w:tcPr>
            <w:tcW w:w="9335" w:type="dxa"/>
            <w:gridSpan w:val="8"/>
            <w:vAlign w:val="center"/>
          </w:tcPr>
          <w:p w14:paraId="072CF7B7" w14:textId="77777777" w:rsidR="00ED4BF1" w:rsidRDefault="00ED4BF1" w:rsidP="00F108C5">
            <w:pPr>
              <w:jc w:val="left"/>
              <w:rPr>
                <w:rFonts w:ascii="方正仿宋_GBK" w:eastAsia="方正仿宋_GBK" w:hAnsi="方正仿宋_GBK" w:cs="方正仿宋_GBK" w:hint="eastAsia"/>
                <w:sz w:val="22"/>
              </w:rPr>
            </w:pPr>
            <w:r>
              <w:rPr>
                <w:rFonts w:ascii="微软雅黑" w:eastAsia="微软雅黑" w:hAnsi="微软雅黑" w:cs="微软雅黑" w:hint="eastAsia"/>
                <w:b/>
                <w:bCs/>
                <w:sz w:val="22"/>
              </w:rPr>
              <w:t>说明</w:t>
            </w:r>
            <w:r>
              <w:rPr>
                <w:rFonts w:ascii="Malgun Gothic Semilight" w:eastAsia="Malgun Gothic Semilight" w:hAnsi="Malgun Gothic Semilight" w:cs="Malgun Gothic Semilight" w:hint="eastAsia"/>
                <w:b/>
                <w:bCs/>
                <w:sz w:val="22"/>
              </w:rPr>
              <w:t>：</w:t>
            </w:r>
            <w:r>
              <w:rPr>
                <w:rFonts w:ascii="微软雅黑" w:eastAsia="微软雅黑" w:hAnsi="微软雅黑" w:cs="微软雅黑" w:hint="eastAsia"/>
                <w:b/>
                <w:bCs/>
                <w:sz w:val="22"/>
              </w:rPr>
              <w:t>同一职务有多人担任</w:t>
            </w:r>
            <w:r>
              <w:rPr>
                <w:rFonts w:ascii="Malgun Gothic Semilight" w:eastAsia="Malgun Gothic Semilight" w:hAnsi="Malgun Gothic Semilight" w:cs="Malgun Gothic Semilight" w:hint="eastAsia"/>
                <w:b/>
                <w:bCs/>
                <w:sz w:val="22"/>
              </w:rPr>
              <w:t>（</w:t>
            </w:r>
            <w:r>
              <w:rPr>
                <w:rFonts w:ascii="微软雅黑" w:eastAsia="微软雅黑" w:hAnsi="微软雅黑" w:cs="微软雅黑" w:hint="eastAsia"/>
                <w:b/>
                <w:bCs/>
                <w:sz w:val="22"/>
              </w:rPr>
              <w:t>如主要技术人员</w:t>
            </w:r>
            <w:r>
              <w:rPr>
                <w:rFonts w:ascii="Malgun Gothic Semilight" w:eastAsia="Malgun Gothic Semilight" w:hAnsi="Malgun Gothic Semilight" w:cs="Malgun Gothic Semilight" w:hint="eastAsia"/>
                <w:b/>
                <w:bCs/>
                <w:sz w:val="22"/>
              </w:rPr>
              <w:t>），</w:t>
            </w:r>
            <w:r>
              <w:rPr>
                <w:rFonts w:ascii="微软雅黑" w:eastAsia="微软雅黑" w:hAnsi="微软雅黑" w:cs="微软雅黑" w:hint="eastAsia"/>
                <w:b/>
                <w:bCs/>
                <w:sz w:val="22"/>
              </w:rPr>
              <w:t>应分行填写</w:t>
            </w:r>
            <w:r>
              <w:rPr>
                <w:rFonts w:ascii="Malgun Gothic Semilight" w:eastAsia="Malgun Gothic Semilight" w:hAnsi="Malgun Gothic Semilight" w:cs="Malgun Gothic Semilight" w:hint="eastAsia"/>
                <w:b/>
                <w:bCs/>
                <w:sz w:val="22"/>
              </w:rPr>
              <w:t>。</w:t>
            </w:r>
          </w:p>
        </w:tc>
      </w:tr>
      <w:tr w:rsidR="00ED4BF1" w14:paraId="273630B4" w14:textId="77777777" w:rsidTr="00F108C5">
        <w:trPr>
          <w:trHeight w:val="537"/>
        </w:trPr>
        <w:tc>
          <w:tcPr>
            <w:tcW w:w="9335" w:type="dxa"/>
            <w:gridSpan w:val="8"/>
            <w:vAlign w:val="center"/>
          </w:tcPr>
          <w:p w14:paraId="09C0096C" w14:textId="77777777" w:rsidR="00ED4BF1" w:rsidRDefault="00ED4BF1" w:rsidP="00F108C5">
            <w:pPr>
              <w:jc w:val="center"/>
              <w:rPr>
                <w:rFonts w:ascii="方正仿宋_GBK" w:eastAsia="方正仿宋_GBK" w:hAnsi="方正仿宋_GBK" w:cs="方正仿宋_GBK" w:hint="eastAsia"/>
                <w:b/>
                <w:bCs/>
                <w:sz w:val="22"/>
              </w:rPr>
            </w:pPr>
            <w:r>
              <w:rPr>
                <w:rFonts w:ascii="微软雅黑" w:eastAsia="微软雅黑" w:hAnsi="微软雅黑" w:cs="微软雅黑" w:hint="eastAsia"/>
                <w:b/>
                <w:bCs/>
                <w:sz w:val="22"/>
              </w:rPr>
              <w:t>响应供应商关联关系情况</w:t>
            </w:r>
          </w:p>
        </w:tc>
      </w:tr>
      <w:tr w:rsidR="00ED4BF1" w14:paraId="134BBD46" w14:textId="77777777" w:rsidTr="00F108C5">
        <w:tc>
          <w:tcPr>
            <w:tcW w:w="797" w:type="dxa"/>
            <w:tcBorders>
              <w:bottom w:val="single" w:sz="4" w:space="0" w:color="auto"/>
            </w:tcBorders>
            <w:vAlign w:val="center"/>
          </w:tcPr>
          <w:p w14:paraId="64F73345" w14:textId="77777777" w:rsidR="00ED4BF1" w:rsidRDefault="00ED4BF1" w:rsidP="00F108C5">
            <w:pPr>
              <w:jc w:val="center"/>
              <w:rPr>
                <w:rFonts w:ascii="方正仿宋_GBK" w:eastAsia="方正仿宋_GBK" w:hAnsi="方正仿宋_GBK" w:cs="方正仿宋_GBK" w:hint="eastAsia"/>
                <w:sz w:val="22"/>
                <w:lang w:bidi="ar"/>
              </w:rPr>
            </w:pPr>
            <w:r>
              <w:rPr>
                <w:rFonts w:ascii="微软雅黑" w:eastAsia="微软雅黑" w:hAnsi="微软雅黑" w:cs="微软雅黑" w:hint="eastAsia"/>
                <w:sz w:val="22"/>
                <w:lang w:bidi="ar"/>
              </w:rPr>
              <w:t>序号</w:t>
            </w:r>
          </w:p>
        </w:tc>
        <w:tc>
          <w:tcPr>
            <w:tcW w:w="2449" w:type="dxa"/>
            <w:gridSpan w:val="2"/>
            <w:tcBorders>
              <w:bottom w:val="single" w:sz="4" w:space="0" w:color="auto"/>
            </w:tcBorders>
            <w:vAlign w:val="center"/>
          </w:tcPr>
          <w:p w14:paraId="7A76BBA6" w14:textId="77777777" w:rsidR="00ED4BF1" w:rsidRDefault="00ED4BF1" w:rsidP="00F108C5">
            <w:pPr>
              <w:jc w:val="center"/>
              <w:rPr>
                <w:rFonts w:ascii="方正仿宋_GBK" w:eastAsia="方正仿宋_GBK" w:hAnsi="方正仿宋_GBK" w:cs="方正仿宋_GBK" w:hint="eastAsia"/>
                <w:sz w:val="22"/>
              </w:rPr>
            </w:pPr>
            <w:r>
              <w:rPr>
                <w:rFonts w:ascii="微软雅黑" w:eastAsia="微软雅黑" w:hAnsi="微软雅黑" w:cs="微软雅黑" w:hint="eastAsia"/>
                <w:sz w:val="22"/>
              </w:rPr>
              <w:t>关联关系类型</w:t>
            </w:r>
          </w:p>
        </w:tc>
        <w:tc>
          <w:tcPr>
            <w:tcW w:w="1738" w:type="dxa"/>
            <w:gridSpan w:val="2"/>
            <w:tcBorders>
              <w:bottom w:val="single" w:sz="4" w:space="0" w:color="auto"/>
            </w:tcBorders>
            <w:vAlign w:val="center"/>
          </w:tcPr>
          <w:p w14:paraId="3809CA7D" w14:textId="77777777" w:rsidR="00ED4BF1" w:rsidRDefault="00ED4BF1" w:rsidP="00F108C5">
            <w:pPr>
              <w:jc w:val="center"/>
              <w:rPr>
                <w:rFonts w:ascii="方正仿宋_GBK" w:eastAsia="方正仿宋_GBK" w:hAnsi="方正仿宋_GBK" w:cs="方正仿宋_GBK" w:hint="eastAsia"/>
                <w:sz w:val="22"/>
              </w:rPr>
            </w:pPr>
            <w:r>
              <w:rPr>
                <w:rFonts w:ascii="微软雅黑" w:eastAsia="微软雅黑" w:hAnsi="微软雅黑" w:cs="微软雅黑" w:hint="eastAsia"/>
                <w:sz w:val="22"/>
              </w:rPr>
              <w:t>关联主体名称</w:t>
            </w:r>
          </w:p>
        </w:tc>
        <w:tc>
          <w:tcPr>
            <w:tcW w:w="4351" w:type="dxa"/>
            <w:gridSpan w:val="3"/>
            <w:tcBorders>
              <w:bottom w:val="single" w:sz="4" w:space="0" w:color="auto"/>
            </w:tcBorders>
            <w:vAlign w:val="center"/>
          </w:tcPr>
          <w:p w14:paraId="6AA9E890" w14:textId="77777777" w:rsidR="00ED4BF1" w:rsidRDefault="00ED4BF1" w:rsidP="00F108C5">
            <w:pPr>
              <w:jc w:val="center"/>
              <w:rPr>
                <w:rFonts w:ascii="方正仿宋_GBK" w:eastAsia="方正仿宋_GBK" w:hAnsi="方正仿宋_GBK" w:cs="方正仿宋_GBK" w:hint="eastAsia"/>
                <w:sz w:val="22"/>
              </w:rPr>
            </w:pPr>
            <w:r>
              <w:rPr>
                <w:rFonts w:ascii="微软雅黑" w:eastAsia="微软雅黑" w:hAnsi="微软雅黑" w:cs="微软雅黑" w:hint="eastAsia"/>
                <w:sz w:val="22"/>
              </w:rPr>
              <w:t>备注</w:t>
            </w:r>
          </w:p>
        </w:tc>
      </w:tr>
      <w:tr w:rsidR="00ED4BF1" w14:paraId="67AFEF17" w14:textId="77777777" w:rsidTr="00F108C5">
        <w:tc>
          <w:tcPr>
            <w:tcW w:w="797" w:type="dxa"/>
            <w:tcBorders>
              <w:top w:val="single" w:sz="4" w:space="0" w:color="auto"/>
              <w:left w:val="single" w:sz="4" w:space="0" w:color="auto"/>
              <w:bottom w:val="single" w:sz="4" w:space="0" w:color="auto"/>
              <w:right w:val="single" w:sz="4" w:space="0" w:color="auto"/>
            </w:tcBorders>
            <w:vAlign w:val="center"/>
          </w:tcPr>
          <w:p w14:paraId="5BA8DB8D" w14:textId="77777777" w:rsidR="00ED4BF1" w:rsidRDefault="00ED4BF1" w:rsidP="00F108C5">
            <w:pPr>
              <w:jc w:val="center"/>
              <w:rPr>
                <w:rFonts w:ascii="方正仿宋_GBK" w:eastAsia="方正仿宋_GBK" w:hAnsi="方正仿宋_GBK" w:cs="方正仿宋_GBK" w:hint="eastAsia"/>
                <w:sz w:val="22"/>
                <w:lang w:bidi="ar"/>
              </w:rPr>
            </w:pPr>
            <w:r>
              <w:rPr>
                <w:rFonts w:ascii="方正仿宋_GBK" w:eastAsia="方正仿宋_GBK" w:hAnsi="方正仿宋_GBK" w:cs="方正仿宋_GBK" w:hint="eastAsia"/>
                <w:sz w:val="22"/>
                <w:lang w:bidi="ar"/>
              </w:rPr>
              <w:t>1</w:t>
            </w:r>
          </w:p>
        </w:tc>
        <w:tc>
          <w:tcPr>
            <w:tcW w:w="2449" w:type="dxa"/>
            <w:gridSpan w:val="2"/>
            <w:tcBorders>
              <w:top w:val="single" w:sz="4" w:space="0" w:color="auto"/>
              <w:left w:val="single" w:sz="4" w:space="0" w:color="auto"/>
              <w:bottom w:val="single" w:sz="4" w:space="0" w:color="auto"/>
              <w:right w:val="single" w:sz="4" w:space="0" w:color="auto"/>
            </w:tcBorders>
            <w:vAlign w:val="center"/>
          </w:tcPr>
          <w:p w14:paraId="77FBA81B" w14:textId="77777777" w:rsidR="00ED4BF1" w:rsidRDefault="00ED4BF1" w:rsidP="00F108C5">
            <w:pPr>
              <w:jc w:val="center"/>
              <w:rPr>
                <w:rFonts w:ascii="方正仿宋_GBK" w:eastAsia="方正仿宋_GBK" w:hAnsi="方正仿宋_GBK" w:cs="方正仿宋_GBK" w:hint="eastAsia"/>
                <w:sz w:val="22"/>
              </w:rPr>
            </w:pPr>
            <w:r>
              <w:rPr>
                <w:rFonts w:ascii="微软雅黑" w:eastAsia="微软雅黑" w:hAnsi="微软雅黑" w:cs="微软雅黑" w:hint="eastAsia"/>
                <w:sz w:val="22"/>
              </w:rPr>
              <w:t>控股股东</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0C6D05A1" w14:textId="77777777" w:rsidR="00ED4BF1" w:rsidRDefault="00ED4BF1" w:rsidP="00F108C5">
            <w:pPr>
              <w:jc w:val="center"/>
              <w:rPr>
                <w:rFonts w:ascii="方正仿宋_GBK" w:eastAsia="方正仿宋_GBK" w:hAnsi="方正仿宋_GBK" w:cs="方正仿宋_GBK" w:hint="eastAsia"/>
                <w:sz w:val="22"/>
              </w:rPr>
            </w:pPr>
          </w:p>
        </w:tc>
        <w:tc>
          <w:tcPr>
            <w:tcW w:w="4351" w:type="dxa"/>
            <w:gridSpan w:val="3"/>
            <w:tcBorders>
              <w:top w:val="single" w:sz="4" w:space="0" w:color="auto"/>
              <w:left w:val="single" w:sz="4" w:space="0" w:color="auto"/>
              <w:bottom w:val="single" w:sz="4" w:space="0" w:color="auto"/>
              <w:right w:val="single" w:sz="4" w:space="0" w:color="auto"/>
            </w:tcBorders>
            <w:vAlign w:val="center"/>
          </w:tcPr>
          <w:p w14:paraId="4D7DA1AB" w14:textId="77777777" w:rsidR="00ED4BF1" w:rsidRDefault="00ED4BF1" w:rsidP="00F108C5">
            <w:pPr>
              <w:snapToGrid w:val="0"/>
              <w:jc w:val="left"/>
              <w:rPr>
                <w:rFonts w:ascii="方正仿宋_GBK" w:eastAsia="方正仿宋_GBK" w:hAnsi="方正仿宋_GBK" w:cs="方正仿宋_GBK" w:hint="eastAsia"/>
                <w:sz w:val="22"/>
              </w:rPr>
            </w:pPr>
            <w:r>
              <w:rPr>
                <w:rFonts w:ascii="微软雅黑" w:eastAsia="微软雅黑" w:hAnsi="微软雅黑" w:cs="微软雅黑" w:hint="eastAsia"/>
                <w:sz w:val="22"/>
              </w:rPr>
              <w:t>指出资额</w:t>
            </w:r>
            <w:r>
              <w:rPr>
                <w:rFonts w:ascii="Malgun Gothic Semilight" w:eastAsia="Malgun Gothic Semilight" w:hAnsi="Malgun Gothic Semilight" w:cs="Malgun Gothic Semilight" w:hint="eastAsia"/>
                <w:sz w:val="22"/>
              </w:rPr>
              <w:t>（</w:t>
            </w:r>
            <w:r>
              <w:rPr>
                <w:rFonts w:ascii="微软雅黑" w:eastAsia="微软雅黑" w:hAnsi="微软雅黑" w:cs="微软雅黑" w:hint="eastAsia"/>
                <w:sz w:val="22"/>
              </w:rPr>
              <w:t>或持有股份</w:t>
            </w:r>
            <w:r>
              <w:rPr>
                <w:rFonts w:ascii="Malgun Gothic Semilight" w:eastAsia="Malgun Gothic Semilight" w:hAnsi="Malgun Gothic Semilight" w:cs="Malgun Gothic Semilight" w:hint="eastAsia"/>
                <w:sz w:val="22"/>
              </w:rPr>
              <w:t>）</w:t>
            </w:r>
            <w:r>
              <w:rPr>
                <w:rFonts w:ascii="微软雅黑" w:eastAsia="微软雅黑" w:hAnsi="微软雅黑" w:cs="微软雅黑" w:hint="eastAsia"/>
                <w:sz w:val="22"/>
              </w:rPr>
              <w:t>占响应供应商资本总额</w:t>
            </w:r>
            <w:r>
              <w:rPr>
                <w:rFonts w:ascii="Malgun Gothic Semilight" w:eastAsia="Malgun Gothic Semilight" w:hAnsi="Malgun Gothic Semilight" w:cs="Malgun Gothic Semilight" w:hint="eastAsia"/>
                <w:sz w:val="22"/>
              </w:rPr>
              <w:t>（</w:t>
            </w:r>
            <w:r>
              <w:rPr>
                <w:rFonts w:ascii="微软雅黑" w:eastAsia="微软雅黑" w:hAnsi="微软雅黑" w:cs="微软雅黑" w:hint="eastAsia"/>
                <w:sz w:val="22"/>
              </w:rPr>
              <w:t>或股本总额</w:t>
            </w:r>
            <w:r>
              <w:rPr>
                <w:rFonts w:ascii="Malgun Gothic Semilight" w:eastAsia="Malgun Gothic Semilight" w:hAnsi="Malgun Gothic Semilight" w:cs="Malgun Gothic Semilight" w:hint="eastAsia"/>
                <w:sz w:val="22"/>
              </w:rPr>
              <w:t>）</w:t>
            </w:r>
            <w:r>
              <w:rPr>
                <w:rFonts w:ascii="方正仿宋_GBK" w:eastAsia="方正仿宋_GBK" w:hAnsi="方正仿宋_GBK" w:cs="方正仿宋_GBK" w:hint="eastAsia"/>
                <w:sz w:val="22"/>
              </w:rPr>
              <w:t>50%</w:t>
            </w:r>
            <w:r>
              <w:rPr>
                <w:rFonts w:ascii="微软雅黑" w:eastAsia="微软雅黑" w:hAnsi="微软雅黑" w:cs="微软雅黑" w:hint="eastAsia"/>
                <w:sz w:val="22"/>
              </w:rPr>
              <w:t>以上的股东</w:t>
            </w:r>
            <w:r>
              <w:rPr>
                <w:rFonts w:ascii="Malgun Gothic Semilight" w:eastAsia="Malgun Gothic Semilight" w:hAnsi="Malgun Gothic Semilight" w:cs="Malgun Gothic Semilight" w:hint="eastAsia"/>
                <w:sz w:val="22"/>
              </w:rPr>
              <w:t>，</w:t>
            </w:r>
            <w:r>
              <w:rPr>
                <w:rFonts w:ascii="微软雅黑" w:eastAsia="微软雅黑" w:hAnsi="微软雅黑" w:cs="微软雅黑" w:hint="eastAsia"/>
                <w:sz w:val="22"/>
              </w:rPr>
              <w:t>以及出资额</w:t>
            </w:r>
            <w:r>
              <w:rPr>
                <w:rFonts w:ascii="Malgun Gothic Semilight" w:eastAsia="Malgun Gothic Semilight" w:hAnsi="Malgun Gothic Semilight" w:cs="Malgun Gothic Semilight" w:hint="eastAsia"/>
                <w:sz w:val="22"/>
              </w:rPr>
              <w:t>（</w:t>
            </w:r>
            <w:r>
              <w:rPr>
                <w:rFonts w:ascii="微软雅黑" w:eastAsia="微软雅黑" w:hAnsi="微软雅黑" w:cs="微软雅黑" w:hint="eastAsia"/>
                <w:sz w:val="22"/>
              </w:rPr>
              <w:t>或持有股份</w:t>
            </w:r>
            <w:r>
              <w:rPr>
                <w:rFonts w:ascii="Malgun Gothic Semilight" w:eastAsia="Malgun Gothic Semilight" w:hAnsi="Malgun Gothic Semilight" w:cs="Malgun Gothic Semilight" w:hint="eastAsia"/>
                <w:sz w:val="22"/>
              </w:rPr>
              <w:t>）</w:t>
            </w:r>
            <w:r>
              <w:rPr>
                <w:rFonts w:ascii="微软雅黑" w:eastAsia="微软雅黑" w:hAnsi="微软雅黑" w:cs="微软雅黑" w:hint="eastAsia"/>
                <w:sz w:val="22"/>
              </w:rPr>
              <w:t>的比例虽然不足</w:t>
            </w:r>
            <w:r>
              <w:rPr>
                <w:rFonts w:ascii="方正仿宋_GBK" w:eastAsia="方正仿宋_GBK" w:hAnsi="方正仿宋_GBK" w:cs="方正仿宋_GBK" w:hint="eastAsia"/>
                <w:sz w:val="22"/>
              </w:rPr>
              <w:t>50%，</w:t>
            </w:r>
            <w:r>
              <w:rPr>
                <w:rFonts w:ascii="微软雅黑" w:eastAsia="微软雅黑" w:hAnsi="微软雅黑" w:cs="微软雅黑" w:hint="eastAsia"/>
                <w:sz w:val="22"/>
              </w:rPr>
              <w:t>但依其出资额</w:t>
            </w:r>
            <w:r>
              <w:rPr>
                <w:rFonts w:ascii="Malgun Gothic Semilight" w:eastAsia="Malgun Gothic Semilight" w:hAnsi="Malgun Gothic Semilight" w:cs="Malgun Gothic Semilight" w:hint="eastAsia"/>
                <w:sz w:val="22"/>
              </w:rPr>
              <w:t>（</w:t>
            </w:r>
            <w:r>
              <w:rPr>
                <w:rFonts w:ascii="微软雅黑" w:eastAsia="微软雅黑" w:hAnsi="微软雅黑" w:cs="微软雅黑" w:hint="eastAsia"/>
                <w:sz w:val="22"/>
              </w:rPr>
              <w:t>或持有股份</w:t>
            </w:r>
            <w:r>
              <w:rPr>
                <w:rFonts w:ascii="Malgun Gothic Semilight" w:eastAsia="Malgun Gothic Semilight" w:hAnsi="Malgun Gothic Semilight" w:cs="Malgun Gothic Semilight" w:hint="eastAsia"/>
                <w:sz w:val="22"/>
              </w:rPr>
              <w:t>）</w:t>
            </w:r>
            <w:r>
              <w:rPr>
                <w:rFonts w:ascii="微软雅黑" w:eastAsia="微软雅黑" w:hAnsi="微软雅黑" w:cs="微软雅黑" w:hint="eastAsia"/>
                <w:sz w:val="22"/>
              </w:rPr>
              <w:t>所享有的表决权已足以对投标</w:t>
            </w:r>
            <w:r>
              <w:rPr>
                <w:rFonts w:ascii="Malgun Gothic Semilight" w:eastAsia="Malgun Gothic Semilight" w:hAnsi="Malgun Gothic Semilight" w:cs="Malgun Gothic Semilight" w:hint="eastAsia"/>
                <w:sz w:val="22"/>
              </w:rPr>
              <w:t>（</w:t>
            </w:r>
            <w:r>
              <w:rPr>
                <w:rFonts w:ascii="微软雅黑" w:eastAsia="微软雅黑" w:hAnsi="微软雅黑" w:cs="微软雅黑" w:hint="eastAsia"/>
                <w:sz w:val="22"/>
              </w:rPr>
              <w:t>响应</w:t>
            </w:r>
            <w:r>
              <w:rPr>
                <w:rFonts w:ascii="Malgun Gothic Semilight" w:eastAsia="Malgun Gothic Semilight" w:hAnsi="Malgun Gothic Semilight" w:cs="Malgun Gothic Semilight" w:hint="eastAsia"/>
                <w:sz w:val="22"/>
              </w:rPr>
              <w:t>）</w:t>
            </w:r>
            <w:r>
              <w:rPr>
                <w:rFonts w:ascii="微软雅黑" w:eastAsia="微软雅黑" w:hAnsi="微软雅黑" w:cs="微软雅黑" w:hint="eastAsia"/>
                <w:sz w:val="22"/>
              </w:rPr>
              <w:t>供应</w:t>
            </w:r>
            <w:proofErr w:type="gramStart"/>
            <w:r>
              <w:rPr>
                <w:rFonts w:ascii="微软雅黑" w:eastAsia="微软雅黑" w:hAnsi="微软雅黑" w:cs="微软雅黑" w:hint="eastAsia"/>
                <w:sz w:val="22"/>
              </w:rPr>
              <w:t>商股东</w:t>
            </w:r>
            <w:proofErr w:type="gramEnd"/>
            <w:r>
              <w:rPr>
                <w:rFonts w:ascii="微软雅黑" w:eastAsia="微软雅黑" w:hAnsi="微软雅黑" w:cs="微软雅黑" w:hint="eastAsia"/>
                <w:sz w:val="22"/>
              </w:rPr>
              <w:t>会</w:t>
            </w:r>
            <w:r>
              <w:rPr>
                <w:rFonts w:ascii="Malgun Gothic Semilight" w:eastAsia="Malgun Gothic Semilight" w:hAnsi="Malgun Gothic Semilight" w:cs="Malgun Gothic Semilight" w:hint="eastAsia"/>
                <w:sz w:val="22"/>
              </w:rPr>
              <w:t>（</w:t>
            </w:r>
            <w:r>
              <w:rPr>
                <w:rFonts w:ascii="微软雅黑" w:eastAsia="微软雅黑" w:hAnsi="微软雅黑" w:cs="微软雅黑" w:hint="eastAsia"/>
                <w:sz w:val="22"/>
              </w:rPr>
              <w:t>或股东大会</w:t>
            </w:r>
            <w:r>
              <w:rPr>
                <w:rFonts w:ascii="Malgun Gothic Semilight" w:eastAsia="Malgun Gothic Semilight" w:hAnsi="Malgun Gothic Semilight" w:cs="Malgun Gothic Semilight" w:hint="eastAsia"/>
                <w:sz w:val="22"/>
              </w:rPr>
              <w:t>）</w:t>
            </w:r>
            <w:r>
              <w:rPr>
                <w:rFonts w:ascii="微软雅黑" w:eastAsia="微软雅黑" w:hAnsi="微软雅黑" w:cs="微软雅黑" w:hint="eastAsia"/>
                <w:sz w:val="22"/>
              </w:rPr>
              <w:t>的决议产生重要影响的股东</w:t>
            </w:r>
            <w:r>
              <w:rPr>
                <w:rFonts w:ascii="Malgun Gothic Semilight" w:eastAsia="Malgun Gothic Semilight" w:hAnsi="Malgun Gothic Semilight" w:cs="Malgun Gothic Semilight" w:hint="eastAsia"/>
                <w:sz w:val="22"/>
              </w:rPr>
              <w:t>。</w:t>
            </w:r>
          </w:p>
        </w:tc>
      </w:tr>
      <w:tr w:rsidR="00ED4BF1" w14:paraId="33E5AD71" w14:textId="77777777" w:rsidTr="00F108C5">
        <w:tc>
          <w:tcPr>
            <w:tcW w:w="797" w:type="dxa"/>
            <w:tcBorders>
              <w:top w:val="single" w:sz="4" w:space="0" w:color="auto"/>
              <w:left w:val="single" w:sz="4" w:space="0" w:color="auto"/>
              <w:bottom w:val="single" w:sz="4" w:space="0" w:color="auto"/>
              <w:right w:val="single" w:sz="4" w:space="0" w:color="auto"/>
            </w:tcBorders>
            <w:vAlign w:val="center"/>
          </w:tcPr>
          <w:p w14:paraId="63743A9E" w14:textId="77777777" w:rsidR="00ED4BF1" w:rsidRDefault="00ED4BF1" w:rsidP="00F108C5">
            <w:pPr>
              <w:jc w:val="center"/>
              <w:rPr>
                <w:rFonts w:ascii="方正仿宋_GBK" w:eastAsia="方正仿宋_GBK" w:hAnsi="方正仿宋_GBK" w:cs="方正仿宋_GBK" w:hint="eastAsia"/>
                <w:sz w:val="22"/>
                <w:lang w:bidi="ar"/>
              </w:rPr>
            </w:pPr>
            <w:r>
              <w:rPr>
                <w:rFonts w:ascii="方正仿宋_GBK" w:eastAsia="方正仿宋_GBK" w:hAnsi="方正仿宋_GBK" w:cs="方正仿宋_GBK" w:hint="eastAsia"/>
                <w:sz w:val="22"/>
                <w:lang w:bidi="ar"/>
              </w:rPr>
              <w:t>2</w:t>
            </w:r>
          </w:p>
        </w:tc>
        <w:tc>
          <w:tcPr>
            <w:tcW w:w="2449" w:type="dxa"/>
            <w:gridSpan w:val="2"/>
            <w:tcBorders>
              <w:top w:val="single" w:sz="4" w:space="0" w:color="auto"/>
              <w:left w:val="single" w:sz="4" w:space="0" w:color="auto"/>
              <w:bottom w:val="single" w:sz="4" w:space="0" w:color="auto"/>
              <w:right w:val="single" w:sz="4" w:space="0" w:color="auto"/>
            </w:tcBorders>
            <w:vAlign w:val="center"/>
          </w:tcPr>
          <w:p w14:paraId="7CF9A380" w14:textId="77777777" w:rsidR="00ED4BF1" w:rsidRDefault="00ED4BF1" w:rsidP="00F108C5">
            <w:pPr>
              <w:jc w:val="center"/>
              <w:rPr>
                <w:rFonts w:ascii="方正仿宋_GBK" w:eastAsia="方正仿宋_GBK" w:hAnsi="方正仿宋_GBK" w:cs="方正仿宋_GBK" w:hint="eastAsia"/>
                <w:sz w:val="22"/>
              </w:rPr>
            </w:pPr>
            <w:r>
              <w:rPr>
                <w:rFonts w:ascii="微软雅黑" w:eastAsia="微软雅黑" w:hAnsi="微软雅黑" w:cs="微软雅黑" w:hint="eastAsia"/>
                <w:sz w:val="22"/>
              </w:rPr>
              <w:t>管理关系</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1002591E" w14:textId="77777777" w:rsidR="00ED4BF1" w:rsidRDefault="00ED4BF1" w:rsidP="00F108C5">
            <w:pPr>
              <w:jc w:val="center"/>
              <w:rPr>
                <w:rFonts w:ascii="方正仿宋_GBK" w:eastAsia="方正仿宋_GBK" w:hAnsi="方正仿宋_GBK" w:cs="方正仿宋_GBK" w:hint="eastAsia"/>
                <w:sz w:val="22"/>
              </w:rPr>
            </w:pPr>
          </w:p>
        </w:tc>
        <w:tc>
          <w:tcPr>
            <w:tcW w:w="4351" w:type="dxa"/>
            <w:gridSpan w:val="3"/>
            <w:tcBorders>
              <w:top w:val="single" w:sz="4" w:space="0" w:color="auto"/>
              <w:left w:val="single" w:sz="4" w:space="0" w:color="auto"/>
              <w:bottom w:val="single" w:sz="4" w:space="0" w:color="auto"/>
              <w:right w:val="single" w:sz="4" w:space="0" w:color="auto"/>
            </w:tcBorders>
            <w:vAlign w:val="center"/>
          </w:tcPr>
          <w:p w14:paraId="452191DD" w14:textId="77777777" w:rsidR="00ED4BF1" w:rsidRDefault="00ED4BF1" w:rsidP="00F108C5">
            <w:pPr>
              <w:snapToGrid w:val="0"/>
              <w:jc w:val="left"/>
              <w:rPr>
                <w:rFonts w:ascii="方正仿宋_GBK" w:eastAsia="方正仿宋_GBK" w:hAnsi="方正仿宋_GBK" w:cs="方正仿宋_GBK" w:hint="eastAsia"/>
                <w:sz w:val="22"/>
              </w:rPr>
            </w:pPr>
            <w:r>
              <w:rPr>
                <w:rFonts w:ascii="微软雅黑" w:eastAsia="微软雅黑" w:hAnsi="微软雅黑" w:cs="微软雅黑" w:hint="eastAsia"/>
                <w:sz w:val="22"/>
              </w:rPr>
              <w:t>指对响应供应商不具有出资持股关系</w:t>
            </w:r>
            <w:r>
              <w:rPr>
                <w:rFonts w:ascii="Malgun Gothic Semilight" w:eastAsia="Malgun Gothic Semilight" w:hAnsi="Malgun Gothic Semilight" w:cs="Malgun Gothic Semilight" w:hint="eastAsia"/>
                <w:sz w:val="22"/>
              </w:rPr>
              <w:t>，</w:t>
            </w:r>
            <w:r>
              <w:rPr>
                <w:rFonts w:ascii="微软雅黑" w:eastAsia="微软雅黑" w:hAnsi="微软雅黑" w:cs="微软雅黑" w:hint="eastAsia"/>
                <w:sz w:val="22"/>
              </w:rPr>
              <w:t>但对其存在管理关系的主体</w:t>
            </w:r>
            <w:r>
              <w:rPr>
                <w:rFonts w:ascii="Malgun Gothic Semilight" w:eastAsia="Malgun Gothic Semilight" w:hAnsi="Malgun Gothic Semilight" w:cs="Malgun Gothic Semilight" w:hint="eastAsia"/>
                <w:sz w:val="22"/>
              </w:rPr>
              <w:t>。</w:t>
            </w:r>
          </w:p>
        </w:tc>
      </w:tr>
      <w:tr w:rsidR="00ED4BF1" w14:paraId="4373BCDD" w14:textId="77777777" w:rsidTr="00F108C5">
        <w:tc>
          <w:tcPr>
            <w:tcW w:w="9335" w:type="dxa"/>
            <w:gridSpan w:val="8"/>
            <w:tcBorders>
              <w:top w:val="single" w:sz="4" w:space="0" w:color="auto"/>
              <w:left w:val="single" w:sz="4" w:space="0" w:color="auto"/>
              <w:bottom w:val="single" w:sz="4" w:space="0" w:color="auto"/>
              <w:right w:val="single" w:sz="4" w:space="0" w:color="auto"/>
            </w:tcBorders>
            <w:vAlign w:val="center"/>
          </w:tcPr>
          <w:p w14:paraId="0D3B9FF2" w14:textId="77777777" w:rsidR="00ED4BF1" w:rsidRDefault="00ED4BF1" w:rsidP="00F108C5">
            <w:pPr>
              <w:snapToGrid w:val="0"/>
              <w:jc w:val="left"/>
              <w:rPr>
                <w:rFonts w:ascii="方正仿宋_GBK" w:eastAsia="方正仿宋_GBK" w:hAnsi="方正仿宋_GBK" w:cs="方正仿宋_GBK" w:hint="eastAsia"/>
                <w:sz w:val="22"/>
              </w:rPr>
            </w:pPr>
            <w:r>
              <w:rPr>
                <w:rFonts w:ascii="微软雅黑" w:eastAsia="微软雅黑" w:hAnsi="微软雅黑" w:cs="微软雅黑" w:hint="eastAsia"/>
                <w:b/>
                <w:bCs/>
                <w:sz w:val="22"/>
              </w:rPr>
              <w:t>说明</w:t>
            </w:r>
            <w:r>
              <w:rPr>
                <w:rFonts w:ascii="Malgun Gothic Semilight" w:eastAsia="Malgun Gothic Semilight" w:hAnsi="Malgun Gothic Semilight" w:cs="Malgun Gothic Semilight" w:hint="eastAsia"/>
                <w:b/>
                <w:bCs/>
                <w:sz w:val="22"/>
              </w:rPr>
              <w:t>：</w:t>
            </w:r>
            <w:r>
              <w:rPr>
                <w:rFonts w:ascii="微软雅黑" w:eastAsia="微软雅黑" w:hAnsi="微软雅黑" w:cs="微软雅黑" w:hint="eastAsia"/>
                <w:b/>
                <w:bCs/>
                <w:sz w:val="22"/>
              </w:rPr>
              <w:t>同一关联关系类型有多个主体的</w:t>
            </w:r>
            <w:r>
              <w:rPr>
                <w:rFonts w:ascii="Malgun Gothic Semilight" w:eastAsia="Malgun Gothic Semilight" w:hAnsi="Malgun Gothic Semilight" w:cs="Malgun Gothic Semilight" w:hint="eastAsia"/>
                <w:b/>
                <w:bCs/>
                <w:sz w:val="22"/>
              </w:rPr>
              <w:t>，</w:t>
            </w:r>
            <w:r>
              <w:rPr>
                <w:rFonts w:ascii="微软雅黑" w:eastAsia="微软雅黑" w:hAnsi="微软雅黑" w:cs="微软雅黑" w:hint="eastAsia"/>
                <w:b/>
                <w:bCs/>
                <w:sz w:val="22"/>
              </w:rPr>
              <w:t>应分行填写</w:t>
            </w:r>
            <w:r>
              <w:rPr>
                <w:rFonts w:ascii="Malgun Gothic Semilight" w:eastAsia="Malgun Gothic Semilight" w:hAnsi="Malgun Gothic Semilight" w:cs="Malgun Gothic Semilight" w:hint="eastAsia"/>
                <w:b/>
                <w:bCs/>
                <w:sz w:val="22"/>
              </w:rPr>
              <w:t>。</w:t>
            </w:r>
          </w:p>
        </w:tc>
      </w:tr>
    </w:tbl>
    <w:p w14:paraId="08A4F11C" w14:textId="09FB5288" w:rsidR="004563FA" w:rsidRDefault="004563FA" w:rsidP="004B2BF7">
      <w:pPr>
        <w:rPr>
          <w:rFonts w:ascii="仿宋_GB2312" w:eastAsia="仿宋_GB2312" w:hAnsi="仿宋_GB2312" w:cs="仿宋_GB2312" w:hint="eastAsia"/>
          <w:sz w:val="32"/>
          <w:szCs w:val="32"/>
        </w:rPr>
      </w:pPr>
    </w:p>
    <w:sectPr w:rsidR="004563FA" w:rsidSect="00F24CBB">
      <w:footerReference w:type="default" r:id="rId7"/>
      <w:pgSz w:w="11906" w:h="16838"/>
      <w:pgMar w:top="1440" w:right="1800"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0826D" w14:textId="77777777" w:rsidR="007822D2" w:rsidRDefault="007822D2" w:rsidP="00741960">
      <w:pPr>
        <w:rPr>
          <w:rFonts w:hint="eastAsia"/>
        </w:rPr>
      </w:pPr>
      <w:r>
        <w:separator/>
      </w:r>
    </w:p>
  </w:endnote>
  <w:endnote w:type="continuationSeparator" w:id="0">
    <w:p w14:paraId="792BE069" w14:textId="77777777" w:rsidR="007822D2" w:rsidRDefault="007822D2" w:rsidP="0074196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仿宋_GBK">
    <w:altName w:val="微软雅黑"/>
    <w:charset w:val="00"/>
    <w:family w:val="auto"/>
    <w:pitch w:val="default"/>
    <w:sig w:usb0="00000000" w:usb1="00000000" w:usb2="00000000" w:usb3="00000000" w:csb0="00040000" w:csb1="00000000"/>
  </w:font>
  <w:font w:name="Malgun Gothic Semilight">
    <w:panose1 w:val="020B0502040204020203"/>
    <w:charset w:val="86"/>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773744"/>
      <w:docPartObj>
        <w:docPartGallery w:val="Page Numbers (Bottom of Page)"/>
        <w:docPartUnique/>
      </w:docPartObj>
    </w:sdtPr>
    <w:sdtContent>
      <w:p w14:paraId="0E028E37" w14:textId="2FACE585" w:rsidR="004B2BF7" w:rsidRDefault="004B2BF7">
        <w:pPr>
          <w:pStyle w:val="af0"/>
          <w:jc w:val="center"/>
          <w:rPr>
            <w:rFonts w:hint="eastAsia"/>
          </w:rPr>
        </w:pPr>
        <w:r>
          <w:fldChar w:fldCharType="begin"/>
        </w:r>
        <w:r>
          <w:instrText>PAGE   \* MERGEFORMAT</w:instrText>
        </w:r>
        <w:r>
          <w:fldChar w:fldCharType="separate"/>
        </w:r>
        <w:r>
          <w:rPr>
            <w:lang w:val="zh-CN"/>
          </w:rPr>
          <w:t>2</w:t>
        </w:r>
        <w:r>
          <w:fldChar w:fldCharType="end"/>
        </w:r>
      </w:p>
    </w:sdtContent>
  </w:sdt>
  <w:p w14:paraId="602B2B39" w14:textId="77777777" w:rsidR="004B2BF7" w:rsidRDefault="004B2BF7">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CCF4E" w14:textId="77777777" w:rsidR="007822D2" w:rsidRDefault="007822D2" w:rsidP="00741960">
      <w:pPr>
        <w:rPr>
          <w:rFonts w:hint="eastAsia"/>
        </w:rPr>
      </w:pPr>
      <w:r>
        <w:separator/>
      </w:r>
    </w:p>
  </w:footnote>
  <w:footnote w:type="continuationSeparator" w:id="0">
    <w:p w14:paraId="33E2BEEB" w14:textId="77777777" w:rsidR="007822D2" w:rsidRDefault="007822D2" w:rsidP="0074196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697D28"/>
    <w:multiLevelType w:val="multilevel"/>
    <w:tmpl w:val="97C6E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952C7F"/>
    <w:multiLevelType w:val="multilevel"/>
    <w:tmpl w:val="728C0384"/>
    <w:lvl w:ilvl="0">
      <w:start w:val="1"/>
      <w:numFmt w:val="bullet"/>
      <w:lvlText w:val=""/>
      <w:lvlJc w:val="left"/>
      <w:pPr>
        <w:ind w:left="982" w:hanging="420"/>
      </w:pPr>
      <w:rPr>
        <w:rFonts w:ascii="Wingdings" w:hAnsi="Wingdings" w:hint="default"/>
        <w:color w:val="3F0065"/>
      </w:rPr>
    </w:lvl>
    <w:lvl w:ilvl="1">
      <w:start w:val="1"/>
      <w:numFmt w:val="bullet"/>
      <w:lvlText w:val=""/>
      <w:lvlJc w:val="left"/>
      <w:pPr>
        <w:ind w:left="1402" w:hanging="420"/>
      </w:pPr>
      <w:rPr>
        <w:rFonts w:ascii="Wingdings" w:hAnsi="Wingdings" w:hint="default"/>
      </w:rPr>
    </w:lvl>
    <w:lvl w:ilvl="2">
      <w:start w:val="1"/>
      <w:numFmt w:val="bullet"/>
      <w:lvlText w:val=""/>
      <w:lvlJc w:val="left"/>
      <w:pPr>
        <w:ind w:left="1822" w:hanging="420"/>
      </w:pPr>
      <w:rPr>
        <w:rFonts w:ascii="Wingdings" w:hAnsi="Wingdings" w:hint="default"/>
      </w:rPr>
    </w:lvl>
    <w:lvl w:ilvl="3">
      <w:start w:val="1"/>
      <w:numFmt w:val="bullet"/>
      <w:lvlText w:val=""/>
      <w:lvlJc w:val="left"/>
      <w:pPr>
        <w:ind w:left="2242" w:hanging="420"/>
      </w:pPr>
      <w:rPr>
        <w:rFonts w:ascii="Wingdings" w:hAnsi="Wingdings" w:hint="default"/>
      </w:rPr>
    </w:lvl>
    <w:lvl w:ilvl="4">
      <w:start w:val="1"/>
      <w:numFmt w:val="bullet"/>
      <w:lvlText w:val=""/>
      <w:lvlJc w:val="left"/>
      <w:pPr>
        <w:ind w:left="2662" w:hanging="420"/>
      </w:pPr>
      <w:rPr>
        <w:rFonts w:ascii="Wingdings" w:hAnsi="Wingdings" w:hint="default"/>
      </w:rPr>
    </w:lvl>
    <w:lvl w:ilvl="5">
      <w:start w:val="1"/>
      <w:numFmt w:val="bullet"/>
      <w:lvlText w:val=""/>
      <w:lvlJc w:val="left"/>
      <w:pPr>
        <w:ind w:left="3082" w:hanging="420"/>
      </w:pPr>
      <w:rPr>
        <w:rFonts w:ascii="Wingdings" w:hAnsi="Wingdings" w:hint="default"/>
      </w:rPr>
    </w:lvl>
    <w:lvl w:ilvl="6">
      <w:start w:val="1"/>
      <w:numFmt w:val="bullet"/>
      <w:lvlText w:val=""/>
      <w:lvlJc w:val="left"/>
      <w:pPr>
        <w:ind w:left="3502" w:hanging="420"/>
      </w:pPr>
      <w:rPr>
        <w:rFonts w:ascii="Wingdings" w:hAnsi="Wingdings" w:hint="default"/>
      </w:rPr>
    </w:lvl>
    <w:lvl w:ilvl="7">
      <w:start w:val="1"/>
      <w:numFmt w:val="bullet"/>
      <w:lvlText w:val=""/>
      <w:lvlJc w:val="left"/>
      <w:pPr>
        <w:ind w:left="3922" w:hanging="420"/>
      </w:pPr>
      <w:rPr>
        <w:rFonts w:ascii="Wingdings" w:hAnsi="Wingdings" w:hint="default"/>
      </w:rPr>
    </w:lvl>
    <w:lvl w:ilvl="8">
      <w:start w:val="1"/>
      <w:numFmt w:val="bullet"/>
      <w:lvlText w:val=""/>
      <w:lvlJc w:val="left"/>
      <w:pPr>
        <w:ind w:left="4342" w:hanging="420"/>
      </w:pPr>
      <w:rPr>
        <w:rFonts w:ascii="Wingdings" w:hAnsi="Wingdings" w:hint="default"/>
      </w:rPr>
    </w:lvl>
  </w:abstractNum>
  <w:num w:numId="1" w16cid:durableId="1403333127">
    <w:abstractNumId w:val="0"/>
  </w:num>
  <w:num w:numId="2" w16cid:durableId="727998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0B8"/>
    <w:rsid w:val="0000582D"/>
    <w:rsid w:val="00041464"/>
    <w:rsid w:val="00060B6D"/>
    <w:rsid w:val="00091087"/>
    <w:rsid w:val="000A1EAE"/>
    <w:rsid w:val="000A3505"/>
    <w:rsid w:val="000A4CB6"/>
    <w:rsid w:val="000C00D5"/>
    <w:rsid w:val="000C2334"/>
    <w:rsid w:val="000C31E6"/>
    <w:rsid w:val="000D3625"/>
    <w:rsid w:val="000E2801"/>
    <w:rsid w:val="000F79A0"/>
    <w:rsid w:val="00100A52"/>
    <w:rsid w:val="00103D27"/>
    <w:rsid w:val="00120CA3"/>
    <w:rsid w:val="0013219D"/>
    <w:rsid w:val="001400C6"/>
    <w:rsid w:val="00140DA4"/>
    <w:rsid w:val="001A31DB"/>
    <w:rsid w:val="001A54F9"/>
    <w:rsid w:val="001B21F8"/>
    <w:rsid w:val="001D6467"/>
    <w:rsid w:val="001D6BBA"/>
    <w:rsid w:val="001F0160"/>
    <w:rsid w:val="00205CAF"/>
    <w:rsid w:val="00211FA9"/>
    <w:rsid w:val="0021410F"/>
    <w:rsid w:val="002275C2"/>
    <w:rsid w:val="00235DF2"/>
    <w:rsid w:val="00242D48"/>
    <w:rsid w:val="0025054B"/>
    <w:rsid w:val="00252072"/>
    <w:rsid w:val="00254823"/>
    <w:rsid w:val="002578BD"/>
    <w:rsid w:val="0026455D"/>
    <w:rsid w:val="00266884"/>
    <w:rsid w:val="00270B98"/>
    <w:rsid w:val="0027293D"/>
    <w:rsid w:val="00283AC0"/>
    <w:rsid w:val="002B2FB0"/>
    <w:rsid w:val="002F0FCC"/>
    <w:rsid w:val="00300AAE"/>
    <w:rsid w:val="00324157"/>
    <w:rsid w:val="0032739A"/>
    <w:rsid w:val="0033143B"/>
    <w:rsid w:val="003444EB"/>
    <w:rsid w:val="00353A59"/>
    <w:rsid w:val="00360ED0"/>
    <w:rsid w:val="003746D1"/>
    <w:rsid w:val="003911B9"/>
    <w:rsid w:val="003957F0"/>
    <w:rsid w:val="003A79E0"/>
    <w:rsid w:val="003B4A28"/>
    <w:rsid w:val="003D22EC"/>
    <w:rsid w:val="003E683B"/>
    <w:rsid w:val="00447E50"/>
    <w:rsid w:val="004563FA"/>
    <w:rsid w:val="00472406"/>
    <w:rsid w:val="0047567E"/>
    <w:rsid w:val="0048155A"/>
    <w:rsid w:val="00481B7E"/>
    <w:rsid w:val="0049431A"/>
    <w:rsid w:val="004A593F"/>
    <w:rsid w:val="004B0922"/>
    <w:rsid w:val="004B2BF7"/>
    <w:rsid w:val="004B7068"/>
    <w:rsid w:val="004C2E24"/>
    <w:rsid w:val="004C651F"/>
    <w:rsid w:val="004E235F"/>
    <w:rsid w:val="004E2477"/>
    <w:rsid w:val="004F1192"/>
    <w:rsid w:val="004F636C"/>
    <w:rsid w:val="00503AB7"/>
    <w:rsid w:val="00504468"/>
    <w:rsid w:val="0053695D"/>
    <w:rsid w:val="0055797B"/>
    <w:rsid w:val="00566BC3"/>
    <w:rsid w:val="00576ECA"/>
    <w:rsid w:val="00593E67"/>
    <w:rsid w:val="005B10BE"/>
    <w:rsid w:val="005E48D9"/>
    <w:rsid w:val="005F62AE"/>
    <w:rsid w:val="00611029"/>
    <w:rsid w:val="00611A48"/>
    <w:rsid w:val="00620284"/>
    <w:rsid w:val="00633CC4"/>
    <w:rsid w:val="00643B1B"/>
    <w:rsid w:val="006649D0"/>
    <w:rsid w:val="00665F5D"/>
    <w:rsid w:val="006701F4"/>
    <w:rsid w:val="00696EB8"/>
    <w:rsid w:val="006A3974"/>
    <w:rsid w:val="006A7E14"/>
    <w:rsid w:val="006B4636"/>
    <w:rsid w:val="006B4DD1"/>
    <w:rsid w:val="006C1300"/>
    <w:rsid w:val="006C66BA"/>
    <w:rsid w:val="006E175E"/>
    <w:rsid w:val="006E2138"/>
    <w:rsid w:val="006E4235"/>
    <w:rsid w:val="006F7426"/>
    <w:rsid w:val="0070655C"/>
    <w:rsid w:val="00722D29"/>
    <w:rsid w:val="00741960"/>
    <w:rsid w:val="00774DE5"/>
    <w:rsid w:val="0077602A"/>
    <w:rsid w:val="007822D2"/>
    <w:rsid w:val="00783089"/>
    <w:rsid w:val="007C6C65"/>
    <w:rsid w:val="007D2057"/>
    <w:rsid w:val="007E2F69"/>
    <w:rsid w:val="007F2C6D"/>
    <w:rsid w:val="008048D0"/>
    <w:rsid w:val="00813856"/>
    <w:rsid w:val="0082346A"/>
    <w:rsid w:val="00832351"/>
    <w:rsid w:val="00834939"/>
    <w:rsid w:val="0083560B"/>
    <w:rsid w:val="00852A5D"/>
    <w:rsid w:val="00853EC1"/>
    <w:rsid w:val="00877021"/>
    <w:rsid w:val="00883484"/>
    <w:rsid w:val="008850FF"/>
    <w:rsid w:val="008A031F"/>
    <w:rsid w:val="008B2985"/>
    <w:rsid w:val="008C3B8A"/>
    <w:rsid w:val="008D2EBC"/>
    <w:rsid w:val="008D721D"/>
    <w:rsid w:val="008E32E6"/>
    <w:rsid w:val="009132AF"/>
    <w:rsid w:val="00915C8A"/>
    <w:rsid w:val="00933E13"/>
    <w:rsid w:val="009404D7"/>
    <w:rsid w:val="00957887"/>
    <w:rsid w:val="00963942"/>
    <w:rsid w:val="009849C0"/>
    <w:rsid w:val="009968F3"/>
    <w:rsid w:val="009A14BA"/>
    <w:rsid w:val="009B51D1"/>
    <w:rsid w:val="00A10079"/>
    <w:rsid w:val="00A35EE9"/>
    <w:rsid w:val="00A36DA5"/>
    <w:rsid w:val="00A61D63"/>
    <w:rsid w:val="00A7406F"/>
    <w:rsid w:val="00A77975"/>
    <w:rsid w:val="00A84612"/>
    <w:rsid w:val="00A965BF"/>
    <w:rsid w:val="00AA06C0"/>
    <w:rsid w:val="00AB0455"/>
    <w:rsid w:val="00AC03B9"/>
    <w:rsid w:val="00AC2C55"/>
    <w:rsid w:val="00AC4D29"/>
    <w:rsid w:val="00AD07EF"/>
    <w:rsid w:val="00AD5C4D"/>
    <w:rsid w:val="00AD704E"/>
    <w:rsid w:val="00AE0493"/>
    <w:rsid w:val="00AE39A4"/>
    <w:rsid w:val="00B12CD8"/>
    <w:rsid w:val="00B31CAB"/>
    <w:rsid w:val="00B41301"/>
    <w:rsid w:val="00B81A24"/>
    <w:rsid w:val="00B822DC"/>
    <w:rsid w:val="00BA4D3C"/>
    <w:rsid w:val="00BB4E75"/>
    <w:rsid w:val="00BC2AAF"/>
    <w:rsid w:val="00BC4B58"/>
    <w:rsid w:val="00BD03B6"/>
    <w:rsid w:val="00BD3CE3"/>
    <w:rsid w:val="00BE6D3C"/>
    <w:rsid w:val="00BF3E27"/>
    <w:rsid w:val="00C05FCC"/>
    <w:rsid w:val="00C451BE"/>
    <w:rsid w:val="00C473C0"/>
    <w:rsid w:val="00C53154"/>
    <w:rsid w:val="00C67D44"/>
    <w:rsid w:val="00C72F00"/>
    <w:rsid w:val="00C767E6"/>
    <w:rsid w:val="00CE3D07"/>
    <w:rsid w:val="00CF2345"/>
    <w:rsid w:val="00CF7A42"/>
    <w:rsid w:val="00D33D70"/>
    <w:rsid w:val="00D36BC2"/>
    <w:rsid w:val="00D42281"/>
    <w:rsid w:val="00D46C59"/>
    <w:rsid w:val="00D52B8B"/>
    <w:rsid w:val="00D56208"/>
    <w:rsid w:val="00D56BE4"/>
    <w:rsid w:val="00D62BA1"/>
    <w:rsid w:val="00D66395"/>
    <w:rsid w:val="00D72A8E"/>
    <w:rsid w:val="00D76CFA"/>
    <w:rsid w:val="00D80CE0"/>
    <w:rsid w:val="00D94298"/>
    <w:rsid w:val="00D95538"/>
    <w:rsid w:val="00DC0C80"/>
    <w:rsid w:val="00DE35D0"/>
    <w:rsid w:val="00DE77C9"/>
    <w:rsid w:val="00DF7004"/>
    <w:rsid w:val="00E004CD"/>
    <w:rsid w:val="00E260B8"/>
    <w:rsid w:val="00E26A3A"/>
    <w:rsid w:val="00E33C27"/>
    <w:rsid w:val="00E350A4"/>
    <w:rsid w:val="00E35CE0"/>
    <w:rsid w:val="00E3775F"/>
    <w:rsid w:val="00E42EE1"/>
    <w:rsid w:val="00E600BD"/>
    <w:rsid w:val="00E8081D"/>
    <w:rsid w:val="00EA58DA"/>
    <w:rsid w:val="00EC5A6E"/>
    <w:rsid w:val="00EC69CB"/>
    <w:rsid w:val="00ED4BF1"/>
    <w:rsid w:val="00EF2311"/>
    <w:rsid w:val="00F00E47"/>
    <w:rsid w:val="00F072D7"/>
    <w:rsid w:val="00F108C5"/>
    <w:rsid w:val="00F160D7"/>
    <w:rsid w:val="00F24CBB"/>
    <w:rsid w:val="00F34574"/>
    <w:rsid w:val="00F3662A"/>
    <w:rsid w:val="00F42213"/>
    <w:rsid w:val="00F438F5"/>
    <w:rsid w:val="00F61666"/>
    <w:rsid w:val="00F80226"/>
    <w:rsid w:val="00F86CDC"/>
    <w:rsid w:val="00FA69F7"/>
    <w:rsid w:val="00FB19EB"/>
    <w:rsid w:val="00FB4927"/>
    <w:rsid w:val="00FD631E"/>
    <w:rsid w:val="00FD700D"/>
    <w:rsid w:val="00FD7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31C53"/>
  <w15:chartTrackingRefBased/>
  <w15:docId w15:val="{2FC2B0A7-AD8D-4B00-8ABB-B747C2DB0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77C9"/>
    <w:pPr>
      <w:widowControl w:val="0"/>
      <w:jc w:val="both"/>
    </w:pPr>
    <w:rPr>
      <w:szCs w:val="24"/>
    </w:rPr>
  </w:style>
  <w:style w:type="paragraph" w:styleId="1">
    <w:name w:val="heading 1"/>
    <w:basedOn w:val="a"/>
    <w:next w:val="a"/>
    <w:link w:val="10"/>
    <w:uiPriority w:val="9"/>
    <w:qFormat/>
    <w:rsid w:val="00E260B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260B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260B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260B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E260B8"/>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E260B8"/>
    <w:pPr>
      <w:keepNext/>
      <w:keepLines/>
      <w:spacing w:before="40"/>
      <w:outlineLvl w:val="5"/>
    </w:pPr>
    <w:rPr>
      <w:rFonts w:cstheme="majorBidi"/>
      <w:b/>
      <w:bCs/>
      <w:color w:val="0F4761" w:themeColor="accent1" w:themeShade="BF"/>
      <w:szCs w:val="22"/>
    </w:rPr>
  </w:style>
  <w:style w:type="paragraph" w:styleId="7">
    <w:name w:val="heading 7"/>
    <w:basedOn w:val="a"/>
    <w:next w:val="a"/>
    <w:link w:val="70"/>
    <w:uiPriority w:val="9"/>
    <w:semiHidden/>
    <w:unhideWhenUsed/>
    <w:qFormat/>
    <w:rsid w:val="00E260B8"/>
    <w:pPr>
      <w:keepNext/>
      <w:keepLines/>
      <w:spacing w:before="40"/>
      <w:outlineLvl w:val="6"/>
    </w:pPr>
    <w:rPr>
      <w:rFonts w:cstheme="majorBidi"/>
      <w:b/>
      <w:bCs/>
      <w:color w:val="595959" w:themeColor="text1" w:themeTint="A6"/>
      <w:szCs w:val="22"/>
    </w:rPr>
  </w:style>
  <w:style w:type="paragraph" w:styleId="8">
    <w:name w:val="heading 8"/>
    <w:basedOn w:val="a"/>
    <w:next w:val="a"/>
    <w:link w:val="80"/>
    <w:uiPriority w:val="9"/>
    <w:semiHidden/>
    <w:unhideWhenUsed/>
    <w:qFormat/>
    <w:rsid w:val="00E260B8"/>
    <w:pPr>
      <w:keepNext/>
      <w:keepLines/>
      <w:outlineLvl w:val="7"/>
    </w:pPr>
    <w:rPr>
      <w:rFonts w:cstheme="majorBidi"/>
      <w:color w:val="595959" w:themeColor="text1" w:themeTint="A6"/>
      <w:szCs w:val="22"/>
    </w:rPr>
  </w:style>
  <w:style w:type="paragraph" w:styleId="9">
    <w:name w:val="heading 9"/>
    <w:basedOn w:val="a"/>
    <w:next w:val="a"/>
    <w:link w:val="90"/>
    <w:uiPriority w:val="9"/>
    <w:semiHidden/>
    <w:unhideWhenUsed/>
    <w:qFormat/>
    <w:rsid w:val="00E260B8"/>
    <w:pPr>
      <w:keepNext/>
      <w:keepLines/>
      <w:outlineLvl w:val="8"/>
    </w:pPr>
    <w:rPr>
      <w:rFonts w:eastAsiaTheme="majorEastAsia"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E260B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260B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260B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260B8"/>
    <w:rPr>
      <w:rFonts w:cstheme="majorBidi"/>
      <w:color w:val="0F4761" w:themeColor="accent1" w:themeShade="BF"/>
      <w:sz w:val="28"/>
      <w:szCs w:val="28"/>
    </w:rPr>
  </w:style>
  <w:style w:type="character" w:customStyle="1" w:styleId="50">
    <w:name w:val="标题 5 字符"/>
    <w:basedOn w:val="a0"/>
    <w:link w:val="5"/>
    <w:uiPriority w:val="9"/>
    <w:semiHidden/>
    <w:rsid w:val="00E260B8"/>
    <w:rPr>
      <w:rFonts w:cstheme="majorBidi"/>
      <w:color w:val="0F4761" w:themeColor="accent1" w:themeShade="BF"/>
      <w:sz w:val="24"/>
      <w:szCs w:val="24"/>
    </w:rPr>
  </w:style>
  <w:style w:type="character" w:customStyle="1" w:styleId="60">
    <w:name w:val="标题 6 字符"/>
    <w:basedOn w:val="a0"/>
    <w:link w:val="6"/>
    <w:uiPriority w:val="9"/>
    <w:semiHidden/>
    <w:rsid w:val="00E260B8"/>
    <w:rPr>
      <w:rFonts w:cstheme="majorBidi"/>
      <w:b/>
      <w:bCs/>
      <w:color w:val="0F4761" w:themeColor="accent1" w:themeShade="BF"/>
    </w:rPr>
  </w:style>
  <w:style w:type="character" w:customStyle="1" w:styleId="70">
    <w:name w:val="标题 7 字符"/>
    <w:basedOn w:val="a0"/>
    <w:link w:val="7"/>
    <w:uiPriority w:val="9"/>
    <w:semiHidden/>
    <w:rsid w:val="00E260B8"/>
    <w:rPr>
      <w:rFonts w:cstheme="majorBidi"/>
      <w:b/>
      <w:bCs/>
      <w:color w:val="595959" w:themeColor="text1" w:themeTint="A6"/>
    </w:rPr>
  </w:style>
  <w:style w:type="character" w:customStyle="1" w:styleId="80">
    <w:name w:val="标题 8 字符"/>
    <w:basedOn w:val="a0"/>
    <w:link w:val="8"/>
    <w:uiPriority w:val="9"/>
    <w:semiHidden/>
    <w:rsid w:val="00E260B8"/>
    <w:rPr>
      <w:rFonts w:cstheme="majorBidi"/>
      <w:color w:val="595959" w:themeColor="text1" w:themeTint="A6"/>
    </w:rPr>
  </w:style>
  <w:style w:type="character" w:customStyle="1" w:styleId="90">
    <w:name w:val="标题 9 字符"/>
    <w:basedOn w:val="a0"/>
    <w:link w:val="9"/>
    <w:uiPriority w:val="9"/>
    <w:semiHidden/>
    <w:rsid w:val="00E260B8"/>
    <w:rPr>
      <w:rFonts w:eastAsiaTheme="majorEastAsia" w:cstheme="majorBidi"/>
      <w:color w:val="595959" w:themeColor="text1" w:themeTint="A6"/>
    </w:rPr>
  </w:style>
  <w:style w:type="paragraph" w:styleId="a3">
    <w:name w:val="Title"/>
    <w:basedOn w:val="a"/>
    <w:next w:val="a"/>
    <w:link w:val="a4"/>
    <w:uiPriority w:val="99"/>
    <w:qFormat/>
    <w:rsid w:val="00E260B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99"/>
    <w:rsid w:val="00E260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60B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60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60B8"/>
    <w:pPr>
      <w:spacing w:before="160" w:after="160"/>
      <w:jc w:val="center"/>
    </w:pPr>
    <w:rPr>
      <w:i/>
      <w:iCs/>
      <w:color w:val="404040" w:themeColor="text1" w:themeTint="BF"/>
      <w:szCs w:val="22"/>
    </w:rPr>
  </w:style>
  <w:style w:type="character" w:customStyle="1" w:styleId="a8">
    <w:name w:val="引用 字符"/>
    <w:basedOn w:val="a0"/>
    <w:link w:val="a7"/>
    <w:uiPriority w:val="29"/>
    <w:rsid w:val="00E260B8"/>
    <w:rPr>
      <w:i/>
      <w:iCs/>
      <w:color w:val="404040" w:themeColor="text1" w:themeTint="BF"/>
    </w:rPr>
  </w:style>
  <w:style w:type="paragraph" w:styleId="a9">
    <w:name w:val="List Paragraph"/>
    <w:basedOn w:val="a"/>
    <w:uiPriority w:val="99"/>
    <w:qFormat/>
    <w:rsid w:val="00E260B8"/>
    <w:pPr>
      <w:ind w:left="720"/>
      <w:contextualSpacing/>
    </w:pPr>
    <w:rPr>
      <w:szCs w:val="22"/>
    </w:rPr>
  </w:style>
  <w:style w:type="character" w:styleId="aa">
    <w:name w:val="Intense Emphasis"/>
    <w:basedOn w:val="a0"/>
    <w:uiPriority w:val="21"/>
    <w:qFormat/>
    <w:rsid w:val="00E260B8"/>
    <w:rPr>
      <w:i/>
      <w:iCs/>
      <w:color w:val="0F4761" w:themeColor="accent1" w:themeShade="BF"/>
    </w:rPr>
  </w:style>
  <w:style w:type="paragraph" w:styleId="ab">
    <w:name w:val="Intense Quote"/>
    <w:basedOn w:val="a"/>
    <w:next w:val="a"/>
    <w:link w:val="ac"/>
    <w:uiPriority w:val="30"/>
    <w:qFormat/>
    <w:rsid w:val="00E260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2"/>
    </w:rPr>
  </w:style>
  <w:style w:type="character" w:customStyle="1" w:styleId="ac">
    <w:name w:val="明显引用 字符"/>
    <w:basedOn w:val="a0"/>
    <w:link w:val="ab"/>
    <w:uiPriority w:val="30"/>
    <w:rsid w:val="00E260B8"/>
    <w:rPr>
      <w:i/>
      <w:iCs/>
      <w:color w:val="0F4761" w:themeColor="accent1" w:themeShade="BF"/>
    </w:rPr>
  </w:style>
  <w:style w:type="character" w:styleId="ad">
    <w:name w:val="Intense Reference"/>
    <w:basedOn w:val="a0"/>
    <w:uiPriority w:val="32"/>
    <w:qFormat/>
    <w:rsid w:val="00E260B8"/>
    <w:rPr>
      <w:b/>
      <w:bCs/>
      <w:smallCaps/>
      <w:color w:val="0F4761" w:themeColor="accent1" w:themeShade="BF"/>
      <w:spacing w:val="5"/>
    </w:rPr>
  </w:style>
  <w:style w:type="paragraph" w:styleId="ae">
    <w:name w:val="header"/>
    <w:basedOn w:val="a"/>
    <w:link w:val="af"/>
    <w:uiPriority w:val="99"/>
    <w:unhideWhenUsed/>
    <w:rsid w:val="00741960"/>
    <w:pPr>
      <w:tabs>
        <w:tab w:val="center" w:pos="4153"/>
        <w:tab w:val="right" w:pos="8306"/>
      </w:tabs>
      <w:snapToGrid w:val="0"/>
      <w:jc w:val="center"/>
    </w:pPr>
    <w:rPr>
      <w:sz w:val="18"/>
      <w:szCs w:val="18"/>
    </w:rPr>
  </w:style>
  <w:style w:type="character" w:customStyle="1" w:styleId="af">
    <w:name w:val="页眉 字符"/>
    <w:basedOn w:val="a0"/>
    <w:link w:val="ae"/>
    <w:uiPriority w:val="99"/>
    <w:rsid w:val="00741960"/>
    <w:rPr>
      <w:sz w:val="18"/>
      <w:szCs w:val="18"/>
    </w:rPr>
  </w:style>
  <w:style w:type="paragraph" w:styleId="af0">
    <w:name w:val="footer"/>
    <w:basedOn w:val="a"/>
    <w:link w:val="af1"/>
    <w:uiPriority w:val="99"/>
    <w:unhideWhenUsed/>
    <w:rsid w:val="00741960"/>
    <w:pPr>
      <w:tabs>
        <w:tab w:val="center" w:pos="4153"/>
        <w:tab w:val="right" w:pos="8306"/>
      </w:tabs>
      <w:snapToGrid w:val="0"/>
      <w:jc w:val="left"/>
    </w:pPr>
    <w:rPr>
      <w:sz w:val="18"/>
      <w:szCs w:val="18"/>
    </w:rPr>
  </w:style>
  <w:style w:type="character" w:customStyle="1" w:styleId="af1">
    <w:name w:val="页脚 字符"/>
    <w:basedOn w:val="a0"/>
    <w:link w:val="af0"/>
    <w:uiPriority w:val="99"/>
    <w:rsid w:val="00741960"/>
    <w:rPr>
      <w:sz w:val="18"/>
      <w:szCs w:val="18"/>
    </w:rPr>
  </w:style>
  <w:style w:type="paragraph" w:customStyle="1" w:styleId="11">
    <w:name w:val="标书正文1"/>
    <w:basedOn w:val="a"/>
    <w:qFormat/>
    <w:rsid w:val="003E683B"/>
    <w:pPr>
      <w:spacing w:line="520" w:lineRule="exact"/>
      <w:ind w:firstLineChars="200" w:firstLine="640"/>
    </w:pPr>
    <w:rPr>
      <w:rFonts w:ascii="Times New Roman" w:eastAsia="宋体" w:hAnsi="Times New Roman"/>
      <w:szCs w:val="22"/>
    </w:rPr>
  </w:style>
  <w:style w:type="paragraph" w:styleId="TOC1">
    <w:name w:val="toc 1"/>
    <w:basedOn w:val="a"/>
    <w:next w:val="a"/>
    <w:uiPriority w:val="39"/>
    <w:unhideWhenUsed/>
    <w:qFormat/>
    <w:rsid w:val="00A7406F"/>
    <w:rPr>
      <w:szCs w:val="22"/>
    </w:rPr>
  </w:style>
  <w:style w:type="character" w:styleId="af2">
    <w:name w:val="Hyperlink"/>
    <w:basedOn w:val="a0"/>
    <w:autoRedefine/>
    <w:uiPriority w:val="99"/>
    <w:unhideWhenUsed/>
    <w:qFormat/>
    <w:rsid w:val="00A7406F"/>
    <w:rPr>
      <w:color w:val="467886" w:themeColor="hyperlink"/>
      <w:u w:val="single"/>
    </w:rPr>
  </w:style>
  <w:style w:type="paragraph" w:customStyle="1" w:styleId="TOC10">
    <w:name w:val="TOC 标题1"/>
    <w:basedOn w:val="1"/>
    <w:next w:val="a"/>
    <w:autoRedefine/>
    <w:uiPriority w:val="39"/>
    <w:unhideWhenUsed/>
    <w:qFormat/>
    <w:rsid w:val="00A7406F"/>
    <w:pPr>
      <w:widowControl/>
      <w:spacing w:before="240" w:after="0" w:line="259" w:lineRule="auto"/>
      <w:jc w:val="left"/>
      <w:outlineLvl w:val="9"/>
    </w:pPr>
    <w:rPr>
      <w:kern w:val="0"/>
      <w:sz w:val="32"/>
      <w:szCs w:val="32"/>
    </w:rPr>
  </w:style>
  <w:style w:type="character" w:styleId="af3">
    <w:name w:val="Placeholder Text"/>
    <w:basedOn w:val="a0"/>
    <w:uiPriority w:val="99"/>
    <w:semiHidden/>
    <w:rsid w:val="00FB4927"/>
    <w:rPr>
      <w:color w:val="666666"/>
    </w:rPr>
  </w:style>
  <w:style w:type="table" w:styleId="af4">
    <w:name w:val="Table Grid"/>
    <w:basedOn w:val="a1"/>
    <w:uiPriority w:val="39"/>
    <w:qFormat/>
    <w:rsid w:val="00ED4BF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autoRedefine/>
    <w:uiPriority w:val="39"/>
    <w:qFormat/>
    <w:rsid w:val="00ED4BF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Indent"/>
    <w:basedOn w:val="a"/>
    <w:link w:val="af6"/>
    <w:uiPriority w:val="99"/>
    <w:qFormat/>
    <w:rsid w:val="00ED4BF1"/>
    <w:pPr>
      <w:widowControl/>
      <w:spacing w:line="360" w:lineRule="auto"/>
      <w:ind w:firstLineChars="200" w:firstLine="200"/>
    </w:pPr>
  </w:style>
  <w:style w:type="character" w:customStyle="1" w:styleId="af6">
    <w:name w:val="正文缩进 字符"/>
    <w:link w:val="af5"/>
    <w:uiPriority w:val="99"/>
    <w:qFormat/>
    <w:rsid w:val="00ED4BF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93053">
      <w:bodyDiv w:val="1"/>
      <w:marLeft w:val="0"/>
      <w:marRight w:val="0"/>
      <w:marTop w:val="0"/>
      <w:marBottom w:val="0"/>
      <w:divBdr>
        <w:top w:val="none" w:sz="0" w:space="0" w:color="auto"/>
        <w:left w:val="none" w:sz="0" w:space="0" w:color="auto"/>
        <w:bottom w:val="none" w:sz="0" w:space="0" w:color="auto"/>
        <w:right w:val="none" w:sz="0" w:space="0" w:color="auto"/>
      </w:divBdr>
    </w:div>
    <w:div w:id="292635971">
      <w:bodyDiv w:val="1"/>
      <w:marLeft w:val="0"/>
      <w:marRight w:val="0"/>
      <w:marTop w:val="0"/>
      <w:marBottom w:val="0"/>
      <w:divBdr>
        <w:top w:val="none" w:sz="0" w:space="0" w:color="auto"/>
        <w:left w:val="none" w:sz="0" w:space="0" w:color="auto"/>
        <w:bottom w:val="none" w:sz="0" w:space="0" w:color="auto"/>
        <w:right w:val="none" w:sz="0" w:space="0" w:color="auto"/>
      </w:divBdr>
    </w:div>
    <w:div w:id="995838942">
      <w:bodyDiv w:val="1"/>
      <w:marLeft w:val="0"/>
      <w:marRight w:val="0"/>
      <w:marTop w:val="0"/>
      <w:marBottom w:val="0"/>
      <w:divBdr>
        <w:top w:val="none" w:sz="0" w:space="0" w:color="auto"/>
        <w:left w:val="none" w:sz="0" w:space="0" w:color="auto"/>
        <w:bottom w:val="none" w:sz="0" w:space="0" w:color="auto"/>
        <w:right w:val="none" w:sz="0" w:space="0" w:color="auto"/>
      </w:divBdr>
    </w:div>
    <w:div w:id="1447889775">
      <w:bodyDiv w:val="1"/>
      <w:marLeft w:val="0"/>
      <w:marRight w:val="0"/>
      <w:marTop w:val="0"/>
      <w:marBottom w:val="0"/>
      <w:divBdr>
        <w:top w:val="none" w:sz="0" w:space="0" w:color="auto"/>
        <w:left w:val="none" w:sz="0" w:space="0" w:color="auto"/>
        <w:bottom w:val="none" w:sz="0" w:space="0" w:color="auto"/>
        <w:right w:val="none" w:sz="0" w:space="0" w:color="auto"/>
      </w:divBdr>
    </w:div>
    <w:div w:id="1595625480">
      <w:bodyDiv w:val="1"/>
      <w:marLeft w:val="0"/>
      <w:marRight w:val="0"/>
      <w:marTop w:val="0"/>
      <w:marBottom w:val="0"/>
      <w:divBdr>
        <w:top w:val="none" w:sz="0" w:space="0" w:color="auto"/>
        <w:left w:val="none" w:sz="0" w:space="0" w:color="auto"/>
        <w:bottom w:val="none" w:sz="0" w:space="0" w:color="auto"/>
        <w:right w:val="none" w:sz="0" w:space="0" w:color="auto"/>
      </w:divBdr>
    </w:div>
    <w:div w:id="1614825728">
      <w:bodyDiv w:val="1"/>
      <w:marLeft w:val="0"/>
      <w:marRight w:val="0"/>
      <w:marTop w:val="0"/>
      <w:marBottom w:val="0"/>
      <w:divBdr>
        <w:top w:val="none" w:sz="0" w:space="0" w:color="auto"/>
        <w:left w:val="none" w:sz="0" w:space="0" w:color="auto"/>
        <w:bottom w:val="none" w:sz="0" w:space="0" w:color="auto"/>
        <w:right w:val="none" w:sz="0" w:space="0" w:color="auto"/>
      </w:divBdr>
    </w:div>
    <w:div w:id="1678077340">
      <w:bodyDiv w:val="1"/>
      <w:marLeft w:val="0"/>
      <w:marRight w:val="0"/>
      <w:marTop w:val="0"/>
      <w:marBottom w:val="0"/>
      <w:divBdr>
        <w:top w:val="none" w:sz="0" w:space="0" w:color="auto"/>
        <w:left w:val="none" w:sz="0" w:space="0" w:color="auto"/>
        <w:bottom w:val="none" w:sz="0" w:space="0" w:color="auto"/>
        <w:right w:val="none" w:sz="0" w:space="0" w:color="auto"/>
      </w:divBdr>
    </w:div>
    <w:div w:id="1934823197">
      <w:bodyDiv w:val="1"/>
      <w:marLeft w:val="0"/>
      <w:marRight w:val="0"/>
      <w:marTop w:val="0"/>
      <w:marBottom w:val="0"/>
      <w:divBdr>
        <w:top w:val="none" w:sz="0" w:space="0" w:color="auto"/>
        <w:left w:val="none" w:sz="0" w:space="0" w:color="auto"/>
        <w:bottom w:val="none" w:sz="0" w:space="0" w:color="auto"/>
        <w:right w:val="none" w:sz="0" w:space="0" w:color="auto"/>
      </w:divBdr>
    </w:div>
    <w:div w:id="2057003165">
      <w:bodyDiv w:val="1"/>
      <w:marLeft w:val="0"/>
      <w:marRight w:val="0"/>
      <w:marTop w:val="0"/>
      <w:marBottom w:val="0"/>
      <w:divBdr>
        <w:top w:val="none" w:sz="0" w:space="0" w:color="auto"/>
        <w:left w:val="none" w:sz="0" w:space="0" w:color="auto"/>
        <w:bottom w:val="none" w:sz="0" w:space="0" w:color="auto"/>
        <w:right w:val="none" w:sz="0" w:space="0" w:color="auto"/>
      </w:divBdr>
    </w:div>
    <w:div w:id="2067295983">
      <w:bodyDiv w:val="1"/>
      <w:marLeft w:val="0"/>
      <w:marRight w:val="0"/>
      <w:marTop w:val="0"/>
      <w:marBottom w:val="0"/>
      <w:divBdr>
        <w:top w:val="none" w:sz="0" w:space="0" w:color="auto"/>
        <w:left w:val="none" w:sz="0" w:space="0" w:color="auto"/>
        <w:bottom w:val="none" w:sz="0" w:space="0" w:color="auto"/>
        <w:right w:val="none" w:sz="0" w:space="0" w:color="auto"/>
      </w:divBdr>
    </w:div>
    <w:div w:id="208621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13128</TotalTime>
  <Pages>1</Pages>
  <Words>1732</Words>
  <Characters>9877</Characters>
  <Application>Microsoft Office Word</Application>
  <DocSecurity>0</DocSecurity>
  <Lines>82</Lines>
  <Paragraphs>23</Paragraphs>
  <ScaleCrop>false</ScaleCrop>
  <Company/>
  <LinksUpToDate>false</LinksUpToDate>
  <CharactersWithSpaces>11586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企划1</dc:creator>
  <cp:keywords/>
  <dc:description/>
  <cp:lastModifiedBy>企划1</cp:lastModifiedBy>
  <cp:revision>32</cp:revision>
  <cp:lastPrinted>2026-04-16T09:38:00Z</cp:lastPrinted>
  <dcterms:created xsi:type="dcterms:W3CDTF">2025-04-08T09:10:00Z</dcterms:created>
  <dcterms:modified xsi:type="dcterms:W3CDTF">2026-04-16T10:11:00Z</dcterms:modified>
</cp:coreProperties>
</file>