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DC06" w14:textId="77777777" w:rsidR="00401F3C" w:rsidRDefault="00401F3C">
      <w:pPr>
        <w:tabs>
          <w:tab w:val="left" w:pos="426"/>
        </w:tabs>
        <w:spacing w:line="560" w:lineRule="exact"/>
        <w:rPr>
          <w:rFonts w:ascii="方正小标宋简体" w:eastAsia="方正小标宋简体" w:hAnsi="等线 Light" w:cs="Times New Roman" w:hint="eastAsia"/>
          <w:color w:val="000000"/>
          <w:sz w:val="44"/>
          <w:szCs w:val="44"/>
        </w:rPr>
      </w:pPr>
      <w:bookmarkStart w:id="0" w:name="_Toc401863415"/>
    </w:p>
    <w:p w14:paraId="516B9145" w14:textId="77777777" w:rsidR="00401F3C" w:rsidRDefault="00401F3C">
      <w:pPr>
        <w:tabs>
          <w:tab w:val="left" w:pos="426"/>
        </w:tabs>
        <w:spacing w:line="560" w:lineRule="exact"/>
        <w:ind w:left="420"/>
        <w:jc w:val="center"/>
        <w:rPr>
          <w:rFonts w:ascii="方正小标宋简体" w:eastAsia="方正小标宋简体" w:hAnsi="等线 Light" w:cs="Times New Roman" w:hint="eastAsia"/>
          <w:color w:val="000000"/>
          <w:sz w:val="44"/>
          <w:szCs w:val="44"/>
        </w:rPr>
      </w:pPr>
    </w:p>
    <w:p w14:paraId="26B0EA09" w14:textId="77777777" w:rsidR="00401F3C" w:rsidRDefault="00401F3C">
      <w:pPr>
        <w:tabs>
          <w:tab w:val="left" w:pos="426"/>
        </w:tabs>
        <w:spacing w:line="560" w:lineRule="exact"/>
        <w:ind w:left="420"/>
        <w:jc w:val="center"/>
        <w:rPr>
          <w:rFonts w:ascii="方正小标宋简体" w:eastAsia="方正小标宋简体" w:hAnsi="等线 Light" w:cs="Times New Roman" w:hint="eastAsia"/>
          <w:color w:val="000000"/>
          <w:sz w:val="44"/>
          <w:szCs w:val="44"/>
        </w:rPr>
      </w:pPr>
    </w:p>
    <w:p w14:paraId="6C0F2DFD" w14:textId="77777777" w:rsidR="00401F3C" w:rsidRDefault="00401F3C">
      <w:pPr>
        <w:tabs>
          <w:tab w:val="left" w:pos="426"/>
        </w:tabs>
        <w:spacing w:line="560" w:lineRule="exact"/>
        <w:ind w:left="420"/>
        <w:jc w:val="center"/>
        <w:rPr>
          <w:rFonts w:ascii="方正小标宋简体" w:eastAsia="方正小标宋简体" w:hAnsi="等线 Light" w:cs="Times New Roman" w:hint="eastAsia"/>
          <w:color w:val="000000"/>
          <w:sz w:val="44"/>
          <w:szCs w:val="44"/>
        </w:rPr>
      </w:pPr>
    </w:p>
    <w:p w14:paraId="1D643122" w14:textId="77777777" w:rsidR="00401F3C" w:rsidRDefault="00401F3C">
      <w:pPr>
        <w:tabs>
          <w:tab w:val="left" w:pos="426"/>
        </w:tabs>
        <w:spacing w:line="560" w:lineRule="exact"/>
        <w:ind w:left="420"/>
        <w:jc w:val="center"/>
        <w:rPr>
          <w:rFonts w:ascii="方正小标宋简体" w:eastAsia="方正小标宋简体" w:hAnsi="等线 Light" w:cs="Times New Roman" w:hint="eastAsia"/>
          <w:color w:val="000000"/>
          <w:sz w:val="44"/>
          <w:szCs w:val="44"/>
        </w:rPr>
      </w:pPr>
    </w:p>
    <w:p w14:paraId="27BDA052" w14:textId="77777777" w:rsidR="00401F3C" w:rsidRDefault="00401F3C">
      <w:pPr>
        <w:tabs>
          <w:tab w:val="left" w:pos="426"/>
        </w:tabs>
        <w:spacing w:line="560" w:lineRule="exact"/>
        <w:rPr>
          <w:rFonts w:ascii="方正小标宋简体" w:eastAsia="方正小标宋简体" w:hAnsi="等线 Light" w:cs="Times New Roman" w:hint="eastAsia"/>
          <w:color w:val="000000"/>
          <w:sz w:val="44"/>
          <w:szCs w:val="44"/>
        </w:rPr>
      </w:pPr>
    </w:p>
    <w:p w14:paraId="30BC41C2" w14:textId="77777777" w:rsidR="00401F3C" w:rsidRDefault="00401F3C">
      <w:pPr>
        <w:tabs>
          <w:tab w:val="left" w:pos="426"/>
        </w:tabs>
        <w:spacing w:line="560" w:lineRule="exact"/>
        <w:ind w:left="420"/>
        <w:jc w:val="center"/>
        <w:rPr>
          <w:rFonts w:ascii="方正小标宋简体" w:eastAsia="方正小标宋简体" w:hAnsi="等线 Light" w:cs="Times New Roman" w:hint="eastAsia"/>
          <w:color w:val="000000"/>
          <w:sz w:val="44"/>
          <w:szCs w:val="44"/>
        </w:rPr>
      </w:pPr>
    </w:p>
    <w:p w14:paraId="41336C65" w14:textId="77777777" w:rsidR="00401F3C" w:rsidRDefault="00000000">
      <w:pPr>
        <w:spacing w:line="1000" w:lineRule="exact"/>
        <w:jc w:val="center"/>
        <w:rPr>
          <w:rFonts w:ascii="方正小标宋简体" w:eastAsia="方正小标宋简体" w:hAnsi="仿宋" w:hint="eastAsia"/>
          <w:bCs/>
          <w:sz w:val="72"/>
          <w:szCs w:val="72"/>
        </w:rPr>
      </w:pPr>
      <w:bookmarkStart w:id="1" w:name="_Toc22768"/>
      <w:bookmarkStart w:id="2" w:name="_Toc11508"/>
      <w:r>
        <w:rPr>
          <w:rFonts w:ascii="方正小标宋简体" w:eastAsia="方正小标宋简体" w:hAnsi="仿宋" w:hint="eastAsia"/>
          <w:bCs/>
          <w:sz w:val="72"/>
          <w:szCs w:val="72"/>
        </w:rPr>
        <w:t>竞争性谈判采购文件</w:t>
      </w:r>
      <w:bookmarkEnd w:id="1"/>
      <w:bookmarkEnd w:id="2"/>
    </w:p>
    <w:p w14:paraId="6CD22C04" w14:textId="77777777" w:rsidR="00401F3C" w:rsidRDefault="00401F3C">
      <w:pPr>
        <w:tabs>
          <w:tab w:val="left" w:pos="426"/>
        </w:tabs>
        <w:spacing w:line="560" w:lineRule="exact"/>
        <w:ind w:left="420"/>
        <w:jc w:val="center"/>
        <w:rPr>
          <w:rFonts w:ascii="方正小标宋简体" w:eastAsia="方正小标宋简体" w:hAnsi="等线 Light" w:cs="Times New Roman" w:hint="eastAsia"/>
          <w:color w:val="000000"/>
          <w:sz w:val="44"/>
          <w:szCs w:val="44"/>
        </w:rPr>
      </w:pPr>
    </w:p>
    <w:p w14:paraId="55EF80AD" w14:textId="77777777" w:rsidR="00401F3C" w:rsidRDefault="00401F3C">
      <w:pPr>
        <w:tabs>
          <w:tab w:val="left" w:pos="426"/>
        </w:tabs>
        <w:spacing w:line="560" w:lineRule="exact"/>
        <w:ind w:left="420"/>
        <w:jc w:val="center"/>
        <w:rPr>
          <w:rFonts w:ascii="方正小标宋简体" w:eastAsia="方正小标宋简体" w:hAnsi="等线 Light" w:cs="Times New Roman" w:hint="eastAsia"/>
          <w:color w:val="000000"/>
          <w:sz w:val="44"/>
          <w:szCs w:val="44"/>
        </w:rPr>
      </w:pPr>
    </w:p>
    <w:p w14:paraId="602843FD" w14:textId="77777777" w:rsidR="00401F3C" w:rsidRDefault="00401F3C">
      <w:pPr>
        <w:pStyle w:val="a0"/>
        <w:spacing w:after="0"/>
        <w:jc w:val="center"/>
        <w:rPr>
          <w:rFonts w:ascii="仿宋_GB2312" w:eastAsia="仿宋_GB2312" w:hAnsi="Times New Roman" w:cs="Times New Roman"/>
          <w:sz w:val="32"/>
          <w:szCs w:val="32"/>
        </w:rPr>
      </w:pPr>
    </w:p>
    <w:p w14:paraId="03C52445" w14:textId="77777777" w:rsidR="00401F3C" w:rsidRDefault="00401F3C">
      <w:pPr>
        <w:pStyle w:val="a0"/>
        <w:spacing w:after="0"/>
        <w:jc w:val="center"/>
        <w:rPr>
          <w:rFonts w:ascii="仿宋_GB2312" w:eastAsia="仿宋_GB2312" w:hAnsi="Times New Roman" w:cs="Times New Roman"/>
          <w:sz w:val="32"/>
          <w:szCs w:val="32"/>
        </w:rPr>
      </w:pPr>
    </w:p>
    <w:p w14:paraId="3D0D18FF" w14:textId="77777777" w:rsidR="00401F3C" w:rsidRDefault="00401F3C">
      <w:pPr>
        <w:pStyle w:val="a0"/>
        <w:spacing w:after="0"/>
        <w:jc w:val="center"/>
        <w:rPr>
          <w:rFonts w:ascii="仿宋_GB2312" w:eastAsia="仿宋_GB2312" w:hAnsi="Times New Roman" w:cs="Times New Roman"/>
          <w:sz w:val="32"/>
          <w:szCs w:val="32"/>
        </w:rPr>
      </w:pPr>
    </w:p>
    <w:p w14:paraId="3A84D5BD" w14:textId="77777777" w:rsidR="00401F3C" w:rsidRDefault="00000000">
      <w:pPr>
        <w:pStyle w:val="a0"/>
        <w:spacing w:after="0"/>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项目名称：2026年图书编目加工服务项目</w:t>
      </w:r>
    </w:p>
    <w:p w14:paraId="15088B1B" w14:textId="4C6F19E1" w:rsidR="00401F3C" w:rsidRDefault="00000000">
      <w:pPr>
        <w:pStyle w:val="a0"/>
        <w:spacing w:after="0"/>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采购人：</w:t>
      </w:r>
      <w:r w:rsidR="00987EA0" w:rsidRPr="00987EA0">
        <w:rPr>
          <w:rFonts w:ascii="仿宋_GB2312" w:eastAsia="仿宋_GB2312" w:hAnsi="仿宋" w:hint="eastAsia"/>
          <w:sz w:val="32"/>
          <w:szCs w:val="32"/>
        </w:rPr>
        <w:t>深圳出版集团有限公司新华书店分公司</w:t>
      </w:r>
    </w:p>
    <w:bookmarkEnd w:id="0"/>
    <w:p w14:paraId="03CD3D50" w14:textId="77777777" w:rsidR="00401F3C" w:rsidRDefault="00401F3C">
      <w:pPr>
        <w:jc w:val="center"/>
        <w:rPr>
          <w:rFonts w:hint="eastAsia"/>
          <w:sz w:val="24"/>
          <w:szCs w:val="24"/>
        </w:rPr>
      </w:pPr>
    </w:p>
    <w:p w14:paraId="73B5E9DF" w14:textId="77777777" w:rsidR="00401F3C" w:rsidRDefault="00401F3C">
      <w:pPr>
        <w:jc w:val="center"/>
        <w:rPr>
          <w:rFonts w:hint="eastAsia"/>
          <w:sz w:val="24"/>
          <w:szCs w:val="24"/>
        </w:rPr>
      </w:pPr>
    </w:p>
    <w:p w14:paraId="24D9F89D" w14:textId="77777777" w:rsidR="00401F3C" w:rsidRDefault="00401F3C">
      <w:pPr>
        <w:jc w:val="center"/>
        <w:rPr>
          <w:rFonts w:hint="eastAsia"/>
          <w:sz w:val="24"/>
        </w:rPr>
      </w:pPr>
    </w:p>
    <w:p w14:paraId="59236864" w14:textId="77777777" w:rsidR="00401F3C" w:rsidRDefault="00401F3C">
      <w:pPr>
        <w:spacing w:line="500" w:lineRule="atLeast"/>
        <w:ind w:right="33"/>
        <w:jc w:val="center"/>
        <w:rPr>
          <w:rFonts w:hint="eastAsia"/>
          <w:b/>
          <w:sz w:val="24"/>
          <w:szCs w:val="24"/>
        </w:rPr>
      </w:pPr>
    </w:p>
    <w:p w14:paraId="3E689780" w14:textId="77777777" w:rsidR="00401F3C" w:rsidRDefault="00401F3C">
      <w:pPr>
        <w:spacing w:line="500" w:lineRule="atLeast"/>
        <w:ind w:right="-960"/>
        <w:rPr>
          <w:rFonts w:hint="eastAsia"/>
          <w:sz w:val="24"/>
        </w:rPr>
      </w:pPr>
    </w:p>
    <w:p w14:paraId="4D88D4CD" w14:textId="77777777" w:rsidR="00401F3C" w:rsidRDefault="00000000">
      <w:pPr>
        <w:pStyle w:val="a0"/>
        <w:spacing w:after="0"/>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2026年1月</w:t>
      </w:r>
    </w:p>
    <w:p w14:paraId="1558AB5F" w14:textId="77777777" w:rsidR="00401F3C" w:rsidRDefault="00401F3C">
      <w:pPr>
        <w:spacing w:line="560" w:lineRule="exact"/>
        <w:jc w:val="center"/>
        <w:rPr>
          <w:rFonts w:ascii="仿宋_GB2312" w:eastAsia="仿宋_GB2312" w:hAnsi="仿宋" w:hint="eastAsia"/>
          <w:b/>
          <w:sz w:val="44"/>
          <w:szCs w:val="44"/>
        </w:rPr>
        <w:sectPr w:rsidR="00401F3C">
          <w:footerReference w:type="default" r:id="rId8"/>
          <w:type w:val="continuous"/>
          <w:pgSz w:w="11906" w:h="16838"/>
          <w:pgMar w:top="1814" w:right="1474" w:bottom="1814" w:left="1474" w:header="851" w:footer="992" w:gutter="0"/>
          <w:pgNumType w:start="1"/>
          <w:cols w:space="720"/>
          <w:docGrid w:type="lines" w:linePitch="312"/>
        </w:sectPr>
      </w:pPr>
    </w:p>
    <w:p w14:paraId="05B30866" w14:textId="77777777" w:rsidR="00401F3C" w:rsidRDefault="00401F3C">
      <w:pPr>
        <w:spacing w:line="560" w:lineRule="exact"/>
        <w:rPr>
          <w:rFonts w:ascii="方正小标宋简体" w:eastAsia="方正小标宋简体" w:hAnsi="方正小标宋简体" w:cs="方正小标宋简体" w:hint="eastAsia"/>
          <w:b/>
          <w:sz w:val="44"/>
          <w:szCs w:val="44"/>
        </w:rPr>
      </w:pPr>
    </w:p>
    <w:sdt>
      <w:sdtPr>
        <w:rPr>
          <w:rFonts w:ascii="宋体" w:eastAsia="宋体" w:hAnsi="宋体"/>
        </w:rPr>
        <w:id w:val="147482371"/>
        <w15:color w:val="DBDBDB"/>
        <w:docPartObj>
          <w:docPartGallery w:val="Table of Contents"/>
          <w:docPartUnique/>
        </w:docPartObj>
      </w:sdtPr>
      <w:sdtEndPr>
        <w:rPr>
          <w:rFonts w:asciiTheme="minorHAnsi" w:eastAsiaTheme="minorEastAsia" w:hAnsiTheme="minorHAnsi" w:hint="eastAsia"/>
        </w:rPr>
      </w:sdtEndPr>
      <w:sdtContent>
        <w:p w14:paraId="4055DCF7" w14:textId="77777777" w:rsidR="00401F3C" w:rsidRDefault="00000000">
          <w:pPr>
            <w:jc w:val="center"/>
            <w:rPr>
              <w:rFonts w:hint="eastAsia"/>
            </w:rPr>
          </w:pPr>
          <w:r>
            <w:rPr>
              <w:rFonts w:ascii="方正小标宋简体" w:eastAsia="方正小标宋简体" w:hAnsi="方正小标宋简体" w:cs="方正小标宋简体" w:hint="eastAsia"/>
              <w:sz w:val="44"/>
              <w:szCs w:val="44"/>
            </w:rPr>
            <w:t>目录</w:t>
          </w:r>
        </w:p>
        <w:p w14:paraId="390AB424" w14:textId="77777777" w:rsidR="00401F3C" w:rsidRDefault="00000000">
          <w:pPr>
            <w:pStyle w:val="TOC1"/>
            <w:tabs>
              <w:tab w:val="right" w:leader="dot" w:pos="8958"/>
            </w:tabs>
            <w:rPr>
              <w:rFonts w:ascii="仿宋_GB2312" w:eastAsia="仿宋_GB2312" w:hAnsi="仿宋_GB2312" w:cs="仿宋_GB2312" w:hint="eastAsia"/>
              <w:sz w:val="28"/>
              <w:szCs w:val="28"/>
            </w:rPr>
          </w:pPr>
          <w:r>
            <w:rPr>
              <w:rFonts w:asciiTheme="minorHAnsi" w:eastAsiaTheme="minorEastAsia" w:hAnsiTheme="minorHAnsi" w:cstheme="minorBidi" w:hint="eastAsia"/>
            </w:rPr>
            <w:fldChar w:fldCharType="begin"/>
          </w:r>
          <w:r>
            <w:rPr>
              <w:rFonts w:asciiTheme="minorHAnsi" w:eastAsiaTheme="minorEastAsia" w:hAnsiTheme="minorHAnsi" w:cstheme="minorBidi" w:hint="eastAsia"/>
            </w:rPr>
            <w:instrText xml:space="preserve">TOC \o "1-1" \h \u </w:instrText>
          </w:r>
          <w:r>
            <w:rPr>
              <w:rFonts w:asciiTheme="minorHAnsi" w:eastAsiaTheme="minorEastAsia" w:hAnsiTheme="minorHAnsi" w:cstheme="minorBidi" w:hint="eastAsia"/>
            </w:rPr>
            <w:fldChar w:fldCharType="separate"/>
          </w:r>
          <w:hyperlink w:anchor="_Toc30545" w:history="1">
            <w:r w:rsidR="00401F3C">
              <w:rPr>
                <w:rFonts w:ascii="仿宋_GB2312" w:eastAsia="仿宋_GB2312" w:hAnsi="仿宋_GB2312" w:cs="仿宋_GB2312" w:hint="eastAsia"/>
                <w:sz w:val="28"/>
                <w:szCs w:val="28"/>
              </w:rPr>
              <w:t>第一部分  采购公告</w:t>
            </w:r>
            <w:r w:rsidR="00401F3C">
              <w:rPr>
                <w:rFonts w:ascii="仿宋_GB2312" w:eastAsia="仿宋_GB2312" w:hAnsi="仿宋_GB2312" w:cs="仿宋_GB2312" w:hint="eastAsia"/>
                <w:sz w:val="28"/>
                <w:szCs w:val="28"/>
              </w:rPr>
              <w:tab/>
            </w:r>
            <w:r w:rsidR="00401F3C">
              <w:rPr>
                <w:rFonts w:ascii="仿宋_GB2312" w:eastAsia="仿宋_GB2312" w:hAnsi="仿宋_GB2312" w:cs="仿宋_GB2312" w:hint="eastAsia"/>
                <w:sz w:val="28"/>
                <w:szCs w:val="28"/>
              </w:rPr>
              <w:fldChar w:fldCharType="begin"/>
            </w:r>
            <w:r w:rsidR="00401F3C">
              <w:rPr>
                <w:rFonts w:ascii="仿宋_GB2312" w:eastAsia="仿宋_GB2312" w:hAnsi="仿宋_GB2312" w:cs="仿宋_GB2312" w:hint="eastAsia"/>
                <w:sz w:val="28"/>
                <w:szCs w:val="28"/>
              </w:rPr>
              <w:instrText xml:space="preserve"> PAGEREF _Toc30545 \h </w:instrText>
            </w:r>
            <w:r w:rsidR="00401F3C">
              <w:rPr>
                <w:rFonts w:ascii="仿宋_GB2312" w:eastAsia="仿宋_GB2312" w:hAnsi="仿宋_GB2312" w:cs="仿宋_GB2312" w:hint="eastAsia"/>
                <w:sz w:val="28"/>
                <w:szCs w:val="28"/>
              </w:rPr>
            </w:r>
            <w:r w:rsidR="00401F3C">
              <w:rPr>
                <w:rFonts w:ascii="仿宋_GB2312" w:eastAsia="仿宋_GB2312" w:hAnsi="仿宋_GB2312" w:cs="仿宋_GB2312" w:hint="eastAsia"/>
                <w:sz w:val="28"/>
                <w:szCs w:val="28"/>
              </w:rPr>
              <w:fldChar w:fldCharType="separate"/>
            </w:r>
            <w:r w:rsidR="00401F3C">
              <w:rPr>
                <w:rFonts w:ascii="仿宋_GB2312" w:eastAsia="仿宋_GB2312" w:hAnsi="仿宋_GB2312" w:cs="仿宋_GB2312" w:hint="eastAsia"/>
                <w:sz w:val="28"/>
                <w:szCs w:val="28"/>
              </w:rPr>
              <w:t>1</w:t>
            </w:r>
            <w:r w:rsidR="00401F3C">
              <w:rPr>
                <w:rFonts w:ascii="仿宋_GB2312" w:eastAsia="仿宋_GB2312" w:hAnsi="仿宋_GB2312" w:cs="仿宋_GB2312" w:hint="eastAsia"/>
                <w:sz w:val="28"/>
                <w:szCs w:val="28"/>
              </w:rPr>
              <w:fldChar w:fldCharType="end"/>
            </w:r>
          </w:hyperlink>
        </w:p>
        <w:p w14:paraId="6AAD9CB2" w14:textId="77777777" w:rsidR="00401F3C" w:rsidRDefault="00401F3C">
          <w:pPr>
            <w:pStyle w:val="TOC1"/>
            <w:tabs>
              <w:tab w:val="right" w:leader="dot" w:pos="8958"/>
            </w:tabs>
            <w:rPr>
              <w:rFonts w:ascii="仿宋_GB2312" w:eastAsia="仿宋_GB2312" w:hAnsi="仿宋_GB2312" w:cs="仿宋_GB2312" w:hint="eastAsia"/>
              <w:sz w:val="28"/>
              <w:szCs w:val="28"/>
            </w:rPr>
          </w:pPr>
          <w:hyperlink w:anchor="_Toc15496" w:history="1">
            <w:r>
              <w:rPr>
                <w:rFonts w:ascii="仿宋_GB2312" w:eastAsia="仿宋_GB2312" w:hAnsi="仿宋_GB2312" w:cs="仿宋_GB2312" w:hint="eastAsia"/>
                <w:bCs/>
                <w:sz w:val="28"/>
                <w:szCs w:val="28"/>
              </w:rPr>
              <w:t>第二部分  项目服务需求</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_Toc15496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fldChar w:fldCharType="end"/>
            </w:r>
          </w:hyperlink>
        </w:p>
        <w:p w14:paraId="21614DC7" w14:textId="77777777" w:rsidR="00401F3C" w:rsidRDefault="00401F3C">
          <w:pPr>
            <w:pStyle w:val="TOC1"/>
            <w:tabs>
              <w:tab w:val="right" w:leader="dot" w:pos="8958"/>
            </w:tabs>
            <w:rPr>
              <w:rFonts w:ascii="仿宋_GB2312" w:eastAsia="仿宋_GB2312" w:hAnsi="仿宋_GB2312" w:cs="仿宋_GB2312" w:hint="eastAsia"/>
              <w:sz w:val="28"/>
              <w:szCs w:val="28"/>
            </w:rPr>
          </w:pPr>
          <w:hyperlink w:anchor="_Toc1769" w:history="1">
            <w:r>
              <w:rPr>
                <w:rFonts w:ascii="仿宋_GB2312" w:eastAsia="仿宋_GB2312" w:hAnsi="仿宋_GB2312" w:cs="仿宋_GB2312" w:hint="eastAsia"/>
                <w:bCs/>
                <w:sz w:val="28"/>
                <w:szCs w:val="28"/>
              </w:rPr>
              <w:t>第三部分  供应商须知</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_Toc1769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fldChar w:fldCharType="end"/>
            </w:r>
          </w:hyperlink>
        </w:p>
        <w:p w14:paraId="2CF1A176" w14:textId="77777777" w:rsidR="00401F3C" w:rsidRDefault="00401F3C">
          <w:pPr>
            <w:pStyle w:val="TOC1"/>
            <w:tabs>
              <w:tab w:val="right" w:leader="dot" w:pos="8958"/>
            </w:tabs>
            <w:rPr>
              <w:rFonts w:ascii="仿宋_GB2312" w:eastAsia="仿宋_GB2312" w:hAnsi="仿宋_GB2312" w:cs="仿宋_GB2312" w:hint="eastAsia"/>
              <w:sz w:val="28"/>
              <w:szCs w:val="28"/>
            </w:rPr>
          </w:pPr>
          <w:hyperlink w:anchor="_Toc11134" w:history="1">
            <w:r>
              <w:rPr>
                <w:rFonts w:ascii="仿宋_GB2312" w:eastAsia="仿宋_GB2312" w:hAnsi="仿宋_GB2312" w:cs="仿宋_GB2312" w:hint="eastAsia"/>
                <w:bCs/>
                <w:sz w:val="28"/>
                <w:szCs w:val="28"/>
              </w:rPr>
              <w:t>第四部分  评审方法与评审标准</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_Toc11134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fldChar w:fldCharType="end"/>
            </w:r>
          </w:hyperlink>
        </w:p>
        <w:p w14:paraId="4CCC015C" w14:textId="77777777" w:rsidR="00401F3C" w:rsidRDefault="00401F3C">
          <w:pPr>
            <w:pStyle w:val="TOC1"/>
            <w:tabs>
              <w:tab w:val="right" w:leader="dot" w:pos="8958"/>
            </w:tabs>
            <w:rPr>
              <w:rFonts w:ascii="仿宋_GB2312" w:eastAsia="仿宋_GB2312" w:hAnsi="仿宋_GB2312" w:cs="仿宋_GB2312" w:hint="eastAsia"/>
              <w:sz w:val="28"/>
              <w:szCs w:val="28"/>
            </w:rPr>
          </w:pPr>
          <w:hyperlink w:anchor="_Toc15364" w:history="1">
            <w:r>
              <w:rPr>
                <w:rFonts w:ascii="仿宋_GB2312" w:eastAsia="仿宋_GB2312" w:hAnsi="仿宋_GB2312" w:cs="仿宋_GB2312" w:hint="eastAsia"/>
                <w:bCs/>
                <w:sz w:val="28"/>
                <w:szCs w:val="28"/>
              </w:rPr>
              <w:t>第五部分  合同条款及格式</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_Toc15364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fldChar w:fldCharType="end"/>
            </w:r>
          </w:hyperlink>
        </w:p>
        <w:p w14:paraId="495D09ED" w14:textId="77777777" w:rsidR="00401F3C" w:rsidRDefault="00401F3C">
          <w:pPr>
            <w:pStyle w:val="TOC1"/>
            <w:tabs>
              <w:tab w:val="right" w:leader="dot" w:pos="8958"/>
            </w:tabs>
          </w:pPr>
          <w:hyperlink w:anchor="_Toc3389" w:history="1">
            <w:r>
              <w:rPr>
                <w:rFonts w:ascii="仿宋_GB2312" w:eastAsia="仿宋_GB2312" w:hAnsi="仿宋_GB2312" w:cs="仿宋_GB2312" w:hint="eastAsia"/>
                <w:bCs/>
                <w:sz w:val="28"/>
                <w:szCs w:val="28"/>
                <w:lang w:bidi="ar"/>
              </w:rPr>
              <w:t>第六部分  响应文件参考格式</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_Toc3389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fldChar w:fldCharType="end"/>
            </w:r>
          </w:hyperlink>
        </w:p>
        <w:p w14:paraId="1152AB55" w14:textId="77777777" w:rsidR="00401F3C" w:rsidRDefault="00000000">
          <w:pPr>
            <w:pStyle w:val="a0"/>
            <w:rPr>
              <w:rFonts w:hint="eastAsia"/>
            </w:rPr>
          </w:pPr>
          <w:r>
            <w:rPr>
              <w:rFonts w:hint="eastAsia"/>
            </w:rPr>
            <w:fldChar w:fldCharType="end"/>
          </w:r>
        </w:p>
      </w:sdtContent>
    </w:sdt>
    <w:p w14:paraId="2B839460" w14:textId="77777777" w:rsidR="00401F3C" w:rsidRDefault="00401F3C">
      <w:pPr>
        <w:pStyle w:val="a0"/>
        <w:rPr>
          <w:rFonts w:hint="eastAsia"/>
        </w:rPr>
        <w:sectPr w:rsidR="00401F3C">
          <w:footerReference w:type="default" r:id="rId9"/>
          <w:pgSz w:w="11906" w:h="16838"/>
          <w:pgMar w:top="1814" w:right="1474" w:bottom="1814" w:left="1474" w:header="851" w:footer="992" w:gutter="0"/>
          <w:pgNumType w:start="1"/>
          <w:cols w:space="720"/>
          <w:docGrid w:type="lines" w:linePitch="312"/>
        </w:sectPr>
      </w:pPr>
    </w:p>
    <w:p w14:paraId="71DFFF10" w14:textId="77777777" w:rsidR="00401F3C" w:rsidRDefault="00000000">
      <w:pPr>
        <w:spacing w:line="560" w:lineRule="exact"/>
        <w:jc w:val="center"/>
        <w:outlineLvl w:val="0"/>
        <w:rPr>
          <w:rFonts w:ascii="方正小标宋简体" w:eastAsia="方正小标宋简体" w:hAnsi="宋体" w:cs="Times New Roman" w:hint="eastAsia"/>
          <w:sz w:val="44"/>
          <w:szCs w:val="44"/>
        </w:rPr>
      </w:pPr>
      <w:bookmarkStart w:id="3" w:name="_Toc30545"/>
      <w:r>
        <w:rPr>
          <w:rFonts w:ascii="方正小标宋简体" w:eastAsia="方正小标宋简体" w:hAnsi="宋体" w:cs="Times New Roman" w:hint="eastAsia"/>
          <w:sz w:val="44"/>
          <w:szCs w:val="44"/>
        </w:rPr>
        <w:lastRenderedPageBreak/>
        <w:t>第一部分 采购公告</w:t>
      </w:r>
      <w:bookmarkEnd w:id="3"/>
    </w:p>
    <w:p w14:paraId="39490100" w14:textId="77777777" w:rsidR="00401F3C" w:rsidRDefault="00401F3C">
      <w:pPr>
        <w:spacing w:line="560" w:lineRule="exact"/>
        <w:rPr>
          <w:rFonts w:ascii="仿宋_GB2312" w:eastAsia="仿宋_GB2312" w:hAnsi="等线 Light" w:cs="Times New Roman" w:hint="eastAsia"/>
          <w:b/>
          <w:bCs/>
          <w:sz w:val="28"/>
          <w:szCs w:val="28"/>
        </w:rPr>
      </w:pPr>
    </w:p>
    <w:p w14:paraId="40B81DF7" w14:textId="7753AF67" w:rsidR="00401F3C" w:rsidRDefault="00987EA0">
      <w:pPr>
        <w:spacing w:line="560" w:lineRule="exact"/>
        <w:ind w:firstLine="573"/>
        <w:rPr>
          <w:rFonts w:ascii="仿宋_GB2312" w:eastAsia="仿宋_GB2312" w:hAnsi="仿宋" w:hint="eastAsia"/>
          <w:sz w:val="32"/>
          <w:szCs w:val="32"/>
        </w:rPr>
      </w:pPr>
      <w:r w:rsidRPr="00987EA0">
        <w:rPr>
          <w:rFonts w:ascii="仿宋_GB2312" w:eastAsia="仿宋_GB2312" w:hAnsi="仿宋" w:hint="eastAsia"/>
          <w:sz w:val="32"/>
          <w:szCs w:val="32"/>
        </w:rPr>
        <w:t>深圳出版集团有限公司新华书店分公司</w:t>
      </w:r>
      <w:r>
        <w:rPr>
          <w:rFonts w:ascii="仿宋_GB2312" w:eastAsia="仿宋_GB2312" w:hAnsi="仿宋" w:hint="eastAsia"/>
          <w:sz w:val="32"/>
          <w:szCs w:val="32"/>
        </w:rPr>
        <w:t>拟对</w:t>
      </w:r>
      <w:r>
        <w:rPr>
          <w:rFonts w:ascii="仿宋_GB2312" w:eastAsia="仿宋_GB2312" w:hAnsi="仿宋"/>
          <w:sz w:val="32"/>
          <w:szCs w:val="32"/>
        </w:rPr>
        <w:t>202</w:t>
      </w:r>
      <w:r>
        <w:rPr>
          <w:rFonts w:ascii="仿宋_GB2312" w:eastAsia="仿宋_GB2312" w:hAnsi="仿宋" w:hint="eastAsia"/>
          <w:sz w:val="32"/>
          <w:szCs w:val="32"/>
        </w:rPr>
        <w:t>6年图书编目加工服务项目进行竞争性谈判采购，现诚邀符合资格条件的供应商参与本项目。</w:t>
      </w:r>
    </w:p>
    <w:p w14:paraId="726252B6" w14:textId="77777777" w:rsidR="00401F3C" w:rsidRDefault="00000000">
      <w:pPr>
        <w:spacing w:line="560" w:lineRule="exact"/>
        <w:ind w:firstLineChars="200" w:firstLine="640"/>
        <w:outlineLvl w:val="0"/>
        <w:rPr>
          <w:rFonts w:ascii="黑体" w:eastAsia="黑体" w:hAnsi="黑体" w:cs="Times New Roman" w:hint="eastAsia"/>
          <w:sz w:val="32"/>
          <w:szCs w:val="32"/>
        </w:rPr>
      </w:pPr>
      <w:bookmarkStart w:id="4" w:name="_Toc13538"/>
      <w:r>
        <w:rPr>
          <w:rFonts w:ascii="黑体" w:eastAsia="黑体" w:hAnsi="黑体" w:cs="Times New Roman" w:hint="eastAsia"/>
          <w:sz w:val="32"/>
          <w:szCs w:val="32"/>
        </w:rPr>
        <w:t>一、项目简介</w:t>
      </w:r>
      <w:bookmarkEnd w:id="4"/>
    </w:p>
    <w:p w14:paraId="410C02FC" w14:textId="51432636" w:rsidR="00401F3C" w:rsidRDefault="00000000">
      <w:pPr>
        <w:spacing w:line="560" w:lineRule="exact"/>
        <w:ind w:firstLineChars="200" w:firstLine="640"/>
        <w:rPr>
          <w:rFonts w:ascii="仿宋_GB2312" w:eastAsia="仿宋_GB2312" w:hAnsi="等线 Light" w:cs="Times New Roman" w:hint="eastAsia"/>
          <w:color w:val="000000"/>
          <w:sz w:val="32"/>
          <w:szCs w:val="32"/>
        </w:rPr>
      </w:pPr>
      <w:r>
        <w:rPr>
          <w:rFonts w:ascii="仿宋_GB2312" w:eastAsia="仿宋_GB2312" w:hAnsi="等线 Light" w:cs="Times New Roman" w:hint="eastAsia"/>
          <w:color w:val="000000"/>
          <w:sz w:val="32"/>
          <w:szCs w:val="32"/>
        </w:rPr>
        <w:t>（一）项目名称：</w:t>
      </w:r>
      <w:r w:rsidR="00987EA0" w:rsidRPr="00987EA0">
        <w:rPr>
          <w:rFonts w:ascii="仿宋_GB2312" w:eastAsia="仿宋_GB2312" w:hAnsi="仿宋" w:hint="eastAsia"/>
          <w:sz w:val="32"/>
          <w:szCs w:val="32"/>
        </w:rPr>
        <w:t>深圳出版集团有限公司新华书店分公司</w:t>
      </w:r>
      <w:r>
        <w:rPr>
          <w:rFonts w:ascii="仿宋_GB2312" w:eastAsia="仿宋_GB2312" w:hAnsi="等线 Light" w:cs="Times New Roman" w:hint="eastAsia"/>
          <w:color w:val="000000"/>
          <w:sz w:val="32"/>
          <w:szCs w:val="32"/>
        </w:rPr>
        <w:t>2026年图书编目加工服务项目</w:t>
      </w:r>
    </w:p>
    <w:p w14:paraId="04DB428F" w14:textId="494F3147" w:rsidR="00401F3C" w:rsidRDefault="00000000">
      <w:pPr>
        <w:spacing w:line="560" w:lineRule="exact"/>
        <w:ind w:firstLineChars="200" w:firstLine="640"/>
        <w:rPr>
          <w:rFonts w:ascii="仿宋_GB2312" w:eastAsia="仿宋_GB2312" w:hAnsi="等线 Light" w:cs="Times New Roman" w:hint="eastAsia"/>
          <w:color w:val="000000"/>
          <w:sz w:val="32"/>
          <w:szCs w:val="32"/>
        </w:rPr>
      </w:pPr>
      <w:r>
        <w:rPr>
          <w:rFonts w:ascii="仿宋_GB2312" w:eastAsia="仿宋_GB2312" w:hAnsi="等线 Light" w:cs="Times New Roman" w:hint="eastAsia"/>
          <w:color w:val="000000"/>
          <w:sz w:val="32"/>
          <w:szCs w:val="32"/>
        </w:rPr>
        <w:t>（二）采购单位：</w:t>
      </w:r>
      <w:r w:rsidR="00987EA0" w:rsidRPr="00987EA0">
        <w:rPr>
          <w:rFonts w:ascii="仿宋_GB2312" w:eastAsia="仿宋_GB2312" w:hAnsi="仿宋" w:hint="eastAsia"/>
          <w:sz w:val="32"/>
          <w:szCs w:val="32"/>
        </w:rPr>
        <w:t>深圳出版集团有限公司新华书店分公司</w:t>
      </w:r>
    </w:p>
    <w:p w14:paraId="6A952696" w14:textId="77777777" w:rsidR="00401F3C" w:rsidRDefault="00000000">
      <w:pPr>
        <w:spacing w:line="560" w:lineRule="exact"/>
        <w:ind w:firstLineChars="200" w:firstLine="640"/>
        <w:rPr>
          <w:rFonts w:ascii="仿宋_GB2312" w:eastAsia="仿宋_GB2312" w:hAnsi="等线 Light" w:cs="Times New Roman" w:hint="eastAsia"/>
          <w:color w:val="000000"/>
          <w:sz w:val="32"/>
          <w:szCs w:val="32"/>
        </w:rPr>
      </w:pPr>
      <w:r>
        <w:rPr>
          <w:rFonts w:ascii="仿宋_GB2312" w:eastAsia="仿宋_GB2312" w:hAnsi="等线 Light" w:cs="Times New Roman" w:hint="eastAsia"/>
          <w:color w:val="000000"/>
          <w:sz w:val="32"/>
          <w:szCs w:val="32"/>
        </w:rPr>
        <w:t>（三）项目需求</w:t>
      </w:r>
    </w:p>
    <w:p w14:paraId="76F642FF" w14:textId="77777777" w:rsidR="00401F3C" w:rsidRDefault="00000000">
      <w:pPr>
        <w:spacing w:line="560" w:lineRule="exact"/>
        <w:ind w:firstLineChars="200" w:firstLine="640"/>
        <w:rPr>
          <w:rFonts w:ascii="仿宋_GB2312" w:eastAsia="仿宋_GB2312" w:hAnsi="仿宋" w:cs="仿宋" w:hint="eastAsia"/>
          <w:color w:val="000000"/>
          <w:kern w:val="0"/>
          <w:sz w:val="32"/>
          <w:szCs w:val="32"/>
        </w:rPr>
      </w:pPr>
      <w:r>
        <w:rPr>
          <w:rFonts w:ascii="仿宋_GB2312" w:eastAsia="仿宋_GB2312" w:hAnsi="仿宋" w:cs="仿宋" w:hint="eastAsia"/>
          <w:color w:val="000000"/>
          <w:kern w:val="0"/>
          <w:sz w:val="32"/>
          <w:szCs w:val="32"/>
        </w:rPr>
        <w:t>1.委托供应商应保质保量的完成将经终端客户确认（开包、挑选后）的图书及随书光盘在系统编目等加工服务，内容包括但不限于：数据套录（书目数据从地方版文献联合编目中心或是国家图书下载；图书、随书光盘原始数据著录；盖馆藏章、粘贴书标、条形码、保护膜、安装防盗磁条，以及终端客户需要的其它图书加工程序。</w:t>
      </w:r>
    </w:p>
    <w:p w14:paraId="6075302A" w14:textId="77777777" w:rsidR="00401F3C" w:rsidRDefault="00000000">
      <w:pPr>
        <w:spacing w:line="560" w:lineRule="exact"/>
        <w:ind w:firstLineChars="200" w:firstLine="640"/>
        <w:rPr>
          <w:rFonts w:ascii="仿宋_GB2312" w:eastAsia="仿宋_GB2312" w:hAnsi="等线 Light" w:cs="Times New Roman" w:hint="eastAsia"/>
          <w:color w:val="000000"/>
          <w:sz w:val="32"/>
          <w:szCs w:val="32"/>
          <w:lang w:val="zh-CN"/>
        </w:rPr>
      </w:pPr>
      <w:r>
        <w:rPr>
          <w:rFonts w:ascii="仿宋_GB2312" w:eastAsia="仿宋_GB2312" w:hAnsi="等线 Light" w:cs="Times New Roman" w:hint="eastAsia"/>
          <w:color w:val="000000"/>
          <w:sz w:val="32"/>
          <w:szCs w:val="32"/>
          <w:lang w:val="zh-CN"/>
        </w:rPr>
        <w:t>（四）合同履行期限：本项目服务期限</w:t>
      </w:r>
      <w:r>
        <w:rPr>
          <w:rFonts w:ascii="仿宋_GB2312" w:eastAsia="仿宋_GB2312" w:hAnsi="仿宋_GB2312" w:cs="仿宋_GB2312" w:hint="eastAsia"/>
          <w:color w:val="000000"/>
          <w:kern w:val="0"/>
          <w:sz w:val="32"/>
          <w:szCs w:val="32"/>
        </w:rPr>
        <w:t>为合同签订之日起一年</w:t>
      </w:r>
      <w:r>
        <w:rPr>
          <w:rFonts w:ascii="仿宋_GB2312" w:eastAsia="仿宋_GB2312" w:hAnsi="等线 Light" w:cs="Times New Roman" w:hint="eastAsia"/>
          <w:color w:val="000000"/>
          <w:sz w:val="32"/>
          <w:szCs w:val="32"/>
          <w:lang w:val="zh-CN"/>
        </w:rPr>
        <w:t>。</w:t>
      </w:r>
    </w:p>
    <w:p w14:paraId="0AC59B18" w14:textId="7C360D7B" w:rsidR="00401F3C" w:rsidRDefault="00000000">
      <w:pPr>
        <w:spacing w:line="560" w:lineRule="exact"/>
        <w:ind w:firstLineChars="200" w:firstLine="640"/>
        <w:rPr>
          <w:rFonts w:ascii="仿宋_GB2312" w:eastAsia="仿宋_GB2312" w:hAnsi="等线 Light" w:cs="Times New Roman" w:hint="eastAsia"/>
          <w:color w:val="000000"/>
          <w:sz w:val="32"/>
          <w:szCs w:val="32"/>
          <w:lang w:val="zh-CN"/>
        </w:rPr>
      </w:pPr>
      <w:r>
        <w:rPr>
          <w:rFonts w:ascii="仿宋_GB2312" w:eastAsia="仿宋_GB2312" w:hAnsi="等线 Light" w:cs="Times New Roman" w:hint="eastAsia"/>
          <w:color w:val="000000"/>
          <w:sz w:val="32"/>
          <w:szCs w:val="32"/>
          <w:lang w:val="zh-CN"/>
        </w:rPr>
        <w:t>（五）项目预算金额：人民币</w:t>
      </w:r>
      <w:r w:rsidR="00E112B9" w:rsidRPr="00E112B9">
        <w:rPr>
          <w:rFonts w:ascii="仿宋_GB2312" w:eastAsia="仿宋_GB2312" w:hAnsi="等线 Light" w:cs="Times New Roman" w:hint="eastAsia"/>
          <w:color w:val="000000"/>
          <w:sz w:val="32"/>
          <w:szCs w:val="32"/>
        </w:rPr>
        <w:t>14</w:t>
      </w:r>
      <w:r w:rsidR="00E112B9">
        <w:rPr>
          <w:rFonts w:ascii="仿宋_GB2312" w:eastAsia="仿宋_GB2312" w:hAnsi="等线 Light" w:cs="Times New Roman" w:hint="eastAsia"/>
          <w:color w:val="000000"/>
          <w:sz w:val="32"/>
          <w:szCs w:val="32"/>
        </w:rPr>
        <w:t>.</w:t>
      </w:r>
      <w:r w:rsidR="00E112B9" w:rsidRPr="00E112B9">
        <w:rPr>
          <w:rFonts w:ascii="仿宋_GB2312" w:eastAsia="仿宋_GB2312" w:hAnsi="等线 Light" w:cs="Times New Roman" w:hint="eastAsia"/>
          <w:color w:val="000000"/>
          <w:sz w:val="32"/>
          <w:szCs w:val="32"/>
        </w:rPr>
        <w:t>50</w:t>
      </w:r>
      <w:r>
        <w:rPr>
          <w:rFonts w:ascii="仿宋_GB2312" w:eastAsia="仿宋_GB2312" w:hAnsi="等线 Light" w:cs="Times New Roman"/>
          <w:color w:val="000000"/>
          <w:sz w:val="32"/>
          <w:szCs w:val="32"/>
          <w:lang w:val="zh-CN"/>
        </w:rPr>
        <w:t>万元。</w:t>
      </w:r>
    </w:p>
    <w:p w14:paraId="59DBA768" w14:textId="6182A94F" w:rsidR="00401F3C" w:rsidRDefault="00000000">
      <w:pPr>
        <w:spacing w:line="560" w:lineRule="exact"/>
        <w:ind w:firstLineChars="200" w:firstLine="640"/>
        <w:rPr>
          <w:rFonts w:ascii="仿宋_GB2312" w:eastAsia="仿宋_GB2312" w:hAnsi="等线 Light" w:cs="Times New Roman" w:hint="eastAsia"/>
          <w:color w:val="000000"/>
          <w:sz w:val="32"/>
          <w:szCs w:val="32"/>
        </w:rPr>
      </w:pPr>
      <w:r>
        <w:rPr>
          <w:rFonts w:ascii="仿宋_GB2312" w:eastAsia="仿宋_GB2312" w:hAnsi="等线 Light" w:cs="Times New Roman" w:hint="eastAsia"/>
          <w:color w:val="000000"/>
          <w:sz w:val="32"/>
          <w:szCs w:val="32"/>
          <w:lang w:val="zh-CN"/>
        </w:rPr>
        <w:t>（六）最高限价：人民币</w:t>
      </w:r>
      <w:r w:rsidR="00E112B9" w:rsidRPr="00E112B9">
        <w:rPr>
          <w:rFonts w:ascii="仿宋_GB2312" w:eastAsia="仿宋_GB2312" w:hAnsi="等线 Light" w:cs="Times New Roman" w:hint="eastAsia"/>
          <w:color w:val="000000"/>
          <w:sz w:val="32"/>
          <w:szCs w:val="32"/>
        </w:rPr>
        <w:t>14</w:t>
      </w:r>
      <w:r w:rsidR="00E112B9">
        <w:rPr>
          <w:rFonts w:ascii="仿宋_GB2312" w:eastAsia="仿宋_GB2312" w:hAnsi="等线 Light" w:cs="Times New Roman" w:hint="eastAsia"/>
          <w:color w:val="000000"/>
          <w:sz w:val="32"/>
          <w:szCs w:val="32"/>
        </w:rPr>
        <w:t>.</w:t>
      </w:r>
      <w:r w:rsidR="00E112B9" w:rsidRPr="00E112B9">
        <w:rPr>
          <w:rFonts w:ascii="仿宋_GB2312" w:eastAsia="仿宋_GB2312" w:hAnsi="等线 Light" w:cs="Times New Roman" w:hint="eastAsia"/>
          <w:color w:val="000000"/>
          <w:sz w:val="32"/>
          <w:szCs w:val="32"/>
        </w:rPr>
        <w:t>50</w:t>
      </w:r>
      <w:r>
        <w:rPr>
          <w:rFonts w:ascii="仿宋_GB2312" w:eastAsia="仿宋_GB2312" w:hAnsi="等线 Light" w:cs="Times New Roman"/>
          <w:color w:val="000000"/>
          <w:sz w:val="32"/>
          <w:szCs w:val="32"/>
          <w:lang w:val="zh-CN"/>
        </w:rPr>
        <w:t>万元。</w:t>
      </w:r>
    </w:p>
    <w:p w14:paraId="5AB229C1" w14:textId="77777777" w:rsidR="00401F3C" w:rsidRDefault="00000000">
      <w:pPr>
        <w:spacing w:line="560" w:lineRule="exact"/>
        <w:ind w:firstLineChars="200" w:firstLine="640"/>
        <w:outlineLvl w:val="0"/>
        <w:rPr>
          <w:rFonts w:ascii="黑体" w:eastAsia="黑体" w:hAnsi="黑体" w:cs="Times New Roman" w:hint="eastAsia"/>
          <w:sz w:val="32"/>
          <w:szCs w:val="32"/>
        </w:rPr>
      </w:pPr>
      <w:bookmarkStart w:id="5" w:name="_Toc19282"/>
      <w:r>
        <w:rPr>
          <w:rFonts w:ascii="黑体" w:eastAsia="黑体" w:hAnsi="黑体" w:cs="Times New Roman" w:hint="eastAsia"/>
          <w:sz w:val="32"/>
          <w:szCs w:val="32"/>
        </w:rPr>
        <w:t>二、供应商资格要求</w:t>
      </w:r>
      <w:bookmarkEnd w:id="5"/>
    </w:p>
    <w:p w14:paraId="7FF8BD4E" w14:textId="77777777" w:rsidR="00401F3C" w:rsidRDefault="00000000">
      <w:pPr>
        <w:spacing w:line="560" w:lineRule="exact"/>
        <w:ind w:firstLineChars="200" w:firstLine="640"/>
        <w:outlineLvl w:val="1"/>
        <w:rPr>
          <w:rFonts w:ascii="楷体_GB2312" w:eastAsia="楷体_GB2312" w:hAnsi="等线 Light" w:cs="Times New Roman" w:hint="eastAsia"/>
          <w:color w:val="000000"/>
          <w:sz w:val="32"/>
          <w:szCs w:val="32"/>
          <w:lang w:val="zh-CN"/>
        </w:rPr>
      </w:pPr>
      <w:r>
        <w:rPr>
          <w:rFonts w:ascii="楷体_GB2312" w:eastAsia="楷体_GB2312" w:hAnsi="等线 Light" w:cs="Times New Roman" w:hint="eastAsia"/>
          <w:color w:val="000000"/>
          <w:sz w:val="32"/>
          <w:szCs w:val="32"/>
          <w:lang w:val="zh-CN"/>
        </w:rPr>
        <w:t>（一）一般资格要求</w:t>
      </w:r>
    </w:p>
    <w:p w14:paraId="048364A2" w14:textId="77777777" w:rsidR="00401F3C" w:rsidRDefault="00000000">
      <w:pPr>
        <w:spacing w:line="560" w:lineRule="exact"/>
        <w:ind w:firstLineChars="200" w:firstLine="640"/>
        <w:rPr>
          <w:rFonts w:ascii="仿宋_GB2312" w:eastAsia="仿宋_GB2312" w:hAnsi="等线 Light" w:hint="eastAsia"/>
          <w:color w:val="000000"/>
          <w:sz w:val="32"/>
          <w:szCs w:val="32"/>
          <w:lang w:val="zh-CN"/>
        </w:rPr>
      </w:pPr>
      <w:r>
        <w:rPr>
          <w:rFonts w:ascii="仿宋_GB2312" w:eastAsia="仿宋_GB2312" w:hAnsi="等线 Light"/>
          <w:color w:val="000000"/>
          <w:sz w:val="32"/>
          <w:szCs w:val="32"/>
          <w:lang w:val="zh-CN"/>
        </w:rPr>
        <w:t>1.具有独立承担民事责任的能力</w:t>
      </w:r>
      <w:r>
        <w:rPr>
          <w:rFonts w:ascii="仿宋_GB2312" w:eastAsia="仿宋_GB2312" w:hAnsi="等线 Light" w:hint="eastAsia"/>
          <w:color w:val="000000"/>
          <w:sz w:val="32"/>
          <w:szCs w:val="32"/>
          <w:lang w:val="zh-CN"/>
        </w:rPr>
        <w:t>；</w:t>
      </w:r>
    </w:p>
    <w:p w14:paraId="3FB841BD" w14:textId="77777777" w:rsidR="00401F3C" w:rsidRDefault="00000000">
      <w:pPr>
        <w:spacing w:line="560" w:lineRule="exact"/>
        <w:ind w:firstLineChars="200" w:firstLine="640"/>
        <w:rPr>
          <w:rFonts w:ascii="仿宋_GB2312" w:eastAsia="仿宋_GB2312" w:hAnsi="等线 Light" w:hint="eastAsia"/>
          <w:color w:val="000000"/>
          <w:sz w:val="32"/>
          <w:szCs w:val="32"/>
          <w:lang w:val="zh-CN"/>
        </w:rPr>
      </w:pPr>
      <w:r>
        <w:rPr>
          <w:rFonts w:ascii="仿宋_GB2312" w:eastAsia="仿宋_GB2312" w:hAnsi="等线 Light"/>
          <w:color w:val="000000"/>
          <w:sz w:val="32"/>
          <w:szCs w:val="32"/>
          <w:lang w:val="zh-CN"/>
        </w:rPr>
        <w:lastRenderedPageBreak/>
        <w:t>2.</w:t>
      </w:r>
      <w:r>
        <w:rPr>
          <w:rFonts w:ascii="仿宋_GB2312" w:eastAsia="仿宋_GB2312" w:hAnsi="等线 Light" w:hint="eastAsia"/>
          <w:color w:val="000000"/>
          <w:sz w:val="32"/>
          <w:szCs w:val="32"/>
          <w:lang w:val="zh-CN"/>
        </w:rPr>
        <w:t>符合国家法规政策关于诚信管理的要求，至投标截止时间，没有</w:t>
      </w:r>
      <w:r>
        <w:rPr>
          <w:rFonts w:ascii="仿宋_GB2312" w:eastAsia="仿宋_GB2312" w:hAnsi="仿宋" w:hint="eastAsia"/>
          <w:sz w:val="32"/>
          <w:szCs w:val="32"/>
        </w:rPr>
        <w:t>被“信用中国”网站（</w:t>
      </w:r>
      <w:hyperlink r:id="rId10" w:history="1">
        <w:r w:rsidR="00401F3C">
          <w:rPr>
            <w:rFonts w:ascii="仿宋_GB2312" w:eastAsia="仿宋_GB2312" w:hAnsi="仿宋" w:hint="eastAsia"/>
            <w:sz w:val="32"/>
            <w:szCs w:val="32"/>
          </w:rPr>
          <w:t>www.creditchina.gov.cn</w:t>
        </w:r>
      </w:hyperlink>
      <w:r>
        <w:rPr>
          <w:rFonts w:ascii="仿宋_GB2312" w:eastAsia="仿宋_GB2312" w:hAnsi="仿宋" w:hint="eastAsia"/>
          <w:sz w:val="32"/>
          <w:szCs w:val="32"/>
        </w:rPr>
        <w:t>）、中国政府采购网（http://www.ccgp.gov.cn）列入失信被执行人、重大税收违法案件当事人名单、政府采购严重违法失信行为记录名单的</w:t>
      </w:r>
      <w:r>
        <w:rPr>
          <w:rFonts w:ascii="仿宋_GB2312" w:eastAsia="仿宋_GB2312" w:hAnsi="等线 Light" w:hint="eastAsia"/>
          <w:color w:val="000000"/>
          <w:sz w:val="32"/>
          <w:szCs w:val="32"/>
          <w:lang w:val="zh-CN"/>
        </w:rPr>
        <w:t>；</w:t>
      </w:r>
    </w:p>
    <w:p w14:paraId="1ABED3EB" w14:textId="77777777" w:rsidR="00401F3C" w:rsidRDefault="00000000">
      <w:pPr>
        <w:pStyle w:val="af2"/>
        <w:spacing w:line="560" w:lineRule="exact"/>
        <w:ind w:firstLineChars="0" w:firstLine="645"/>
        <w:jc w:val="both"/>
        <w:rPr>
          <w:rFonts w:ascii="仿宋_GB2312" w:eastAsia="仿宋_GB2312" w:hAnsi="等线 Light" w:hint="eastAsia"/>
          <w:color w:val="000000"/>
          <w:sz w:val="32"/>
          <w:szCs w:val="32"/>
          <w:lang w:val="zh-CN"/>
        </w:rPr>
      </w:pPr>
      <w:r>
        <w:rPr>
          <w:rFonts w:ascii="仿宋_GB2312" w:eastAsia="仿宋_GB2312" w:hAnsi="等线 Light" w:hint="eastAsia"/>
          <w:color w:val="000000"/>
          <w:sz w:val="32"/>
          <w:szCs w:val="32"/>
          <w:lang w:val="zh-CN"/>
        </w:rPr>
        <w:t>3.参与政府采购项目投标的供应商近三年内无行贿犯罪记录；</w:t>
      </w:r>
    </w:p>
    <w:p w14:paraId="25D49333" w14:textId="77777777" w:rsidR="00401F3C" w:rsidRDefault="00000000">
      <w:pPr>
        <w:pStyle w:val="a0"/>
        <w:spacing w:line="560" w:lineRule="exact"/>
        <w:ind w:firstLine="645"/>
        <w:rPr>
          <w:rFonts w:ascii="仿宋_GB2312" w:eastAsia="仿宋_GB2312" w:hAnsi="等线 Light" w:hint="eastAsia"/>
          <w:color w:val="000000"/>
          <w:sz w:val="32"/>
          <w:szCs w:val="32"/>
          <w:lang w:val="zh-CN"/>
        </w:rPr>
      </w:pPr>
      <w:r>
        <w:rPr>
          <w:rFonts w:ascii="仿宋_GB2312" w:eastAsia="仿宋_GB2312" w:hAnsi="等线 Light" w:hint="eastAsia"/>
          <w:color w:val="000000"/>
          <w:sz w:val="32"/>
          <w:szCs w:val="32"/>
          <w:lang w:val="zh-CN"/>
        </w:rPr>
        <w:t>4.参与本项目投标前三年内，在经营活动中没有重大违法记录、以及不存在被有关部门禁止参与政府采购活动且在有效期内的情况。</w:t>
      </w:r>
    </w:p>
    <w:p w14:paraId="671FC12D" w14:textId="77777777" w:rsidR="00401F3C" w:rsidRDefault="00000000">
      <w:pPr>
        <w:spacing w:line="560" w:lineRule="exact"/>
        <w:ind w:firstLineChars="200" w:firstLine="640"/>
        <w:outlineLvl w:val="1"/>
        <w:rPr>
          <w:rFonts w:ascii="仿宋_GB2312" w:eastAsia="仿宋_GB2312" w:hAnsi="等线 Light" w:cs="Times New Roman" w:hint="eastAsia"/>
          <w:color w:val="000000"/>
          <w:sz w:val="32"/>
          <w:szCs w:val="32"/>
          <w:lang w:val="zh-CN"/>
        </w:rPr>
      </w:pPr>
      <w:r>
        <w:rPr>
          <w:rFonts w:ascii="楷体_GB2312" w:eastAsia="楷体_GB2312" w:hAnsi="等线 Light" w:cs="Times New Roman" w:hint="eastAsia"/>
          <w:color w:val="000000"/>
          <w:sz w:val="32"/>
          <w:szCs w:val="32"/>
          <w:lang w:val="zh-CN"/>
        </w:rPr>
        <w:t>（二）其他要求</w:t>
      </w:r>
    </w:p>
    <w:p w14:paraId="4842B749" w14:textId="77777777" w:rsidR="00401F3C" w:rsidRDefault="00000000">
      <w:pPr>
        <w:spacing w:line="560" w:lineRule="exact"/>
        <w:ind w:firstLineChars="200" w:firstLine="640"/>
        <w:rPr>
          <w:rFonts w:ascii="仿宋_GB2312" w:eastAsia="仿宋_GB2312" w:hAnsi="等线 Light" w:cs="Times New Roman" w:hint="eastAsia"/>
          <w:color w:val="000000"/>
          <w:sz w:val="32"/>
          <w:szCs w:val="32"/>
          <w:lang w:val="zh-CN"/>
        </w:rPr>
      </w:pPr>
      <w:r>
        <w:rPr>
          <w:rFonts w:ascii="仿宋_GB2312" w:eastAsia="仿宋_GB2312" w:hAnsi="等线 Light" w:cs="Times New Roman"/>
          <w:color w:val="000000"/>
          <w:sz w:val="32"/>
          <w:szCs w:val="32"/>
          <w:lang w:val="zh-CN"/>
        </w:rPr>
        <w:t>1.本项目不接受</w:t>
      </w:r>
      <w:r>
        <w:rPr>
          <w:rFonts w:ascii="仿宋_GB2312" w:eastAsia="仿宋_GB2312" w:hAnsi="等线 Light" w:cs="Times New Roman" w:hint="eastAsia"/>
          <w:color w:val="000000"/>
          <w:sz w:val="32"/>
          <w:szCs w:val="32"/>
          <w:lang w:val="zh-CN"/>
        </w:rPr>
        <w:t>联合体响应，不接受个人响应；</w:t>
      </w:r>
      <w:r>
        <w:rPr>
          <w:rFonts w:ascii="仿宋_GB2312" w:eastAsia="仿宋_GB2312" w:hAnsi="等线 Light" w:cs="Times New Roman" w:hint="eastAsia"/>
          <w:color w:val="000000"/>
          <w:sz w:val="32"/>
          <w:szCs w:val="32"/>
          <w:lang w:val="zh-CN"/>
        </w:rPr>
        <w:tab/>
      </w:r>
    </w:p>
    <w:p w14:paraId="427E407D" w14:textId="77777777" w:rsidR="00401F3C" w:rsidRDefault="00000000">
      <w:pPr>
        <w:spacing w:line="560" w:lineRule="exact"/>
        <w:ind w:firstLineChars="200" w:firstLine="640"/>
        <w:rPr>
          <w:rFonts w:ascii="仿宋_GB2312" w:eastAsia="仿宋_GB2312" w:hAnsi="等线 Light" w:cs="Times New Roman" w:hint="eastAsia"/>
          <w:color w:val="000000"/>
          <w:sz w:val="32"/>
          <w:szCs w:val="32"/>
          <w:lang w:val="zh-CN"/>
        </w:rPr>
      </w:pPr>
      <w:r>
        <w:rPr>
          <w:rFonts w:ascii="仿宋_GB2312" w:eastAsia="仿宋_GB2312" w:hAnsi="等线 Light" w:cs="Times New Roman"/>
          <w:color w:val="000000"/>
          <w:sz w:val="32"/>
          <w:szCs w:val="32"/>
          <w:lang w:val="zh-CN"/>
        </w:rPr>
        <w:t>2.供应商不得将本项目转包或者分包</w:t>
      </w:r>
      <w:r>
        <w:rPr>
          <w:rFonts w:ascii="仿宋_GB2312" w:eastAsia="仿宋_GB2312" w:hAnsi="等线 Light" w:cs="Times New Roman" w:hint="eastAsia"/>
          <w:color w:val="000000"/>
          <w:sz w:val="32"/>
          <w:szCs w:val="32"/>
          <w:lang w:val="zh-CN"/>
        </w:rPr>
        <w:t>；</w:t>
      </w:r>
    </w:p>
    <w:p w14:paraId="007CD481" w14:textId="77777777" w:rsidR="00401F3C" w:rsidRDefault="00000000">
      <w:pPr>
        <w:spacing w:line="560" w:lineRule="exact"/>
        <w:ind w:firstLineChars="200" w:firstLine="640"/>
        <w:rPr>
          <w:rFonts w:ascii="仿宋_GB2312" w:eastAsia="仿宋_GB2312" w:hAnsi="等线 Light" w:cs="Times New Roman" w:hint="eastAsia"/>
          <w:color w:val="000000"/>
          <w:sz w:val="32"/>
          <w:szCs w:val="32"/>
          <w:lang w:val="zh-CN"/>
        </w:rPr>
      </w:pPr>
      <w:r>
        <w:rPr>
          <w:rFonts w:ascii="仿宋_GB2312" w:eastAsia="仿宋_GB2312" w:hAnsi="等线 Light" w:cs="Times New Roman"/>
          <w:color w:val="000000"/>
          <w:sz w:val="32"/>
          <w:szCs w:val="32"/>
          <w:lang w:val="zh-CN"/>
        </w:rPr>
        <w:t>3.单位负责人为同一个人或者存在直接控股、管理关系的不同供应商，不得参加本项目的采购活动</w:t>
      </w:r>
      <w:r>
        <w:rPr>
          <w:rFonts w:ascii="仿宋_GB2312" w:eastAsia="仿宋_GB2312" w:hAnsi="等线 Light" w:cs="Times New Roman" w:hint="eastAsia"/>
          <w:color w:val="000000"/>
          <w:sz w:val="32"/>
          <w:szCs w:val="32"/>
          <w:lang w:val="zh-CN"/>
        </w:rPr>
        <w:t>；</w:t>
      </w:r>
    </w:p>
    <w:p w14:paraId="4FF10B37" w14:textId="77777777" w:rsidR="00401F3C" w:rsidRDefault="00000000">
      <w:pPr>
        <w:spacing w:line="560" w:lineRule="exact"/>
        <w:ind w:firstLineChars="200" w:firstLine="640"/>
        <w:rPr>
          <w:rFonts w:ascii="仿宋_GB2312" w:eastAsia="仿宋_GB2312" w:hAnsi="等线 Light" w:cs="Times New Roman" w:hint="eastAsia"/>
          <w:color w:val="000000"/>
          <w:sz w:val="32"/>
          <w:szCs w:val="32"/>
          <w:lang w:val="zh-CN"/>
        </w:rPr>
      </w:pPr>
      <w:r>
        <w:rPr>
          <w:rFonts w:ascii="仿宋_GB2312" w:eastAsia="仿宋_GB2312" w:hAnsi="等线 Light" w:cs="Times New Roman" w:hint="eastAsia"/>
          <w:color w:val="000000"/>
          <w:sz w:val="32"/>
          <w:szCs w:val="32"/>
          <w:lang w:val="zh-CN"/>
        </w:rPr>
        <w:t>请供应商将上述资格要求的证明文件编入响应文件。</w:t>
      </w:r>
    </w:p>
    <w:p w14:paraId="6D481937" w14:textId="77777777" w:rsidR="00401F3C" w:rsidRDefault="00000000">
      <w:pPr>
        <w:spacing w:line="560" w:lineRule="exact"/>
        <w:ind w:firstLineChars="200" w:firstLine="640"/>
        <w:outlineLvl w:val="0"/>
        <w:rPr>
          <w:rFonts w:ascii="黑体" w:eastAsia="黑体" w:hAnsi="黑体" w:cs="Times New Roman" w:hint="eastAsia"/>
          <w:sz w:val="32"/>
          <w:szCs w:val="32"/>
        </w:rPr>
      </w:pPr>
      <w:bookmarkStart w:id="6" w:name="_Toc22277"/>
      <w:r>
        <w:rPr>
          <w:rFonts w:ascii="黑体" w:eastAsia="黑体" w:hAnsi="黑体" w:cs="Times New Roman" w:hint="eastAsia"/>
          <w:sz w:val="32"/>
          <w:szCs w:val="32"/>
        </w:rPr>
        <w:t>三、获取采购文件时间、方式</w:t>
      </w:r>
      <w:bookmarkEnd w:id="6"/>
    </w:p>
    <w:p w14:paraId="01FC4F4A" w14:textId="0C75381D" w:rsidR="00401F3C" w:rsidRDefault="00000000">
      <w:pPr>
        <w:spacing w:line="560" w:lineRule="exact"/>
        <w:ind w:firstLineChars="200" w:firstLine="640"/>
        <w:rPr>
          <w:rFonts w:ascii="仿宋_GB2312" w:eastAsia="仿宋_GB2312" w:hAnsi="等线 Light" w:cs="Times New Roman" w:hint="eastAsia"/>
          <w:sz w:val="32"/>
          <w:szCs w:val="32"/>
        </w:rPr>
      </w:pPr>
      <w:r>
        <w:rPr>
          <w:rFonts w:ascii="仿宋_GB2312" w:eastAsia="仿宋_GB2312" w:hAnsi="等线 Light" w:cs="Times New Roman" w:hint="eastAsia"/>
          <w:sz w:val="32"/>
          <w:szCs w:val="32"/>
        </w:rPr>
        <w:t>1.时间：2026年1月</w:t>
      </w:r>
      <w:r w:rsidR="003F75B5">
        <w:rPr>
          <w:rFonts w:ascii="仿宋_GB2312" w:eastAsia="仿宋_GB2312" w:hAnsi="等线 Light" w:cs="Times New Roman" w:hint="eastAsia"/>
          <w:sz w:val="32"/>
          <w:szCs w:val="32"/>
        </w:rPr>
        <w:t>8</w:t>
      </w:r>
      <w:r>
        <w:rPr>
          <w:rFonts w:ascii="仿宋_GB2312" w:eastAsia="仿宋_GB2312" w:hAnsi="等线 Light" w:cs="Times New Roman" w:hint="eastAsia"/>
          <w:sz w:val="32"/>
          <w:szCs w:val="32"/>
        </w:rPr>
        <w:t>日至2026年1月</w:t>
      </w:r>
      <w:r w:rsidR="003F75B5">
        <w:rPr>
          <w:rFonts w:ascii="仿宋_GB2312" w:eastAsia="仿宋_GB2312" w:hAnsi="等线 Light" w:cs="Times New Roman" w:hint="eastAsia"/>
          <w:sz w:val="32"/>
          <w:szCs w:val="32"/>
        </w:rPr>
        <w:t>12</w:t>
      </w:r>
      <w:r>
        <w:rPr>
          <w:rFonts w:ascii="仿宋_GB2312" w:eastAsia="仿宋_GB2312" w:hAnsi="等线 Light" w:cs="Times New Roman" w:hint="eastAsia"/>
          <w:sz w:val="32"/>
          <w:szCs w:val="32"/>
        </w:rPr>
        <w:t>日。</w:t>
      </w:r>
    </w:p>
    <w:p w14:paraId="477A8A8C" w14:textId="77777777" w:rsidR="00401F3C" w:rsidRDefault="00000000">
      <w:pPr>
        <w:spacing w:line="560" w:lineRule="exact"/>
        <w:ind w:firstLineChars="200" w:firstLine="640"/>
        <w:rPr>
          <w:rFonts w:ascii="仿宋_GB2312" w:eastAsia="仿宋_GB2312" w:hAnsi="等线 Light" w:cs="Times New Roman" w:hint="eastAsia"/>
          <w:sz w:val="32"/>
          <w:szCs w:val="32"/>
        </w:rPr>
      </w:pPr>
      <w:r>
        <w:rPr>
          <w:rFonts w:ascii="仿宋_GB2312" w:eastAsia="仿宋_GB2312" w:hAnsi="等线 Light" w:cs="Times New Roman" w:hint="eastAsia"/>
          <w:sz w:val="32"/>
          <w:szCs w:val="32"/>
        </w:rPr>
        <w:t>2.公示平台：深圳阳光采购平台、深圳出版集团公司官网。</w:t>
      </w:r>
    </w:p>
    <w:p w14:paraId="4321ED56" w14:textId="75076776" w:rsidR="00401F3C" w:rsidRDefault="00000000">
      <w:pPr>
        <w:spacing w:line="560" w:lineRule="exact"/>
        <w:ind w:firstLineChars="200" w:firstLine="640"/>
        <w:rPr>
          <w:rFonts w:ascii="仿宋_GB2312" w:eastAsia="仿宋_GB2312" w:hAnsi="等线 Light" w:cs="Times New Roman" w:hint="eastAsia"/>
          <w:sz w:val="32"/>
          <w:szCs w:val="32"/>
        </w:rPr>
      </w:pPr>
      <w:r>
        <w:rPr>
          <w:rFonts w:ascii="仿宋_GB2312" w:eastAsia="仿宋_GB2312" w:hAnsi="等线 Light" w:cs="Times New Roman" w:hint="eastAsia"/>
          <w:sz w:val="32"/>
          <w:szCs w:val="32"/>
        </w:rPr>
        <w:t>3.方式：在2026年1月</w:t>
      </w:r>
      <w:r w:rsidR="003F75B5">
        <w:rPr>
          <w:rFonts w:ascii="仿宋_GB2312" w:eastAsia="仿宋_GB2312" w:hAnsi="等线 Light" w:cs="Times New Roman" w:hint="eastAsia"/>
          <w:sz w:val="32"/>
          <w:szCs w:val="32"/>
        </w:rPr>
        <w:t>12</w:t>
      </w:r>
      <w:r>
        <w:rPr>
          <w:rFonts w:ascii="仿宋_GB2312" w:eastAsia="仿宋_GB2312" w:hAnsi="等线 Light" w:cs="Times New Roman" w:hint="eastAsia"/>
          <w:sz w:val="32"/>
          <w:szCs w:val="32"/>
        </w:rPr>
        <w:t>日1</w:t>
      </w:r>
      <w:r>
        <w:rPr>
          <w:rFonts w:ascii="仿宋_GB2312" w:eastAsia="仿宋_GB2312" w:hAnsi="等线 Light" w:cs="Times New Roman"/>
          <w:sz w:val="32"/>
          <w:szCs w:val="32"/>
        </w:rPr>
        <w:t>7</w:t>
      </w:r>
      <w:r>
        <w:rPr>
          <w:rFonts w:ascii="仿宋_GB2312" w:eastAsia="仿宋_GB2312" w:hAnsi="等线 Light" w:cs="Times New Roman" w:hint="eastAsia"/>
          <w:sz w:val="32"/>
          <w:szCs w:val="32"/>
        </w:rPr>
        <w:t>时3</w:t>
      </w:r>
      <w:r>
        <w:rPr>
          <w:rFonts w:ascii="仿宋_GB2312" w:eastAsia="仿宋_GB2312" w:hAnsi="等线 Light" w:cs="Times New Roman"/>
          <w:sz w:val="32"/>
          <w:szCs w:val="32"/>
        </w:rPr>
        <w:t>0</w:t>
      </w:r>
      <w:r>
        <w:rPr>
          <w:rFonts w:ascii="仿宋_GB2312" w:eastAsia="仿宋_GB2312" w:hAnsi="等线 Light" w:cs="Times New Roman" w:hint="eastAsia"/>
          <w:sz w:val="32"/>
          <w:szCs w:val="32"/>
        </w:rPr>
        <w:t>分前（北京时间）自行获取（下载）。</w:t>
      </w:r>
    </w:p>
    <w:p w14:paraId="079AC9DF" w14:textId="77777777" w:rsidR="00401F3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4.响应保证金：无。</w:t>
      </w:r>
    </w:p>
    <w:p w14:paraId="583F2A61" w14:textId="77777777" w:rsidR="00401F3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5.履约保证金：无。</w:t>
      </w:r>
    </w:p>
    <w:p w14:paraId="0A49B830" w14:textId="4CB15602" w:rsidR="00401F3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6.质疑截止时间：2026年1月1</w:t>
      </w:r>
      <w:r w:rsidR="003F75B5">
        <w:rPr>
          <w:rFonts w:ascii="仿宋_GB2312" w:eastAsia="仿宋_GB2312" w:hAnsi="等线 Light" w:hint="eastAsia"/>
          <w:sz w:val="32"/>
          <w:szCs w:val="32"/>
        </w:rPr>
        <w:t>3</w:t>
      </w:r>
      <w:r>
        <w:rPr>
          <w:rFonts w:ascii="仿宋_GB2312" w:eastAsia="仿宋_GB2312" w:hAnsi="等线 Light" w:hint="eastAsia"/>
          <w:sz w:val="32"/>
          <w:szCs w:val="32"/>
        </w:rPr>
        <w:t>日10:30前。</w:t>
      </w:r>
    </w:p>
    <w:p w14:paraId="492BC0F6" w14:textId="3E731766" w:rsidR="00401F3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lastRenderedPageBreak/>
        <w:t>澄清、修改、答疑截止时间:2026年1月1</w:t>
      </w:r>
      <w:r w:rsidR="003F75B5">
        <w:rPr>
          <w:rFonts w:ascii="仿宋_GB2312" w:eastAsia="仿宋_GB2312" w:hAnsi="等线 Light" w:hint="eastAsia"/>
          <w:sz w:val="32"/>
          <w:szCs w:val="32"/>
        </w:rPr>
        <w:t>3</w:t>
      </w:r>
      <w:r>
        <w:rPr>
          <w:rFonts w:ascii="仿宋_GB2312" w:eastAsia="仿宋_GB2312" w:hAnsi="等线 Light" w:hint="eastAsia"/>
          <w:sz w:val="32"/>
          <w:szCs w:val="32"/>
        </w:rPr>
        <w:t>日17:30前。</w:t>
      </w:r>
    </w:p>
    <w:p w14:paraId="2E9667B3" w14:textId="77777777" w:rsidR="00401F3C" w:rsidRDefault="00000000">
      <w:pPr>
        <w:spacing w:line="560" w:lineRule="exact"/>
        <w:ind w:firstLineChars="200" w:firstLine="640"/>
        <w:outlineLvl w:val="0"/>
        <w:rPr>
          <w:rFonts w:ascii="黑体" w:eastAsia="黑体" w:hAnsi="黑体" w:cs="Times New Roman" w:hint="eastAsia"/>
          <w:sz w:val="32"/>
          <w:szCs w:val="32"/>
        </w:rPr>
      </w:pPr>
      <w:bookmarkStart w:id="7" w:name="_Toc20885"/>
      <w:r>
        <w:rPr>
          <w:rFonts w:ascii="黑体" w:eastAsia="黑体" w:hAnsi="黑体" w:cs="Times New Roman" w:hint="eastAsia"/>
          <w:sz w:val="32"/>
          <w:szCs w:val="32"/>
        </w:rPr>
        <w:t>四、响应文件的递交</w:t>
      </w:r>
      <w:bookmarkEnd w:id="7"/>
    </w:p>
    <w:p w14:paraId="5B14F8B2" w14:textId="343E0AFB" w:rsidR="00401F3C" w:rsidRDefault="00000000">
      <w:pPr>
        <w:spacing w:line="560" w:lineRule="exact"/>
        <w:ind w:firstLineChars="200" w:firstLine="640"/>
        <w:rPr>
          <w:rFonts w:ascii="仿宋_GB2312" w:eastAsia="仿宋_GB2312" w:hAnsi="等线 Light" w:cs="Times New Roman" w:hint="eastAsia"/>
          <w:sz w:val="32"/>
          <w:szCs w:val="32"/>
        </w:rPr>
      </w:pPr>
      <w:r>
        <w:rPr>
          <w:rFonts w:ascii="仿宋_GB2312" w:eastAsia="仿宋_GB2312" w:hAnsi="等线 Light" w:cs="Times New Roman" w:hint="eastAsia"/>
          <w:sz w:val="32"/>
          <w:szCs w:val="32"/>
        </w:rPr>
        <w:t>1.响应文件递交截止时间：2026年1月1</w:t>
      </w:r>
      <w:r w:rsidR="003F75B5">
        <w:rPr>
          <w:rFonts w:ascii="仿宋_GB2312" w:eastAsia="仿宋_GB2312" w:hAnsi="等线 Light" w:cs="Times New Roman" w:hint="eastAsia"/>
          <w:sz w:val="32"/>
          <w:szCs w:val="32"/>
        </w:rPr>
        <w:t>3</w:t>
      </w:r>
      <w:r>
        <w:rPr>
          <w:rFonts w:ascii="仿宋_GB2312" w:eastAsia="仿宋_GB2312" w:hAnsi="等线 Light" w:cs="Times New Roman" w:hint="eastAsia"/>
          <w:sz w:val="32"/>
          <w:szCs w:val="32"/>
        </w:rPr>
        <w:t>日1</w:t>
      </w:r>
      <w:r>
        <w:rPr>
          <w:rFonts w:ascii="仿宋_GB2312" w:eastAsia="仿宋_GB2312" w:hAnsi="等线 Light" w:cs="Times New Roman"/>
          <w:sz w:val="32"/>
          <w:szCs w:val="32"/>
        </w:rPr>
        <w:t>7</w:t>
      </w:r>
      <w:r>
        <w:rPr>
          <w:rFonts w:ascii="仿宋_GB2312" w:eastAsia="仿宋_GB2312" w:hAnsi="等线 Light" w:cs="Times New Roman" w:hint="eastAsia"/>
          <w:sz w:val="32"/>
          <w:szCs w:val="32"/>
        </w:rPr>
        <w:t>时3</w:t>
      </w:r>
      <w:r>
        <w:rPr>
          <w:rFonts w:ascii="仿宋_GB2312" w:eastAsia="仿宋_GB2312" w:hAnsi="等线 Light" w:cs="Times New Roman"/>
          <w:sz w:val="32"/>
          <w:szCs w:val="32"/>
        </w:rPr>
        <w:t>0</w:t>
      </w:r>
      <w:r>
        <w:rPr>
          <w:rFonts w:ascii="仿宋_GB2312" w:eastAsia="仿宋_GB2312" w:hAnsi="等线 Light" w:cs="Times New Roman" w:hint="eastAsia"/>
          <w:sz w:val="32"/>
          <w:szCs w:val="32"/>
        </w:rPr>
        <w:t>分（北京时间）；</w:t>
      </w:r>
    </w:p>
    <w:p w14:paraId="4E95A71F" w14:textId="77777777" w:rsidR="00401F3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cs="Times New Roman" w:hint="eastAsia"/>
          <w:sz w:val="32"/>
          <w:szCs w:val="32"/>
        </w:rPr>
        <w:t>2.响应文件递交地点：快递至</w:t>
      </w:r>
      <w:r>
        <w:rPr>
          <w:rFonts w:ascii="仿宋_GB2312" w:eastAsia="仿宋_GB2312" w:hAnsi="等线 Light" w:cs="Times New Roman" w:hint="eastAsia"/>
          <w:color w:val="000000"/>
          <w:sz w:val="32"/>
          <w:szCs w:val="32"/>
        </w:rPr>
        <w:t>深圳市福田区八卦岭八卦四路52号安吉</w:t>
      </w:r>
      <w:proofErr w:type="gramStart"/>
      <w:r>
        <w:rPr>
          <w:rFonts w:ascii="仿宋_GB2312" w:eastAsia="仿宋_GB2312" w:hAnsi="等线 Light" w:cs="Times New Roman" w:hint="eastAsia"/>
          <w:color w:val="000000"/>
          <w:sz w:val="32"/>
          <w:szCs w:val="32"/>
        </w:rPr>
        <w:t>尔大厦</w:t>
      </w:r>
      <w:proofErr w:type="gramEnd"/>
      <w:r>
        <w:rPr>
          <w:rFonts w:ascii="仿宋_GB2312" w:eastAsia="仿宋_GB2312" w:hAnsi="等线 Light" w:cs="Times New Roman" w:hint="eastAsia"/>
          <w:color w:val="000000"/>
          <w:sz w:val="32"/>
          <w:szCs w:val="32"/>
        </w:rPr>
        <w:t>170</w:t>
      </w:r>
      <w:r>
        <w:rPr>
          <w:rFonts w:ascii="仿宋_GB2312" w:eastAsia="仿宋_GB2312" w:hAnsi="等线 Light" w:cs="Times New Roman"/>
          <w:color w:val="000000"/>
          <w:sz w:val="32"/>
          <w:szCs w:val="32"/>
        </w:rPr>
        <w:t>9</w:t>
      </w:r>
      <w:r>
        <w:rPr>
          <w:rFonts w:ascii="仿宋_GB2312" w:eastAsia="仿宋_GB2312" w:hAnsi="等线 Light" w:hint="eastAsia"/>
          <w:sz w:val="32"/>
          <w:szCs w:val="32"/>
        </w:rPr>
        <w:t>；</w:t>
      </w:r>
    </w:p>
    <w:p w14:paraId="5E391DA9" w14:textId="77777777" w:rsidR="00401F3C" w:rsidRDefault="00000000">
      <w:pPr>
        <w:spacing w:line="560" w:lineRule="exact"/>
        <w:ind w:firstLineChars="200" w:firstLine="640"/>
        <w:rPr>
          <w:rFonts w:ascii="仿宋_GB2312" w:eastAsia="仿宋_GB2312" w:hAnsi="等线 Light" w:cs="Times New Roman" w:hint="eastAsia"/>
          <w:sz w:val="32"/>
          <w:szCs w:val="32"/>
        </w:rPr>
      </w:pPr>
      <w:r>
        <w:rPr>
          <w:rFonts w:ascii="仿宋_GB2312" w:eastAsia="仿宋_GB2312" w:hAnsi="等线 Light" w:cs="Times New Roman" w:hint="eastAsia"/>
          <w:sz w:val="32"/>
          <w:szCs w:val="32"/>
        </w:rPr>
        <w:t>3</w:t>
      </w:r>
      <w:r>
        <w:rPr>
          <w:rFonts w:ascii="仿宋_GB2312" w:eastAsia="仿宋_GB2312" w:hAnsi="等线 Light" w:cs="Times New Roman"/>
          <w:sz w:val="32"/>
          <w:szCs w:val="32"/>
        </w:rPr>
        <w:t>.</w:t>
      </w:r>
      <w:r>
        <w:rPr>
          <w:rFonts w:ascii="仿宋_GB2312" w:eastAsia="仿宋_GB2312" w:hAnsi="等线 Light" w:hint="eastAsia"/>
          <w:sz w:val="32"/>
          <w:szCs w:val="32"/>
        </w:rPr>
        <w:t>响应文件递交数量：响应文件数量为一式3份，同时应提供电子版响应文件1份（电子版须为响应文件加盖公章、签字后形成 PDF 扫描件，电子版内容应与纸质响应文件正本完全一致、U盘形式（单独封装）、随纸质文件一并提交），当供应商提供的电子版响应文件与纸质版响应文件内容不一致时的，以纸质版响应文件为准；</w:t>
      </w:r>
    </w:p>
    <w:p w14:paraId="5033CE96" w14:textId="77777777" w:rsidR="00401F3C" w:rsidRDefault="00000000">
      <w:pPr>
        <w:spacing w:line="560" w:lineRule="exact"/>
        <w:ind w:firstLineChars="200" w:firstLine="640"/>
        <w:rPr>
          <w:rFonts w:ascii="仿宋_GB2312" w:eastAsia="仿宋_GB2312" w:hAnsi="等线 Light" w:cs="Times New Roman" w:hint="eastAsia"/>
          <w:sz w:val="32"/>
          <w:szCs w:val="32"/>
        </w:rPr>
      </w:pPr>
      <w:r>
        <w:rPr>
          <w:rFonts w:ascii="仿宋_GB2312" w:eastAsia="仿宋_GB2312" w:hAnsi="等线 Light" w:cs="Times New Roman" w:hint="eastAsia"/>
          <w:sz w:val="32"/>
          <w:szCs w:val="32"/>
        </w:rPr>
        <w:t>4.逾期送达的、未送达指定地点的或者不按照采购文件要求密封的响应文件，采购人将予以拒收。</w:t>
      </w:r>
    </w:p>
    <w:p w14:paraId="6E89236F" w14:textId="77777777" w:rsidR="00401F3C" w:rsidRDefault="00000000">
      <w:pPr>
        <w:spacing w:line="560" w:lineRule="exact"/>
        <w:ind w:firstLineChars="200" w:firstLine="640"/>
        <w:outlineLvl w:val="0"/>
        <w:rPr>
          <w:rFonts w:ascii="黑体" w:eastAsia="黑体" w:hAnsi="黑体" w:cs="Times New Roman" w:hint="eastAsia"/>
          <w:sz w:val="32"/>
          <w:szCs w:val="32"/>
        </w:rPr>
      </w:pPr>
      <w:bookmarkStart w:id="8" w:name="_Toc10463"/>
      <w:r>
        <w:rPr>
          <w:rFonts w:ascii="黑体" w:eastAsia="黑体" w:hAnsi="黑体" w:cs="Times New Roman" w:hint="eastAsia"/>
          <w:sz w:val="32"/>
          <w:szCs w:val="32"/>
        </w:rPr>
        <w:t>五、公告期限</w:t>
      </w:r>
      <w:bookmarkEnd w:id="8"/>
    </w:p>
    <w:p w14:paraId="1E215C73" w14:textId="77777777" w:rsidR="00401F3C" w:rsidRDefault="00000000">
      <w:pPr>
        <w:spacing w:line="560" w:lineRule="exact"/>
        <w:ind w:firstLineChars="200" w:firstLine="640"/>
        <w:rPr>
          <w:rFonts w:ascii="仿宋_GB2312" w:eastAsia="仿宋_GB2312" w:hAnsi="等线 Light" w:cs="Times New Roman" w:hint="eastAsia"/>
          <w:sz w:val="32"/>
          <w:szCs w:val="32"/>
        </w:rPr>
      </w:pPr>
      <w:r>
        <w:rPr>
          <w:rFonts w:ascii="仿宋_GB2312" w:eastAsia="仿宋_GB2312" w:hAnsi="等线 Light" w:cs="Times New Roman" w:hint="eastAsia"/>
          <w:sz w:val="32"/>
          <w:szCs w:val="32"/>
        </w:rPr>
        <w:t>自本公告发布之日起3个工作日。</w:t>
      </w:r>
    </w:p>
    <w:p w14:paraId="00E47CD3" w14:textId="77777777" w:rsidR="00401F3C" w:rsidRDefault="00000000">
      <w:pPr>
        <w:spacing w:line="560" w:lineRule="exact"/>
        <w:ind w:firstLineChars="200" w:firstLine="640"/>
        <w:outlineLvl w:val="0"/>
        <w:rPr>
          <w:rFonts w:ascii="黑体" w:eastAsia="黑体" w:hAnsi="黑体" w:hint="eastAsia"/>
          <w:sz w:val="32"/>
          <w:szCs w:val="32"/>
        </w:rPr>
      </w:pPr>
      <w:bookmarkStart w:id="9" w:name="_Toc15186"/>
      <w:bookmarkStart w:id="10" w:name="_Toc11841"/>
      <w:r>
        <w:rPr>
          <w:rFonts w:ascii="黑体" w:eastAsia="黑体" w:hAnsi="黑体" w:hint="eastAsia"/>
          <w:sz w:val="32"/>
          <w:szCs w:val="32"/>
        </w:rPr>
        <w:t>六、谈判时间及地点</w:t>
      </w:r>
      <w:bookmarkEnd w:id="9"/>
      <w:bookmarkEnd w:id="10"/>
    </w:p>
    <w:p w14:paraId="58956459" w14:textId="2F538B57" w:rsidR="00401F3C" w:rsidRDefault="00000000">
      <w:pPr>
        <w:pStyle w:val="af2"/>
        <w:spacing w:line="560" w:lineRule="exact"/>
        <w:ind w:firstLineChars="200" w:firstLine="640"/>
        <w:jc w:val="both"/>
        <w:rPr>
          <w:rFonts w:ascii="仿宋_GB2312" w:eastAsia="仿宋_GB2312" w:hAnsi="等线 Light" w:hint="eastAsia"/>
          <w:sz w:val="32"/>
          <w:szCs w:val="32"/>
        </w:rPr>
      </w:pPr>
      <w:r>
        <w:rPr>
          <w:rFonts w:ascii="仿宋_GB2312" w:eastAsia="仿宋_GB2312" w:hAnsi="等线 Light" w:hint="eastAsia"/>
          <w:sz w:val="32"/>
          <w:szCs w:val="32"/>
        </w:rPr>
        <w:t>1.谈判时间：2026年1月1</w:t>
      </w:r>
      <w:r w:rsidR="003F75B5">
        <w:rPr>
          <w:rFonts w:ascii="仿宋_GB2312" w:eastAsia="仿宋_GB2312" w:hAnsi="等线 Light" w:hint="eastAsia"/>
          <w:sz w:val="32"/>
          <w:szCs w:val="32"/>
        </w:rPr>
        <w:t>4</w:t>
      </w:r>
      <w:r>
        <w:rPr>
          <w:rFonts w:ascii="仿宋_GB2312" w:eastAsia="仿宋_GB2312" w:hAnsi="等线 Light" w:hint="eastAsia"/>
          <w:sz w:val="32"/>
          <w:szCs w:val="32"/>
        </w:rPr>
        <w:t>日9时30分开始；</w:t>
      </w:r>
    </w:p>
    <w:p w14:paraId="76377EED" w14:textId="77777777" w:rsidR="00401F3C" w:rsidRDefault="00000000">
      <w:pPr>
        <w:pStyle w:val="af2"/>
        <w:spacing w:line="560" w:lineRule="exact"/>
        <w:ind w:firstLineChars="200" w:firstLine="640"/>
        <w:jc w:val="both"/>
        <w:rPr>
          <w:rFonts w:ascii="仿宋_GB2312" w:eastAsia="仿宋_GB2312" w:hAnsi="等线 Light" w:hint="eastAsia"/>
          <w:sz w:val="32"/>
          <w:szCs w:val="32"/>
        </w:rPr>
      </w:pPr>
      <w:r>
        <w:rPr>
          <w:rFonts w:ascii="仿宋_GB2312" w:eastAsia="仿宋_GB2312" w:hAnsi="等线 Light" w:hint="eastAsia"/>
          <w:sz w:val="32"/>
          <w:szCs w:val="32"/>
        </w:rPr>
        <w:t>2.谈判地点：深圳市福田区八卦岭八卦四路52号安吉</w:t>
      </w:r>
      <w:proofErr w:type="gramStart"/>
      <w:r>
        <w:rPr>
          <w:rFonts w:ascii="仿宋_GB2312" w:eastAsia="仿宋_GB2312" w:hAnsi="等线 Light" w:hint="eastAsia"/>
          <w:sz w:val="32"/>
          <w:szCs w:val="32"/>
        </w:rPr>
        <w:t>尔大厦</w:t>
      </w:r>
      <w:proofErr w:type="gramEnd"/>
      <w:r>
        <w:rPr>
          <w:rFonts w:ascii="仿宋_GB2312" w:eastAsia="仿宋_GB2312" w:hAnsi="等线 Light" w:hint="eastAsia"/>
          <w:sz w:val="32"/>
          <w:szCs w:val="32"/>
        </w:rPr>
        <w:t>1709会议室。</w:t>
      </w:r>
    </w:p>
    <w:p w14:paraId="4A0D322C" w14:textId="77777777" w:rsidR="00401F3C" w:rsidRDefault="00000000">
      <w:pPr>
        <w:spacing w:line="560" w:lineRule="exact"/>
        <w:ind w:firstLineChars="200" w:firstLine="640"/>
        <w:outlineLvl w:val="0"/>
        <w:rPr>
          <w:rFonts w:ascii="黑体" w:eastAsia="黑体" w:hAnsi="黑体" w:hint="eastAsia"/>
          <w:sz w:val="32"/>
          <w:szCs w:val="32"/>
        </w:rPr>
      </w:pPr>
      <w:bookmarkStart w:id="11" w:name="_Toc1471"/>
      <w:bookmarkStart w:id="12" w:name="_Toc7111"/>
      <w:r>
        <w:rPr>
          <w:rFonts w:ascii="黑体" w:eastAsia="黑体" w:hAnsi="黑体" w:hint="eastAsia"/>
          <w:sz w:val="32"/>
          <w:szCs w:val="32"/>
        </w:rPr>
        <w:t>七、其他</w:t>
      </w:r>
      <w:bookmarkEnd w:id="11"/>
      <w:bookmarkEnd w:id="12"/>
    </w:p>
    <w:p w14:paraId="774AA75C" w14:textId="77777777" w:rsidR="00401F3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1.投标人自行承担响应采购活动所发生的一切费用；</w:t>
      </w:r>
    </w:p>
    <w:p w14:paraId="06036B69" w14:textId="77777777" w:rsidR="00401F3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2.响应文件：按采购文件要求的格式编制；</w:t>
      </w:r>
    </w:p>
    <w:p w14:paraId="4C3C5FB4" w14:textId="77777777" w:rsidR="00401F3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lastRenderedPageBreak/>
        <w:t>3.响应文件应装在一个密封袋内，并进行密封，加盖密封章或单位公章。密封袋外应注明项目名称；</w:t>
      </w:r>
    </w:p>
    <w:p w14:paraId="43305DF3" w14:textId="77777777" w:rsidR="00401F3C" w:rsidRDefault="00000000">
      <w:pPr>
        <w:pStyle w:val="af2"/>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4.要求三家以上（含本数）供应商响应，对本采购项目作实质响应的供应商数量不足时，应重新组织采购。</w:t>
      </w:r>
    </w:p>
    <w:p w14:paraId="3190F9C9" w14:textId="77777777" w:rsidR="00401F3C" w:rsidRDefault="00000000">
      <w:pPr>
        <w:spacing w:line="560" w:lineRule="exact"/>
        <w:ind w:firstLineChars="200" w:firstLine="640"/>
        <w:outlineLvl w:val="0"/>
        <w:rPr>
          <w:rFonts w:ascii="黑体" w:eastAsia="黑体" w:hAnsi="黑体" w:hint="eastAsia"/>
          <w:sz w:val="32"/>
          <w:szCs w:val="32"/>
        </w:rPr>
      </w:pPr>
      <w:bookmarkStart w:id="13" w:name="_Toc15247"/>
      <w:bookmarkStart w:id="14" w:name="_Toc15328"/>
      <w:r>
        <w:rPr>
          <w:rFonts w:ascii="黑体" w:eastAsia="黑体" w:hAnsi="黑体" w:hint="eastAsia"/>
          <w:sz w:val="32"/>
          <w:szCs w:val="32"/>
        </w:rPr>
        <w:t>八、联系方式</w:t>
      </w:r>
      <w:bookmarkEnd w:id="13"/>
      <w:bookmarkEnd w:id="14"/>
    </w:p>
    <w:p w14:paraId="21CB6AF0" w14:textId="77777777" w:rsidR="00401F3C" w:rsidRDefault="00000000">
      <w:pPr>
        <w:spacing w:line="560" w:lineRule="exact"/>
        <w:ind w:firstLineChars="200" w:firstLine="640"/>
        <w:rPr>
          <w:rFonts w:ascii="仿宋_GB2312" w:eastAsia="仿宋_GB2312" w:hAnsi="等线 Light" w:hint="eastAsia"/>
          <w:color w:val="000000"/>
          <w:sz w:val="32"/>
          <w:szCs w:val="32"/>
        </w:rPr>
      </w:pPr>
      <w:r>
        <w:rPr>
          <w:rFonts w:ascii="仿宋_GB2312" w:eastAsia="仿宋_GB2312" w:hAnsi="等线 Light" w:hint="eastAsia"/>
          <w:sz w:val="32"/>
          <w:szCs w:val="32"/>
        </w:rPr>
        <w:t>1</w:t>
      </w:r>
      <w:r>
        <w:rPr>
          <w:rFonts w:ascii="仿宋_GB2312" w:eastAsia="仿宋_GB2312" w:hAnsi="等线 Light"/>
          <w:sz w:val="32"/>
          <w:szCs w:val="32"/>
        </w:rPr>
        <w:t>.</w:t>
      </w:r>
      <w:r>
        <w:rPr>
          <w:rFonts w:ascii="仿宋_GB2312" w:eastAsia="仿宋_GB2312" w:hAnsi="等线 Light" w:hint="eastAsia"/>
          <w:spacing w:val="40"/>
          <w:kern w:val="0"/>
          <w:sz w:val="32"/>
          <w:szCs w:val="32"/>
          <w:fitText w:val="1120" w:id="-587536128"/>
        </w:rPr>
        <w:t>联系</w:t>
      </w:r>
      <w:r>
        <w:rPr>
          <w:rFonts w:ascii="仿宋_GB2312" w:eastAsia="仿宋_GB2312" w:hAnsi="等线 Light" w:hint="eastAsia"/>
          <w:kern w:val="0"/>
          <w:sz w:val="32"/>
          <w:szCs w:val="32"/>
          <w:fitText w:val="1120" w:id="-587536128"/>
        </w:rPr>
        <w:t>人</w:t>
      </w:r>
      <w:r>
        <w:rPr>
          <w:rFonts w:ascii="仿宋_GB2312" w:eastAsia="仿宋_GB2312" w:hAnsi="等线 Light" w:hint="eastAsia"/>
          <w:sz w:val="32"/>
          <w:szCs w:val="32"/>
        </w:rPr>
        <w:t>：</w:t>
      </w:r>
      <w:r>
        <w:rPr>
          <w:rFonts w:ascii="仿宋_GB2312" w:eastAsia="仿宋_GB2312" w:hAnsi="等线 Light" w:hint="eastAsia"/>
          <w:color w:val="000000"/>
          <w:sz w:val="32"/>
          <w:szCs w:val="32"/>
        </w:rPr>
        <w:t>张小姐</w:t>
      </w:r>
    </w:p>
    <w:p w14:paraId="13D247A4" w14:textId="77777777" w:rsidR="00401F3C" w:rsidRDefault="00000000">
      <w:pPr>
        <w:spacing w:line="560" w:lineRule="exact"/>
        <w:ind w:firstLineChars="200" w:firstLine="640"/>
        <w:rPr>
          <w:rFonts w:ascii="仿宋_GB2312" w:eastAsia="仿宋_GB2312" w:hAnsi="等线 Light" w:hint="eastAsia"/>
          <w:color w:val="000000"/>
          <w:sz w:val="32"/>
          <w:szCs w:val="32"/>
        </w:rPr>
      </w:pPr>
      <w:r>
        <w:rPr>
          <w:rFonts w:ascii="仿宋_GB2312" w:eastAsia="仿宋_GB2312" w:hAnsi="等线 Light" w:hint="eastAsia"/>
          <w:color w:val="000000"/>
          <w:sz w:val="32"/>
          <w:szCs w:val="32"/>
        </w:rPr>
        <w:t>2.联系电话：</w:t>
      </w:r>
      <w:r>
        <w:rPr>
          <w:rFonts w:ascii="仿宋_GB2312" w:eastAsia="仿宋_GB2312" w:hAnsi="等线 Light"/>
          <w:color w:val="000000"/>
          <w:sz w:val="32"/>
          <w:szCs w:val="32"/>
        </w:rPr>
        <w:t>0755-84847278</w:t>
      </w:r>
    </w:p>
    <w:p w14:paraId="051318E0" w14:textId="77777777" w:rsidR="00401F3C" w:rsidRDefault="00000000">
      <w:pPr>
        <w:spacing w:line="560" w:lineRule="exact"/>
        <w:ind w:firstLineChars="200" w:firstLine="640"/>
        <w:rPr>
          <w:rFonts w:ascii="仿宋_GB2312" w:eastAsia="仿宋_GB2312" w:hAnsi="等线 Light" w:hint="eastAsia"/>
          <w:color w:val="000000"/>
          <w:sz w:val="32"/>
          <w:szCs w:val="32"/>
        </w:rPr>
      </w:pPr>
      <w:r>
        <w:rPr>
          <w:rFonts w:ascii="仿宋_GB2312" w:eastAsia="仿宋_GB2312" w:hAnsi="等线 Light" w:hint="eastAsia"/>
          <w:color w:val="000000"/>
          <w:sz w:val="32"/>
          <w:szCs w:val="32"/>
        </w:rPr>
        <w:t>3.邮寄地址：深圳市福田区八卦岭八卦四路52号安吉</w:t>
      </w:r>
      <w:proofErr w:type="gramStart"/>
      <w:r>
        <w:rPr>
          <w:rFonts w:ascii="仿宋_GB2312" w:eastAsia="仿宋_GB2312" w:hAnsi="等线 Light" w:hint="eastAsia"/>
          <w:color w:val="000000"/>
          <w:sz w:val="32"/>
          <w:szCs w:val="32"/>
        </w:rPr>
        <w:t>尔大厦</w:t>
      </w:r>
      <w:proofErr w:type="gramEnd"/>
      <w:r>
        <w:rPr>
          <w:rFonts w:ascii="仿宋_GB2312" w:eastAsia="仿宋_GB2312" w:hAnsi="等线 Light" w:hint="eastAsia"/>
          <w:color w:val="000000"/>
          <w:sz w:val="32"/>
          <w:szCs w:val="32"/>
        </w:rPr>
        <w:t>170</w:t>
      </w:r>
      <w:r>
        <w:rPr>
          <w:rFonts w:ascii="仿宋_GB2312" w:eastAsia="仿宋_GB2312" w:hAnsi="等线 Light"/>
          <w:color w:val="000000"/>
          <w:sz w:val="32"/>
          <w:szCs w:val="32"/>
        </w:rPr>
        <w:t>9</w:t>
      </w:r>
    </w:p>
    <w:p w14:paraId="48AE08FD" w14:textId="77777777" w:rsidR="00401F3C" w:rsidRDefault="00401F3C">
      <w:pPr>
        <w:spacing w:line="560" w:lineRule="exact"/>
        <w:ind w:firstLineChars="200" w:firstLine="560"/>
        <w:rPr>
          <w:rFonts w:ascii="仿宋_GB2312" w:eastAsia="仿宋_GB2312" w:hAnsi="等线 Light" w:cs="Times New Roman" w:hint="eastAsia"/>
          <w:color w:val="000000"/>
          <w:sz w:val="28"/>
          <w:szCs w:val="28"/>
        </w:rPr>
      </w:pPr>
    </w:p>
    <w:p w14:paraId="579BB3EA" w14:textId="77777777" w:rsidR="00401F3C" w:rsidRDefault="00000000">
      <w:pPr>
        <w:snapToGrid w:val="0"/>
        <w:spacing w:line="560" w:lineRule="exact"/>
        <w:ind w:firstLineChars="200" w:firstLine="640"/>
        <w:rPr>
          <w:rFonts w:ascii="仿宋_GB2312" w:eastAsia="仿宋_GB2312" w:hAnsi="等线 Light" w:cs="Times New Roman" w:hint="eastAsia"/>
          <w:color w:val="000000"/>
          <w:sz w:val="32"/>
          <w:szCs w:val="32"/>
        </w:rPr>
      </w:pPr>
      <w:r>
        <w:rPr>
          <w:rFonts w:ascii="仿宋_GB2312" w:eastAsia="仿宋_GB2312" w:hAnsi="等线 Light" w:cs="Times New Roman" w:hint="eastAsia"/>
          <w:color w:val="000000"/>
          <w:sz w:val="32"/>
          <w:szCs w:val="32"/>
        </w:rPr>
        <w:t>附件：</w:t>
      </w:r>
      <w:r>
        <w:rPr>
          <w:rFonts w:ascii="仿宋_GB2312" w:eastAsia="仿宋_GB2312" w:hAnsi="等线 Light" w:cs="Times New Roman"/>
          <w:color w:val="000000"/>
          <w:sz w:val="32"/>
          <w:szCs w:val="32"/>
        </w:rPr>
        <w:t>202</w:t>
      </w:r>
      <w:r>
        <w:rPr>
          <w:rFonts w:ascii="仿宋_GB2312" w:eastAsia="仿宋_GB2312" w:hAnsi="等线 Light" w:cs="Times New Roman" w:hint="eastAsia"/>
          <w:color w:val="000000"/>
          <w:sz w:val="32"/>
          <w:szCs w:val="32"/>
        </w:rPr>
        <w:t>6</w:t>
      </w:r>
      <w:r>
        <w:rPr>
          <w:rFonts w:ascii="仿宋_GB2312" w:eastAsia="仿宋_GB2312" w:hAnsi="等线 Light" w:cs="Times New Roman"/>
          <w:color w:val="000000"/>
          <w:sz w:val="32"/>
          <w:szCs w:val="32"/>
        </w:rPr>
        <w:t>年图书编目加工服务项目</w:t>
      </w:r>
      <w:r>
        <w:rPr>
          <w:rFonts w:ascii="仿宋_GB2312" w:eastAsia="仿宋_GB2312" w:hAnsi="等线 Light" w:cs="Times New Roman" w:hint="eastAsia"/>
          <w:color w:val="000000"/>
          <w:sz w:val="32"/>
          <w:szCs w:val="32"/>
        </w:rPr>
        <w:t>采购文件</w:t>
      </w:r>
    </w:p>
    <w:p w14:paraId="0B520854" w14:textId="77777777" w:rsidR="00401F3C" w:rsidRDefault="00401F3C">
      <w:pPr>
        <w:snapToGrid w:val="0"/>
        <w:spacing w:line="560" w:lineRule="exact"/>
        <w:ind w:firstLineChars="200" w:firstLine="560"/>
        <w:rPr>
          <w:rFonts w:ascii="仿宋_GB2312" w:eastAsia="仿宋_GB2312" w:hAnsi="等线" w:cs="Times New Roman" w:hint="eastAsia"/>
          <w:sz w:val="28"/>
          <w:szCs w:val="28"/>
        </w:rPr>
      </w:pPr>
    </w:p>
    <w:p w14:paraId="65163CB4" w14:textId="77777777" w:rsidR="00401F3C" w:rsidRDefault="00401F3C">
      <w:pPr>
        <w:snapToGrid w:val="0"/>
        <w:spacing w:line="560" w:lineRule="exact"/>
        <w:ind w:firstLineChars="200" w:firstLine="560"/>
        <w:rPr>
          <w:rFonts w:ascii="仿宋_GB2312" w:eastAsia="仿宋_GB2312" w:hAnsi="等线" w:cs="Times New Roman" w:hint="eastAsia"/>
          <w:sz w:val="28"/>
          <w:szCs w:val="28"/>
        </w:rPr>
      </w:pPr>
    </w:p>
    <w:p w14:paraId="2123BC74" w14:textId="77777777" w:rsidR="00401F3C" w:rsidRDefault="00401F3C">
      <w:pPr>
        <w:snapToGrid w:val="0"/>
        <w:spacing w:line="560" w:lineRule="exact"/>
        <w:ind w:firstLineChars="200" w:firstLine="640"/>
        <w:rPr>
          <w:rFonts w:ascii="仿宋_GB2312" w:eastAsia="仿宋_GB2312" w:hAnsi="等线" w:cs="Times New Roman" w:hint="eastAsia"/>
          <w:sz w:val="32"/>
          <w:szCs w:val="32"/>
        </w:rPr>
      </w:pPr>
    </w:p>
    <w:p w14:paraId="730179AA" w14:textId="2E5A7A68" w:rsidR="00401F3C" w:rsidRDefault="00000000">
      <w:pPr>
        <w:snapToGrid w:val="0"/>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                </w:t>
      </w:r>
      <w:r w:rsidR="00987EA0" w:rsidRPr="00987EA0">
        <w:rPr>
          <w:rFonts w:ascii="仿宋_GB2312" w:eastAsia="仿宋_GB2312" w:hAnsi="仿宋" w:hint="eastAsia"/>
          <w:sz w:val="32"/>
          <w:szCs w:val="32"/>
        </w:rPr>
        <w:t>深圳出版集团有限公司新华书店分公司</w:t>
      </w:r>
    </w:p>
    <w:p w14:paraId="1AA5728F" w14:textId="571DD932" w:rsidR="00401F3C" w:rsidRDefault="00000000" w:rsidP="00987EA0">
      <w:pPr>
        <w:spacing w:line="560" w:lineRule="exact"/>
        <w:ind w:right="1960"/>
        <w:jc w:val="right"/>
        <w:rPr>
          <w:rFonts w:ascii="仿宋_GB2312" w:eastAsia="仿宋_GB2312" w:hAnsi="等线" w:cs="Times New Roman" w:hint="eastAsia"/>
          <w:sz w:val="32"/>
          <w:szCs w:val="32"/>
        </w:rPr>
      </w:pPr>
      <w:r>
        <w:rPr>
          <w:rFonts w:ascii="仿宋_GB2312" w:eastAsia="仿宋_GB2312" w:hAnsi="等线" w:cs="Times New Roman" w:hint="eastAsia"/>
          <w:sz w:val="32"/>
          <w:szCs w:val="32"/>
        </w:rPr>
        <w:t>2026</w:t>
      </w:r>
      <w:r>
        <w:rPr>
          <w:rFonts w:ascii="仿宋_GB2312" w:eastAsia="仿宋_GB2312" w:hAnsi="等线" w:cs="Times New Roman"/>
          <w:sz w:val="32"/>
          <w:szCs w:val="32"/>
        </w:rPr>
        <w:t>年</w:t>
      </w:r>
      <w:r>
        <w:rPr>
          <w:rFonts w:ascii="仿宋_GB2312" w:eastAsia="仿宋_GB2312" w:hAnsi="等线" w:cs="Times New Roman" w:hint="eastAsia"/>
          <w:sz w:val="32"/>
          <w:szCs w:val="32"/>
        </w:rPr>
        <w:t>1</w:t>
      </w:r>
      <w:r>
        <w:rPr>
          <w:rFonts w:ascii="仿宋_GB2312" w:eastAsia="仿宋_GB2312" w:hAnsi="等线" w:cs="Times New Roman"/>
          <w:sz w:val="32"/>
          <w:szCs w:val="32"/>
        </w:rPr>
        <w:t>月</w:t>
      </w:r>
      <w:r w:rsidR="003F75B5">
        <w:rPr>
          <w:rFonts w:ascii="仿宋_GB2312" w:eastAsia="仿宋_GB2312" w:hAnsi="等线" w:cs="Times New Roman" w:hint="eastAsia"/>
          <w:sz w:val="32"/>
          <w:szCs w:val="32"/>
        </w:rPr>
        <w:t>8</w:t>
      </w:r>
      <w:r>
        <w:rPr>
          <w:rFonts w:ascii="仿宋_GB2312" w:eastAsia="仿宋_GB2312" w:hAnsi="等线" w:cs="Times New Roman"/>
          <w:sz w:val="32"/>
          <w:szCs w:val="32"/>
        </w:rPr>
        <w:t>日</w:t>
      </w:r>
    </w:p>
    <w:p w14:paraId="58289EE8" w14:textId="77777777" w:rsidR="00401F3C" w:rsidRDefault="00401F3C">
      <w:pPr>
        <w:spacing w:line="560" w:lineRule="exact"/>
        <w:rPr>
          <w:rFonts w:ascii="仿宋_GB2312" w:eastAsia="仿宋_GB2312" w:hAnsi="等线" w:cs="Times New Roman" w:hint="eastAsia"/>
          <w:sz w:val="28"/>
          <w:szCs w:val="28"/>
        </w:rPr>
      </w:pPr>
    </w:p>
    <w:p w14:paraId="296504A5" w14:textId="77777777" w:rsidR="00401F3C" w:rsidRDefault="00401F3C">
      <w:pPr>
        <w:widowControl/>
        <w:spacing w:line="560" w:lineRule="exact"/>
        <w:rPr>
          <w:rFonts w:ascii="仿宋_GB2312" w:eastAsia="仿宋_GB2312" w:hAnsi="仿宋" w:cs="Times New Roman" w:hint="eastAsia"/>
          <w:bCs/>
          <w:sz w:val="28"/>
          <w:szCs w:val="28"/>
        </w:rPr>
      </w:pPr>
    </w:p>
    <w:p w14:paraId="23700A08" w14:textId="77777777" w:rsidR="00401F3C" w:rsidRDefault="00401F3C">
      <w:pPr>
        <w:widowControl/>
        <w:spacing w:line="560" w:lineRule="exact"/>
        <w:rPr>
          <w:rFonts w:ascii="仿宋_GB2312" w:eastAsia="仿宋_GB2312" w:hAnsi="仿宋" w:cs="Times New Roman" w:hint="eastAsia"/>
          <w:bCs/>
          <w:sz w:val="28"/>
          <w:szCs w:val="28"/>
        </w:rPr>
      </w:pPr>
    </w:p>
    <w:p w14:paraId="1C3D9173" w14:textId="77777777" w:rsidR="00401F3C" w:rsidRDefault="00401F3C">
      <w:pPr>
        <w:widowControl/>
        <w:spacing w:line="560" w:lineRule="exact"/>
        <w:rPr>
          <w:rFonts w:ascii="仿宋_GB2312" w:eastAsia="仿宋_GB2312" w:hAnsi="仿宋" w:cs="Times New Roman" w:hint="eastAsia"/>
          <w:bCs/>
          <w:sz w:val="28"/>
          <w:szCs w:val="28"/>
        </w:rPr>
      </w:pPr>
    </w:p>
    <w:p w14:paraId="0101B9A1" w14:textId="77777777" w:rsidR="00401F3C" w:rsidRDefault="00401F3C">
      <w:pPr>
        <w:widowControl/>
        <w:spacing w:line="560" w:lineRule="exact"/>
        <w:rPr>
          <w:rFonts w:ascii="仿宋_GB2312" w:eastAsia="仿宋_GB2312" w:hAnsi="仿宋" w:cs="Times New Roman" w:hint="eastAsia"/>
          <w:bCs/>
          <w:sz w:val="28"/>
          <w:szCs w:val="28"/>
        </w:rPr>
      </w:pPr>
    </w:p>
    <w:p w14:paraId="3A3B0897" w14:textId="77777777" w:rsidR="00401F3C" w:rsidRDefault="00401F3C">
      <w:pPr>
        <w:widowControl/>
        <w:jc w:val="left"/>
        <w:rPr>
          <w:rFonts w:ascii="方正小标宋简体" w:eastAsia="方正小标宋简体" w:hAnsi="黑体" w:cs="Times New Roman" w:hint="eastAsia"/>
          <w:bCs/>
          <w:sz w:val="44"/>
          <w:szCs w:val="44"/>
        </w:rPr>
      </w:pPr>
      <w:bookmarkStart w:id="15" w:name="_Toc32525"/>
    </w:p>
    <w:p w14:paraId="05C55E0E" w14:textId="77777777" w:rsidR="00401F3C" w:rsidRDefault="00000000">
      <w:pPr>
        <w:pStyle w:val="af2"/>
        <w:spacing w:line="560" w:lineRule="exact"/>
        <w:ind w:firstLineChars="0" w:firstLine="0"/>
        <w:jc w:val="center"/>
        <w:outlineLvl w:val="0"/>
        <w:rPr>
          <w:rFonts w:ascii="方正小标宋简体" w:eastAsia="方正小标宋简体" w:hAnsi="黑体" w:hint="eastAsia"/>
          <w:bCs/>
          <w:sz w:val="44"/>
          <w:szCs w:val="44"/>
        </w:rPr>
      </w:pPr>
      <w:bookmarkStart w:id="16" w:name="_Toc15496"/>
      <w:r>
        <w:rPr>
          <w:rFonts w:ascii="方正小标宋简体" w:eastAsia="方正小标宋简体" w:hAnsi="黑体" w:hint="eastAsia"/>
          <w:bCs/>
          <w:sz w:val="44"/>
          <w:szCs w:val="44"/>
        </w:rPr>
        <w:lastRenderedPageBreak/>
        <w:t>第二部分  项目服务需求</w:t>
      </w:r>
      <w:bookmarkEnd w:id="15"/>
      <w:bookmarkEnd w:id="16"/>
    </w:p>
    <w:p w14:paraId="7FB5EBD1" w14:textId="77777777" w:rsidR="00401F3C" w:rsidRDefault="00401F3C">
      <w:pPr>
        <w:widowControl/>
        <w:spacing w:line="560" w:lineRule="exact"/>
        <w:rPr>
          <w:rFonts w:ascii="仿宋_GB2312" w:eastAsia="仿宋_GB2312" w:hAnsi="仿宋" w:cs="Times New Roman" w:hint="eastAsia"/>
          <w:bCs/>
          <w:sz w:val="28"/>
          <w:szCs w:val="28"/>
        </w:rPr>
      </w:pPr>
    </w:p>
    <w:p w14:paraId="01249BA1" w14:textId="77777777" w:rsidR="00401F3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一、</w:t>
      </w:r>
      <w:r>
        <w:rPr>
          <w:rFonts w:ascii="仿宋_GB2312" w:eastAsia="仿宋_GB2312" w:hAnsi="仿宋" w:cs="仿宋" w:hint="eastAsia"/>
          <w:color w:val="000000"/>
          <w:kern w:val="0"/>
          <w:sz w:val="32"/>
          <w:szCs w:val="32"/>
        </w:rPr>
        <w:t>委托供应商应</w:t>
      </w:r>
      <w:r>
        <w:rPr>
          <w:rFonts w:ascii="仿宋_GB2312" w:eastAsia="仿宋_GB2312" w:hAnsi="仿宋" w:cs="Times New Roman" w:hint="eastAsia"/>
          <w:bCs/>
          <w:sz w:val="32"/>
          <w:szCs w:val="32"/>
        </w:rPr>
        <w:t>保质保量的完成将经终端客户确认（开包、挑选后）的图书及随书光盘在系统编目等加工服务，内容包括但不限于：数据套录（书目数据从地方版文献联合编目中心或是国家图书下载；图书、随书光盘原始数据著录；盖馆藏章、粘贴书标、条形码、保护膜、安装防盗磁条，以及终端客户需要的其它图书加工程序。</w:t>
      </w:r>
    </w:p>
    <w:p w14:paraId="747315C6" w14:textId="77777777" w:rsidR="00401F3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二、一般由终端客户提供电脑、打印机等相关设备。如需</w:t>
      </w:r>
      <w:r>
        <w:rPr>
          <w:rFonts w:ascii="仿宋_GB2312" w:eastAsia="仿宋_GB2312" w:hAnsi="仿宋" w:cs="仿宋" w:hint="eastAsia"/>
          <w:color w:val="000000"/>
          <w:kern w:val="0"/>
          <w:sz w:val="32"/>
          <w:szCs w:val="32"/>
        </w:rPr>
        <w:t>委托供应商</w:t>
      </w:r>
      <w:r>
        <w:rPr>
          <w:rFonts w:ascii="仿宋_GB2312" w:eastAsia="仿宋_GB2312" w:hAnsi="仿宋" w:cs="Times New Roman" w:hint="eastAsia"/>
          <w:bCs/>
          <w:sz w:val="32"/>
          <w:szCs w:val="32"/>
        </w:rPr>
        <w:t>提供，</w:t>
      </w:r>
      <w:r>
        <w:rPr>
          <w:rFonts w:ascii="仿宋_GB2312" w:eastAsia="仿宋_GB2312" w:hAnsi="仿宋" w:cs="仿宋" w:hint="eastAsia"/>
          <w:color w:val="000000"/>
          <w:kern w:val="0"/>
          <w:sz w:val="32"/>
          <w:szCs w:val="32"/>
        </w:rPr>
        <w:t>委托供应商</w:t>
      </w:r>
      <w:r>
        <w:rPr>
          <w:rFonts w:ascii="仿宋_GB2312" w:eastAsia="仿宋_GB2312" w:hAnsi="仿宋" w:cs="Times New Roman" w:hint="eastAsia"/>
          <w:bCs/>
          <w:sz w:val="32"/>
          <w:szCs w:val="32"/>
        </w:rPr>
        <w:t>应提供相关加工所需设备，并在加工完毕后自行撤出相关设备。</w:t>
      </w:r>
    </w:p>
    <w:p w14:paraId="7E174629" w14:textId="77777777" w:rsidR="00401F3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三、编目加工所需耗材由</w:t>
      </w:r>
      <w:r>
        <w:rPr>
          <w:rFonts w:ascii="仿宋_GB2312" w:eastAsia="仿宋_GB2312" w:hAnsi="仿宋" w:cs="仿宋" w:hint="eastAsia"/>
          <w:color w:val="000000"/>
          <w:kern w:val="0"/>
          <w:sz w:val="32"/>
          <w:szCs w:val="32"/>
        </w:rPr>
        <w:t>委托供应商</w:t>
      </w:r>
      <w:r>
        <w:rPr>
          <w:rFonts w:ascii="仿宋_GB2312" w:eastAsia="仿宋_GB2312" w:hAnsi="仿宋" w:cs="Times New Roman" w:hint="eastAsia"/>
          <w:bCs/>
          <w:sz w:val="32"/>
          <w:szCs w:val="32"/>
        </w:rPr>
        <w:t>提供，但需经终端客户同意。包括书标、防盗磁条（不含进口磁条）、保护膜、条形码等材料。</w:t>
      </w:r>
    </w:p>
    <w:p w14:paraId="5DEB9A97" w14:textId="77777777" w:rsidR="00401F3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 xml:space="preserve">四、图书编目加工，执行国家标准及客户具体工作细则； </w:t>
      </w:r>
    </w:p>
    <w:p w14:paraId="32966AE6" w14:textId="77777777" w:rsidR="00401F3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《中国文献编目规则（第二版）》</w:t>
      </w:r>
    </w:p>
    <w:p w14:paraId="4F8FBD70" w14:textId="77777777" w:rsidR="00401F3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《中国图书馆分类法》（第五版）</w:t>
      </w:r>
    </w:p>
    <w:p w14:paraId="58636141" w14:textId="77777777" w:rsidR="00401F3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《中文图书数据处理规程》（甘琳）编著</w:t>
      </w:r>
    </w:p>
    <w:p w14:paraId="7796E635" w14:textId="77777777" w:rsidR="00401F3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其他终端客户数据处理重点及图书加工规程。</w:t>
      </w:r>
    </w:p>
    <w:p w14:paraId="730A7929" w14:textId="77777777" w:rsidR="00401F3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五、在采购人的图书送达终端客户的情况下，</w:t>
      </w:r>
      <w:r>
        <w:rPr>
          <w:rFonts w:ascii="仿宋_GB2312" w:eastAsia="仿宋_GB2312" w:hAnsi="仿宋" w:cs="仿宋" w:hint="eastAsia"/>
          <w:color w:val="000000"/>
          <w:kern w:val="0"/>
          <w:sz w:val="32"/>
          <w:szCs w:val="32"/>
        </w:rPr>
        <w:t>委托供应商</w:t>
      </w:r>
      <w:r>
        <w:rPr>
          <w:rFonts w:ascii="仿宋_GB2312" w:eastAsia="仿宋_GB2312" w:hAnsi="仿宋" w:cs="Times New Roman" w:hint="eastAsia"/>
          <w:bCs/>
          <w:sz w:val="32"/>
          <w:szCs w:val="32"/>
        </w:rPr>
        <w:t>必须保证图书编目人员及时到位，严格遵守终端客户方有关规章制度，并确保在其所要求的时间内完成相关工作。</w:t>
      </w:r>
    </w:p>
    <w:p w14:paraId="73D7081C"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br w:type="page"/>
      </w:r>
    </w:p>
    <w:p w14:paraId="1B5F21DF" w14:textId="77777777" w:rsidR="00401F3C" w:rsidRDefault="00000000">
      <w:pPr>
        <w:pStyle w:val="af2"/>
        <w:spacing w:line="560" w:lineRule="exact"/>
        <w:ind w:firstLineChars="0" w:firstLine="0"/>
        <w:jc w:val="center"/>
        <w:outlineLvl w:val="0"/>
        <w:rPr>
          <w:rFonts w:ascii="方正小标宋简体" w:eastAsia="方正小标宋简体"/>
          <w:bCs/>
        </w:rPr>
      </w:pPr>
      <w:bookmarkStart w:id="17" w:name="_Toc1769"/>
      <w:r>
        <w:rPr>
          <w:rFonts w:ascii="方正小标宋简体" w:eastAsia="方正小标宋简体" w:hAnsi="仿宋" w:hint="eastAsia"/>
          <w:bCs/>
          <w:sz w:val="44"/>
          <w:szCs w:val="44"/>
        </w:rPr>
        <w:lastRenderedPageBreak/>
        <w:t>第三部分  供应商须知</w:t>
      </w:r>
      <w:bookmarkEnd w:id="17"/>
    </w:p>
    <w:p w14:paraId="2BA319B1" w14:textId="77777777" w:rsidR="00401F3C" w:rsidRDefault="00401F3C">
      <w:pPr>
        <w:spacing w:line="560" w:lineRule="exact"/>
        <w:ind w:firstLineChars="200" w:firstLine="643"/>
        <w:rPr>
          <w:rFonts w:ascii="仿宋_GB2312" w:eastAsia="仿宋_GB2312" w:hAnsi="仿宋" w:hint="eastAsia"/>
          <w:b/>
          <w:sz w:val="32"/>
          <w:szCs w:val="32"/>
        </w:rPr>
      </w:pPr>
    </w:p>
    <w:p w14:paraId="2B1D5F30" w14:textId="77777777" w:rsidR="00401F3C" w:rsidRDefault="00000000">
      <w:pPr>
        <w:spacing w:line="560" w:lineRule="exact"/>
        <w:ind w:firstLineChars="200" w:firstLine="640"/>
        <w:outlineLvl w:val="0"/>
        <w:rPr>
          <w:rFonts w:ascii="黑体" w:eastAsia="黑体" w:hAnsi="黑体" w:hint="eastAsia"/>
          <w:bCs/>
          <w:sz w:val="32"/>
          <w:szCs w:val="32"/>
        </w:rPr>
      </w:pPr>
      <w:bookmarkStart w:id="18" w:name="_Toc22527"/>
      <w:bookmarkStart w:id="19" w:name="_Toc13608"/>
      <w:r>
        <w:rPr>
          <w:rFonts w:ascii="黑体" w:eastAsia="黑体" w:hAnsi="黑体" w:hint="eastAsia"/>
          <w:bCs/>
          <w:sz w:val="32"/>
          <w:szCs w:val="32"/>
        </w:rPr>
        <w:t>一、适用范围</w:t>
      </w:r>
      <w:bookmarkEnd w:id="18"/>
      <w:bookmarkEnd w:id="19"/>
    </w:p>
    <w:p w14:paraId="20D97DA5"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本采购文件仅适用于竞争性谈判公告中所叙述项目。</w:t>
      </w:r>
    </w:p>
    <w:p w14:paraId="52B5E82D" w14:textId="77777777" w:rsidR="00401F3C" w:rsidRDefault="00000000">
      <w:pPr>
        <w:spacing w:line="560" w:lineRule="exact"/>
        <w:ind w:firstLineChars="200" w:firstLine="640"/>
        <w:outlineLvl w:val="0"/>
        <w:rPr>
          <w:rFonts w:ascii="仿宋_GB2312" w:eastAsia="仿宋_GB2312" w:hAnsi="仿宋" w:hint="eastAsia"/>
          <w:sz w:val="32"/>
          <w:szCs w:val="32"/>
        </w:rPr>
      </w:pPr>
      <w:bookmarkStart w:id="20" w:name="_Toc17118"/>
      <w:bookmarkStart w:id="21" w:name="_Toc27381"/>
      <w:r>
        <w:rPr>
          <w:rFonts w:ascii="黑体" w:eastAsia="黑体" w:hAnsi="黑体" w:hint="eastAsia"/>
          <w:bCs/>
          <w:sz w:val="32"/>
          <w:szCs w:val="32"/>
        </w:rPr>
        <w:t>二、合格的供应商</w:t>
      </w:r>
      <w:bookmarkEnd w:id="20"/>
      <w:bookmarkEnd w:id="21"/>
    </w:p>
    <w:p w14:paraId="2798D9E5"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1.具有履行《项目服务需求》所必须的专业能力；</w:t>
      </w:r>
    </w:p>
    <w:p w14:paraId="2DEBEDF9"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2.具有独立承担民事责任的能力；</w:t>
      </w:r>
    </w:p>
    <w:p w14:paraId="4F1543BF"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3.具有良好的商业信誉和健全的财务会计制度；</w:t>
      </w:r>
    </w:p>
    <w:p w14:paraId="7DD4CB80"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4.具有依法缴纳税收和社会保障资金的良好记录。</w:t>
      </w:r>
    </w:p>
    <w:p w14:paraId="678FFAE3" w14:textId="77777777" w:rsidR="00401F3C" w:rsidRDefault="00000000">
      <w:pPr>
        <w:spacing w:line="560" w:lineRule="exact"/>
        <w:ind w:firstLineChars="200" w:firstLine="640"/>
        <w:outlineLvl w:val="0"/>
        <w:rPr>
          <w:rFonts w:ascii="黑体" w:eastAsia="黑体" w:hAnsi="黑体" w:hint="eastAsia"/>
          <w:bCs/>
          <w:sz w:val="32"/>
          <w:szCs w:val="32"/>
        </w:rPr>
      </w:pPr>
      <w:bookmarkStart w:id="22" w:name="_Toc26607"/>
      <w:bookmarkStart w:id="23" w:name="_Toc3556"/>
      <w:r>
        <w:rPr>
          <w:rFonts w:ascii="黑体" w:eastAsia="黑体" w:hAnsi="黑体" w:hint="eastAsia"/>
          <w:bCs/>
          <w:sz w:val="32"/>
          <w:szCs w:val="32"/>
        </w:rPr>
        <w:t>三、竞标费用</w:t>
      </w:r>
      <w:bookmarkEnd w:id="22"/>
      <w:bookmarkEnd w:id="23"/>
    </w:p>
    <w:p w14:paraId="1998CD61"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供应商应自行承担所有与本次采购活动有关的全部费用。</w:t>
      </w:r>
    </w:p>
    <w:p w14:paraId="160BBFD5" w14:textId="77777777" w:rsidR="00401F3C" w:rsidRDefault="00000000">
      <w:pPr>
        <w:spacing w:line="560" w:lineRule="exact"/>
        <w:ind w:firstLineChars="200" w:firstLine="640"/>
        <w:outlineLvl w:val="0"/>
        <w:rPr>
          <w:rFonts w:ascii="黑体" w:eastAsia="黑体" w:hAnsi="黑体" w:hint="eastAsia"/>
          <w:bCs/>
          <w:sz w:val="32"/>
          <w:szCs w:val="32"/>
        </w:rPr>
      </w:pPr>
      <w:bookmarkStart w:id="24" w:name="_Toc10655"/>
      <w:bookmarkStart w:id="25" w:name="_Toc1603"/>
      <w:r>
        <w:rPr>
          <w:rFonts w:ascii="黑体" w:eastAsia="黑体" w:hAnsi="黑体" w:hint="eastAsia"/>
          <w:bCs/>
          <w:sz w:val="32"/>
          <w:szCs w:val="32"/>
        </w:rPr>
        <w:t>四、竞争性谈判采购文件的构成</w:t>
      </w:r>
      <w:bookmarkEnd w:id="24"/>
      <w:bookmarkEnd w:id="25"/>
    </w:p>
    <w:p w14:paraId="5BCB0DB1"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（一）采购公告</w:t>
      </w:r>
    </w:p>
    <w:p w14:paraId="17D92BCD"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（二）项目服务需求</w:t>
      </w:r>
    </w:p>
    <w:p w14:paraId="01720B8D"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（三）供应商须知</w:t>
      </w:r>
    </w:p>
    <w:p w14:paraId="0F31DCEB"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（四）评审方法与评审标准</w:t>
      </w:r>
    </w:p>
    <w:p w14:paraId="06F4DBCC" w14:textId="77777777" w:rsidR="00401F3C" w:rsidRDefault="00000000">
      <w:pPr>
        <w:pStyle w:val="af2"/>
        <w:spacing w:line="56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（五）合同条款及格式</w:t>
      </w:r>
    </w:p>
    <w:p w14:paraId="7AA0D777" w14:textId="77777777" w:rsidR="00401F3C" w:rsidRDefault="00000000">
      <w:pPr>
        <w:pStyle w:val="a0"/>
        <w:spacing w:after="0" w:line="560" w:lineRule="exact"/>
        <w:ind w:firstLineChars="200" w:firstLine="640"/>
        <w:rPr>
          <w:rFonts w:hint="eastAsia"/>
        </w:rPr>
      </w:pPr>
      <w:r>
        <w:rPr>
          <w:rFonts w:ascii="仿宋_GB2312" w:eastAsia="仿宋_GB2312" w:hAnsi="仿宋" w:hint="eastAsia"/>
          <w:sz w:val="32"/>
          <w:szCs w:val="32"/>
        </w:rPr>
        <w:t>（六）响应文件参考格式</w:t>
      </w:r>
    </w:p>
    <w:p w14:paraId="0776FB30" w14:textId="77777777" w:rsidR="00401F3C" w:rsidRDefault="00000000">
      <w:pPr>
        <w:spacing w:line="560" w:lineRule="exact"/>
        <w:ind w:firstLineChars="200" w:firstLine="640"/>
        <w:outlineLvl w:val="0"/>
        <w:rPr>
          <w:rFonts w:ascii="黑体" w:eastAsia="黑体" w:hAnsi="黑体" w:hint="eastAsia"/>
          <w:bCs/>
          <w:sz w:val="32"/>
          <w:szCs w:val="32"/>
        </w:rPr>
      </w:pPr>
      <w:bookmarkStart w:id="26" w:name="_Toc27676"/>
      <w:bookmarkStart w:id="27" w:name="_Toc12043"/>
      <w:r>
        <w:rPr>
          <w:rFonts w:ascii="黑体" w:eastAsia="黑体" w:hAnsi="黑体" w:hint="eastAsia"/>
          <w:bCs/>
          <w:sz w:val="32"/>
          <w:szCs w:val="32"/>
        </w:rPr>
        <w:t>五、响应文件编制要求</w:t>
      </w:r>
      <w:bookmarkEnd w:id="26"/>
      <w:bookmarkEnd w:id="27"/>
    </w:p>
    <w:p w14:paraId="7A8F218C" w14:textId="77777777" w:rsidR="00401F3C" w:rsidRDefault="00000000">
      <w:pPr>
        <w:spacing w:line="560" w:lineRule="exact"/>
        <w:ind w:firstLineChars="200" w:firstLine="640"/>
        <w:outlineLvl w:val="1"/>
        <w:rPr>
          <w:rFonts w:ascii="仿宋_GB2312" w:eastAsia="仿宋_GB2312" w:hAnsi="仿宋" w:hint="eastAsia"/>
          <w:sz w:val="32"/>
          <w:szCs w:val="32"/>
        </w:rPr>
      </w:pPr>
      <w:r>
        <w:rPr>
          <w:rFonts w:ascii="仿宋_GB2312" w:eastAsia="仿宋_GB2312" w:hAnsi="仿宋" w:hint="eastAsia"/>
          <w:sz w:val="32"/>
          <w:szCs w:val="32"/>
        </w:rPr>
        <w:t>（一）签字或盖章要求：</w:t>
      </w:r>
    </w:p>
    <w:p w14:paraId="6006F224"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1.响应文件中凡出现供应商单位落款的地方应盖单位公章；</w:t>
      </w:r>
    </w:p>
    <w:p w14:paraId="058439B4"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2.响应文件装订完整后加盖供应商单位骑缝章。</w:t>
      </w:r>
    </w:p>
    <w:p w14:paraId="3CA67413" w14:textId="77777777" w:rsidR="00401F3C" w:rsidRDefault="00000000">
      <w:pPr>
        <w:spacing w:line="560" w:lineRule="exact"/>
        <w:ind w:firstLineChars="200" w:firstLine="640"/>
        <w:outlineLvl w:val="1"/>
        <w:rPr>
          <w:rFonts w:ascii="仿宋_GB2312" w:eastAsia="仿宋_GB2312" w:hAnsi="仿宋" w:hint="eastAsia"/>
          <w:sz w:val="32"/>
          <w:szCs w:val="32"/>
        </w:rPr>
      </w:pPr>
      <w:r>
        <w:rPr>
          <w:rFonts w:ascii="仿宋_GB2312" w:eastAsia="仿宋_GB2312" w:hAnsi="仿宋" w:hint="eastAsia"/>
          <w:sz w:val="32"/>
          <w:szCs w:val="32"/>
        </w:rPr>
        <w:t>（二）响应文件的密封和标记要求：响应文件应装订完整，</w:t>
      </w:r>
      <w:r>
        <w:rPr>
          <w:rFonts w:ascii="仿宋_GB2312" w:eastAsia="仿宋_GB2312" w:hAnsi="仿宋" w:hint="eastAsia"/>
          <w:sz w:val="32"/>
          <w:szCs w:val="32"/>
        </w:rPr>
        <w:lastRenderedPageBreak/>
        <w:t>密封后，加贴封条。</w:t>
      </w:r>
    </w:p>
    <w:p w14:paraId="58BFD3E5" w14:textId="77777777" w:rsidR="00401F3C" w:rsidRDefault="00000000">
      <w:pPr>
        <w:spacing w:line="560" w:lineRule="exact"/>
        <w:ind w:firstLineChars="200" w:firstLine="640"/>
        <w:outlineLvl w:val="0"/>
        <w:rPr>
          <w:rFonts w:ascii="黑体" w:eastAsia="黑体" w:hAnsi="黑体" w:hint="eastAsia"/>
          <w:bCs/>
          <w:sz w:val="32"/>
          <w:szCs w:val="32"/>
        </w:rPr>
      </w:pPr>
      <w:bookmarkStart w:id="28" w:name="_Toc32618"/>
      <w:bookmarkStart w:id="29" w:name="_Toc7864"/>
      <w:r>
        <w:rPr>
          <w:rFonts w:ascii="黑体" w:eastAsia="黑体" w:hAnsi="黑体" w:hint="eastAsia"/>
          <w:bCs/>
          <w:sz w:val="32"/>
          <w:szCs w:val="32"/>
        </w:rPr>
        <w:t>六、响应文件的送交及报价有效期</w:t>
      </w:r>
      <w:bookmarkEnd w:id="28"/>
      <w:bookmarkEnd w:id="29"/>
      <w:r>
        <w:rPr>
          <w:rFonts w:ascii="黑体" w:eastAsia="黑体" w:hAnsi="黑体" w:hint="eastAsia"/>
          <w:bCs/>
          <w:sz w:val="32"/>
          <w:szCs w:val="32"/>
        </w:rPr>
        <w:t xml:space="preserve"> </w:t>
      </w:r>
    </w:p>
    <w:p w14:paraId="5230CD9C"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（一）响应文件一式叁份，应按照竞争性谈判采购文件规定的送交时间及地点送交文件。</w:t>
      </w:r>
    </w:p>
    <w:p w14:paraId="354CB636"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（二）供应商报价自响应文件送交之日起有效期为60日。</w:t>
      </w:r>
    </w:p>
    <w:p w14:paraId="5AF6F59B" w14:textId="77777777" w:rsidR="00401F3C" w:rsidRDefault="00000000">
      <w:pPr>
        <w:spacing w:line="560" w:lineRule="exact"/>
        <w:ind w:firstLineChars="200" w:firstLine="640"/>
        <w:outlineLvl w:val="0"/>
        <w:rPr>
          <w:rFonts w:ascii="黑体" w:eastAsia="黑体" w:hAnsi="黑体" w:hint="eastAsia"/>
          <w:bCs/>
          <w:sz w:val="32"/>
          <w:szCs w:val="32"/>
        </w:rPr>
      </w:pPr>
      <w:bookmarkStart w:id="30" w:name="_Toc8411"/>
      <w:bookmarkStart w:id="31" w:name="_Toc29333"/>
      <w:r>
        <w:rPr>
          <w:rFonts w:ascii="黑体" w:eastAsia="黑体" w:hAnsi="黑体" w:hint="eastAsia"/>
          <w:bCs/>
          <w:sz w:val="32"/>
          <w:szCs w:val="32"/>
        </w:rPr>
        <w:t>七、无效响应文件的确认</w:t>
      </w:r>
      <w:bookmarkEnd w:id="30"/>
      <w:bookmarkEnd w:id="31"/>
    </w:p>
    <w:p w14:paraId="4F3919CB" w14:textId="77777777" w:rsidR="00401F3C" w:rsidRDefault="00000000">
      <w:pPr>
        <w:tabs>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投标人有下列情况之一者，响应文件无效：</w:t>
      </w:r>
    </w:p>
    <w:p w14:paraId="5C9F5C75" w14:textId="77777777" w:rsidR="00401F3C" w:rsidRDefault="00000000">
      <w:pPr>
        <w:pStyle w:val="af6"/>
        <w:tabs>
          <w:tab w:val="left" w:pos="762"/>
          <w:tab w:val="left" w:pos="945"/>
        </w:tabs>
        <w:spacing w:line="560" w:lineRule="exact"/>
        <w:ind w:left="1720" w:firstLineChars="0" w:hanging="1080"/>
        <w:rPr>
          <w:rFonts w:ascii="仿宋_GB2312" w:eastAsia="仿宋_GB2312" w:hAnsi="仿宋" w:hint="eastAsia"/>
          <w:sz w:val="32"/>
          <w:szCs w:val="32"/>
        </w:rPr>
      </w:pPr>
      <w:r>
        <w:rPr>
          <w:rFonts w:ascii="仿宋_GB2312" w:eastAsia="仿宋_GB2312" w:hAnsi="仿宋"/>
          <w:sz w:val="32"/>
          <w:szCs w:val="32"/>
        </w:rPr>
        <w:t>（一）</w:t>
      </w:r>
      <w:r>
        <w:rPr>
          <w:rFonts w:ascii="仿宋_GB2312" w:eastAsia="仿宋_GB2312" w:hAnsi="仿宋" w:hint="eastAsia"/>
          <w:sz w:val="32"/>
          <w:szCs w:val="32"/>
        </w:rPr>
        <w:t>纸质响应文件未按规定的期限、地点送达的；</w:t>
      </w:r>
    </w:p>
    <w:p w14:paraId="68AADAEE" w14:textId="77777777" w:rsidR="00401F3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（二）投标人的法定代表人授权代表，无法定代表人授权委托书的；</w:t>
      </w:r>
    </w:p>
    <w:p w14:paraId="7D9DC1E9" w14:textId="77777777" w:rsidR="00401F3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（三）不具备采购文件中规定的资格要求或未按采购文件规定的要求提供资格、资信证明文件的；</w:t>
      </w:r>
    </w:p>
    <w:p w14:paraId="2825059A" w14:textId="77777777" w:rsidR="00401F3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（四）被“信用中国”网站（</w:t>
      </w:r>
      <w:hyperlink r:id="rId11" w:history="1">
        <w:r w:rsidR="00401F3C">
          <w:rPr>
            <w:rFonts w:ascii="仿宋_GB2312" w:eastAsia="仿宋_GB2312" w:hAnsi="仿宋" w:hint="eastAsia"/>
            <w:sz w:val="32"/>
            <w:szCs w:val="32"/>
          </w:rPr>
          <w:t>www.creditchina.gov.cn</w:t>
        </w:r>
      </w:hyperlink>
      <w:r>
        <w:rPr>
          <w:rFonts w:ascii="仿宋_GB2312" w:eastAsia="仿宋_GB2312" w:hAnsi="仿宋" w:hint="eastAsia"/>
          <w:sz w:val="32"/>
          <w:szCs w:val="32"/>
        </w:rPr>
        <w:t>）、中国政府采购网（http://www.ccgp.gov.cn）列入失信被执行人、重大税收违法案件当事人名单、政府采购严重违法失信行为记录名单的；</w:t>
      </w:r>
    </w:p>
    <w:p w14:paraId="2F54A576" w14:textId="77777777" w:rsidR="00401F3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（五）响应文件未按采购文件规定的内容和要求填写的；</w:t>
      </w:r>
    </w:p>
    <w:p w14:paraId="5D5C6267" w14:textId="77777777" w:rsidR="00401F3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（六）不同投标人委托同一单位或者个人办理投标事宜的；</w:t>
      </w:r>
    </w:p>
    <w:p w14:paraId="3C37EEA6" w14:textId="77777777" w:rsidR="00401F3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（七）不同投标人的单位负责人为同一人或者存在直接控股、管理关系的；</w:t>
      </w:r>
    </w:p>
    <w:p w14:paraId="48CB18FE" w14:textId="77777777" w:rsidR="00401F3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（八）不同投标人的响应文件的装订形式、纸张情况、目录序号、排版格式、文字风格等存在明显的相似性或一致性，特征显示由同一单位或者同一个人编制的；</w:t>
      </w:r>
    </w:p>
    <w:p w14:paraId="328A9513" w14:textId="77777777" w:rsidR="00401F3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（九）不同投标人响应文件内容存在非正常一致、项目组成员出现同一人、响应文件中错误（或异常）一致或雷同、电子文档信息一致或雷同的、报价呈规律性差异的；</w:t>
      </w:r>
    </w:p>
    <w:p w14:paraId="0985DAB7" w14:textId="77777777" w:rsidR="00401F3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（十）不同投标人的响应资料相互混装、不同投标人的委托代理人、项目负责人以及其他相关人员有在同一个单位缴纳社会保险、同一响应文件中单位名称落款与公章不是同一单位的；</w:t>
      </w:r>
    </w:p>
    <w:p w14:paraId="6F2445AA" w14:textId="77777777" w:rsidR="00401F3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（十一）项目（标段）投标总价超过本项目（标段）预算或最高限价的；</w:t>
      </w:r>
    </w:p>
    <w:p w14:paraId="5D918AE2" w14:textId="77777777" w:rsidR="00401F3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（十二）提供虚假材料的（包括工商营业执照、资格证明文件等）；</w:t>
      </w:r>
    </w:p>
    <w:p w14:paraId="3389F152" w14:textId="77777777" w:rsidR="00401F3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（十三）响应文件含有采购人不能接受的附加条件的；</w:t>
      </w:r>
    </w:p>
    <w:p w14:paraId="4DFB9BDF" w14:textId="77777777" w:rsidR="00401F3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（十四）谈判小组认定投标人的报价明显低于其他通过符合性审查投标人的报价，有可能影响产品质量或者不能诚信履约，且投标人不能</w:t>
      </w:r>
      <w:proofErr w:type="gramStart"/>
      <w:r>
        <w:rPr>
          <w:rFonts w:ascii="仿宋_GB2312" w:eastAsia="仿宋_GB2312" w:hAnsi="仿宋" w:hint="eastAsia"/>
          <w:sz w:val="32"/>
          <w:szCs w:val="32"/>
        </w:rPr>
        <w:t>应谈判</w:t>
      </w:r>
      <w:proofErr w:type="gramEnd"/>
      <w:r>
        <w:rPr>
          <w:rFonts w:ascii="仿宋_GB2312" w:eastAsia="仿宋_GB2312" w:hAnsi="仿宋" w:hint="eastAsia"/>
          <w:sz w:val="32"/>
          <w:szCs w:val="32"/>
        </w:rPr>
        <w:t>小组要求在合理的时间内提供书面说明证明其报价合理性的；</w:t>
      </w:r>
    </w:p>
    <w:p w14:paraId="4897A5FC" w14:textId="77777777" w:rsidR="00401F3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（十五）响应文件内容不全或不符合采购文件中规定的其它实质性要求的；</w:t>
      </w:r>
    </w:p>
    <w:p w14:paraId="7CC78491" w14:textId="77777777" w:rsidR="00401F3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（十六）法律法规和采购文件规定的其它无效情形。</w:t>
      </w:r>
    </w:p>
    <w:p w14:paraId="0D35AE95" w14:textId="77777777" w:rsidR="00401F3C" w:rsidRDefault="00000000">
      <w:pPr>
        <w:widowControl/>
        <w:jc w:val="left"/>
        <w:rPr>
          <w:rFonts w:ascii="黑体" w:eastAsia="黑体" w:hAnsi="黑体" w:hint="eastAsia"/>
          <w:bCs/>
          <w:sz w:val="32"/>
          <w:szCs w:val="32"/>
        </w:rPr>
      </w:pPr>
      <w:r>
        <w:rPr>
          <w:rFonts w:ascii="黑体" w:eastAsia="黑体" w:hAnsi="黑体" w:hint="eastAsia"/>
          <w:bCs/>
          <w:sz w:val="32"/>
          <w:szCs w:val="32"/>
        </w:rPr>
        <w:br w:type="page"/>
      </w:r>
    </w:p>
    <w:p w14:paraId="5F774000" w14:textId="77777777" w:rsidR="00401F3C" w:rsidRDefault="00000000">
      <w:pPr>
        <w:spacing w:line="560" w:lineRule="exact"/>
        <w:ind w:firstLineChars="200" w:firstLine="880"/>
        <w:jc w:val="center"/>
        <w:outlineLvl w:val="0"/>
        <w:rPr>
          <w:rFonts w:ascii="方正小标宋简体" w:eastAsia="方正小标宋简体" w:hAnsi="黑体" w:hint="eastAsia"/>
          <w:bCs/>
          <w:sz w:val="44"/>
          <w:szCs w:val="44"/>
        </w:rPr>
      </w:pPr>
      <w:bookmarkStart w:id="32" w:name="_Toc11134"/>
      <w:r>
        <w:rPr>
          <w:rFonts w:ascii="方正小标宋简体" w:eastAsia="方正小标宋简体" w:hAnsi="黑体" w:hint="eastAsia"/>
          <w:bCs/>
          <w:sz w:val="44"/>
          <w:szCs w:val="44"/>
        </w:rPr>
        <w:lastRenderedPageBreak/>
        <w:t>第四部分</w:t>
      </w:r>
      <w:r>
        <w:rPr>
          <w:rFonts w:ascii="方正小标宋简体" w:eastAsia="方正小标宋简体" w:hAnsi="Calibri" w:cs="Calibri" w:hint="eastAsia"/>
          <w:bCs/>
          <w:sz w:val="44"/>
          <w:szCs w:val="44"/>
        </w:rPr>
        <w:t> </w:t>
      </w:r>
      <w:r>
        <w:rPr>
          <w:rFonts w:ascii="方正小标宋简体" w:eastAsia="方正小标宋简体" w:hAnsi="黑体" w:hint="eastAsia"/>
          <w:bCs/>
          <w:sz w:val="44"/>
          <w:szCs w:val="44"/>
        </w:rPr>
        <w:t xml:space="preserve"> 评审方法与评审标准</w:t>
      </w:r>
      <w:bookmarkEnd w:id="32"/>
    </w:p>
    <w:p w14:paraId="7CDF30D7" w14:textId="77777777" w:rsidR="00401F3C" w:rsidRDefault="00401F3C">
      <w:pPr>
        <w:spacing w:line="560" w:lineRule="exact"/>
        <w:ind w:firstLineChars="200" w:firstLine="640"/>
        <w:rPr>
          <w:rFonts w:ascii="黑体" w:eastAsia="黑体" w:hAnsi="黑体" w:hint="eastAsia"/>
          <w:bCs/>
          <w:sz w:val="32"/>
          <w:szCs w:val="32"/>
        </w:rPr>
      </w:pPr>
    </w:p>
    <w:p w14:paraId="19619714" w14:textId="77777777" w:rsidR="00401F3C" w:rsidRDefault="00000000">
      <w:pPr>
        <w:spacing w:line="560" w:lineRule="exact"/>
        <w:ind w:firstLineChars="200" w:firstLine="640"/>
        <w:outlineLvl w:val="0"/>
        <w:rPr>
          <w:rFonts w:ascii="黑体" w:eastAsia="黑体" w:hAnsi="黑体" w:hint="eastAsia"/>
          <w:sz w:val="32"/>
          <w:szCs w:val="32"/>
        </w:rPr>
      </w:pPr>
      <w:bookmarkStart w:id="33" w:name="_Toc7248"/>
      <w:bookmarkStart w:id="34" w:name="_Toc19382"/>
      <w:r>
        <w:rPr>
          <w:rFonts w:ascii="黑体" w:eastAsia="黑体" w:hAnsi="黑体" w:hint="eastAsia"/>
          <w:sz w:val="32"/>
          <w:szCs w:val="32"/>
        </w:rPr>
        <w:t>一、评标原则</w:t>
      </w:r>
      <w:bookmarkEnd w:id="33"/>
      <w:bookmarkEnd w:id="34"/>
    </w:p>
    <w:p w14:paraId="4FED8E31" w14:textId="77777777" w:rsidR="00401F3C" w:rsidRDefault="00000000">
      <w:pPr>
        <w:spacing w:line="560" w:lineRule="exact"/>
        <w:ind w:firstLineChars="200" w:firstLine="640"/>
        <w:outlineLvl w:val="1"/>
        <w:rPr>
          <w:rFonts w:ascii="楷体_GB2312" w:eastAsia="楷体_GB2312" w:hAnsi="仿宋" w:hint="eastAsia"/>
          <w:sz w:val="32"/>
          <w:szCs w:val="32"/>
        </w:rPr>
      </w:pPr>
      <w:r>
        <w:rPr>
          <w:rFonts w:ascii="楷体_GB2312" w:eastAsia="楷体_GB2312" w:hAnsi="仿宋" w:hint="eastAsia"/>
          <w:sz w:val="32"/>
          <w:szCs w:val="32"/>
        </w:rPr>
        <w:t>（一）谈判小组的组成</w:t>
      </w:r>
    </w:p>
    <w:p w14:paraId="6774C2EB"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采购人自行组建成立谈判小组，小组成员为3人以上单数，负责对全部响应文件进行审查、谈判及评标工作。</w:t>
      </w:r>
    </w:p>
    <w:p w14:paraId="05669867" w14:textId="77777777" w:rsidR="00401F3C" w:rsidRDefault="00000000">
      <w:pPr>
        <w:spacing w:line="560" w:lineRule="exact"/>
        <w:ind w:firstLineChars="200" w:firstLine="640"/>
        <w:outlineLvl w:val="1"/>
        <w:rPr>
          <w:rFonts w:ascii="楷体_GB2312" w:eastAsia="楷体_GB2312" w:hAnsi="仿宋" w:hint="eastAsia"/>
          <w:sz w:val="32"/>
          <w:szCs w:val="32"/>
        </w:rPr>
      </w:pPr>
      <w:r>
        <w:rPr>
          <w:rFonts w:ascii="楷体_GB2312" w:eastAsia="楷体_GB2312" w:hAnsi="仿宋" w:hint="eastAsia"/>
          <w:sz w:val="32"/>
          <w:szCs w:val="32"/>
        </w:rPr>
        <w:t>（二）评标程序</w:t>
      </w:r>
    </w:p>
    <w:p w14:paraId="4BF15187"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1.采购文件初审。初审分为资格性检查和符合性检查。</w:t>
      </w:r>
    </w:p>
    <w:p w14:paraId="03D18508"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（1）资格性检查。采购人依据法律法规和采购文件的规定，对响应文件中的资格证明文件等进行审查。</w:t>
      </w:r>
    </w:p>
    <w:p w14:paraId="17E94758"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（2）符合性检查。采购小组依据采购文件的规定，从响应文件的有效性、完整性和对采购文件的响应程度进行审查，以确定是否对采购文件的实质性要求</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响应。</w:t>
      </w:r>
    </w:p>
    <w:p w14:paraId="6B62C0BA"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（3）比较与谈判。</w:t>
      </w:r>
      <w:bookmarkStart w:id="35" w:name="_Hlk204348048"/>
      <w:r>
        <w:rPr>
          <w:rFonts w:ascii="仿宋_GB2312" w:eastAsia="仿宋_GB2312" w:hAnsi="仿宋" w:hint="eastAsia"/>
          <w:sz w:val="32"/>
          <w:szCs w:val="32"/>
        </w:rPr>
        <w:t>按采购文件中规定的评标方法和标准，</w:t>
      </w:r>
      <w:bookmarkEnd w:id="35"/>
      <w:r>
        <w:rPr>
          <w:rFonts w:ascii="仿宋_GB2312" w:eastAsia="仿宋_GB2312" w:hAnsi="仿宋" w:hint="eastAsia"/>
          <w:sz w:val="32"/>
          <w:szCs w:val="32"/>
        </w:rPr>
        <w:t>分析、对比各家响应文件，提出针对性谈判策略。谈判小组依照采购文件规定的时间、地点分别同每个供应商单独谈判，谈判小组在谈判结束后应形成谈判报告。</w:t>
      </w:r>
    </w:p>
    <w:p w14:paraId="46887D88" w14:textId="77777777" w:rsidR="00401F3C" w:rsidRDefault="00000000">
      <w:pPr>
        <w:spacing w:line="560" w:lineRule="exact"/>
        <w:ind w:firstLineChars="200" w:firstLine="640"/>
        <w:outlineLvl w:val="1"/>
        <w:rPr>
          <w:rFonts w:ascii="楷体_GB2312" w:eastAsia="楷体_GB2312" w:hAnsi="仿宋" w:hint="eastAsia"/>
          <w:sz w:val="32"/>
          <w:szCs w:val="32"/>
        </w:rPr>
      </w:pPr>
      <w:r>
        <w:rPr>
          <w:rFonts w:ascii="楷体_GB2312" w:eastAsia="楷体_GB2312" w:hAnsi="仿宋" w:hint="eastAsia"/>
          <w:sz w:val="32"/>
          <w:szCs w:val="32"/>
        </w:rPr>
        <w:t>（三）评标方法</w:t>
      </w:r>
    </w:p>
    <w:p w14:paraId="7D449BDA" w14:textId="77777777" w:rsidR="00401F3C" w:rsidRDefault="00000000">
      <w:pPr>
        <w:pStyle w:val="af2"/>
        <w:spacing w:line="56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1.投标人通过初审的，方可进入比较与谈判程序。</w:t>
      </w:r>
    </w:p>
    <w:p w14:paraId="4C1BE50B" w14:textId="77777777" w:rsidR="00401F3C" w:rsidRDefault="00000000">
      <w:pPr>
        <w:pStyle w:val="af2"/>
        <w:spacing w:line="56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2.谈判小组对响应文件采用综合评分法进行分析、比较报价，同时考虑根据供应商的综合实力（资质、服务案例、团队经验等）、报价、服务方案等方面的情况综合评价。</w:t>
      </w:r>
    </w:p>
    <w:p w14:paraId="652EB1BB" w14:textId="77777777" w:rsidR="00401F3C" w:rsidRDefault="00000000">
      <w:pPr>
        <w:spacing w:line="560" w:lineRule="exact"/>
        <w:ind w:firstLineChars="200" w:firstLine="640"/>
        <w:outlineLvl w:val="0"/>
        <w:rPr>
          <w:rFonts w:ascii="黑体" w:eastAsia="黑体" w:hAnsi="黑体" w:hint="eastAsia"/>
          <w:sz w:val="32"/>
          <w:szCs w:val="32"/>
        </w:rPr>
      </w:pPr>
      <w:bookmarkStart w:id="36" w:name="_Toc2141"/>
      <w:bookmarkStart w:id="37" w:name="_Toc4326"/>
      <w:r>
        <w:rPr>
          <w:rFonts w:ascii="黑体" w:eastAsia="黑体" w:hAnsi="黑体" w:hint="eastAsia"/>
          <w:sz w:val="32"/>
          <w:szCs w:val="32"/>
        </w:rPr>
        <w:t>二、评审标准</w:t>
      </w:r>
      <w:bookmarkEnd w:id="36"/>
      <w:bookmarkEnd w:id="37"/>
    </w:p>
    <w:tbl>
      <w:tblPr>
        <w:tblW w:w="89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46"/>
        <w:gridCol w:w="7354"/>
        <w:gridCol w:w="735"/>
      </w:tblGrid>
      <w:tr w:rsidR="00401F3C" w14:paraId="69E2DFD6" w14:textId="77777777">
        <w:trPr>
          <w:cantSplit/>
          <w:trHeight w:val="23"/>
          <w:tblHeader/>
          <w:jc w:val="center"/>
        </w:trPr>
        <w:tc>
          <w:tcPr>
            <w:tcW w:w="846" w:type="dxa"/>
            <w:tcBorders>
              <w:right w:val="single" w:sz="4" w:space="0" w:color="auto"/>
            </w:tcBorders>
            <w:vAlign w:val="center"/>
          </w:tcPr>
          <w:p w14:paraId="4B6551DD" w14:textId="77777777" w:rsidR="00401F3C" w:rsidRDefault="00000000">
            <w:pPr>
              <w:widowControl/>
              <w:autoSpaceDE w:val="0"/>
              <w:autoSpaceDN w:val="0"/>
              <w:spacing w:line="280" w:lineRule="exact"/>
              <w:jc w:val="center"/>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lastRenderedPageBreak/>
              <w:t>评审内容</w:t>
            </w:r>
          </w:p>
        </w:tc>
        <w:tc>
          <w:tcPr>
            <w:tcW w:w="7354" w:type="dxa"/>
            <w:tcBorders>
              <w:left w:val="single" w:sz="4" w:space="0" w:color="auto"/>
            </w:tcBorders>
            <w:vAlign w:val="center"/>
          </w:tcPr>
          <w:p w14:paraId="09025997" w14:textId="77777777" w:rsidR="00401F3C" w:rsidRDefault="00000000">
            <w:pPr>
              <w:widowControl/>
              <w:autoSpaceDE w:val="0"/>
              <w:autoSpaceDN w:val="0"/>
              <w:spacing w:line="280" w:lineRule="exact"/>
              <w:jc w:val="center"/>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t>评分标准</w:t>
            </w:r>
          </w:p>
        </w:tc>
        <w:tc>
          <w:tcPr>
            <w:tcW w:w="735" w:type="dxa"/>
            <w:vAlign w:val="center"/>
          </w:tcPr>
          <w:p w14:paraId="3A33A237" w14:textId="77777777" w:rsidR="00401F3C" w:rsidRDefault="00000000">
            <w:pPr>
              <w:widowControl/>
              <w:autoSpaceDE w:val="0"/>
              <w:autoSpaceDN w:val="0"/>
              <w:spacing w:line="280" w:lineRule="exact"/>
              <w:jc w:val="center"/>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t>分值</w:t>
            </w:r>
          </w:p>
        </w:tc>
      </w:tr>
      <w:tr w:rsidR="00401F3C" w14:paraId="29372F00" w14:textId="77777777">
        <w:trPr>
          <w:cantSplit/>
          <w:trHeight w:val="387"/>
          <w:jc w:val="center"/>
        </w:trPr>
        <w:tc>
          <w:tcPr>
            <w:tcW w:w="8935" w:type="dxa"/>
            <w:gridSpan w:val="3"/>
            <w:vAlign w:val="center"/>
          </w:tcPr>
          <w:p w14:paraId="3FB1F600" w14:textId="77777777" w:rsidR="00401F3C" w:rsidRDefault="00000000">
            <w:pPr>
              <w:widowControl/>
              <w:autoSpaceDE w:val="0"/>
              <w:autoSpaceDN w:val="0"/>
              <w:spacing w:line="280" w:lineRule="exact"/>
              <w:jc w:val="center"/>
              <w:rPr>
                <w:rFonts w:ascii="仿宋_GB2312" w:eastAsia="仿宋_GB2312" w:hAnsi="仿宋_GB2312" w:cs="仿宋_GB2312" w:hint="eastAsia"/>
                <w:b/>
                <w:kern w:val="0"/>
                <w:sz w:val="22"/>
              </w:rPr>
            </w:pPr>
            <w:r>
              <w:rPr>
                <w:rFonts w:ascii="仿宋_GB2312" w:eastAsia="仿宋_GB2312" w:hAnsi="仿宋_GB2312" w:cs="仿宋_GB2312" w:hint="eastAsia"/>
                <w:bCs/>
                <w:kern w:val="0"/>
                <w:sz w:val="22"/>
              </w:rPr>
              <w:t>一、价格部分（30分）</w:t>
            </w:r>
          </w:p>
        </w:tc>
      </w:tr>
      <w:tr w:rsidR="00401F3C" w14:paraId="47AE4523" w14:textId="77777777">
        <w:trPr>
          <w:cantSplit/>
          <w:trHeight w:val="23"/>
          <w:jc w:val="center"/>
        </w:trPr>
        <w:tc>
          <w:tcPr>
            <w:tcW w:w="846" w:type="dxa"/>
            <w:tcBorders>
              <w:right w:val="single" w:sz="4" w:space="0" w:color="auto"/>
            </w:tcBorders>
            <w:vAlign w:val="center"/>
          </w:tcPr>
          <w:p w14:paraId="4512D40A" w14:textId="77777777" w:rsidR="00401F3C" w:rsidRDefault="00000000">
            <w:pPr>
              <w:widowControl/>
              <w:autoSpaceDE w:val="0"/>
              <w:autoSpaceDN w:val="0"/>
              <w:spacing w:line="280" w:lineRule="exact"/>
              <w:jc w:val="center"/>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价格分</w:t>
            </w:r>
          </w:p>
        </w:tc>
        <w:tc>
          <w:tcPr>
            <w:tcW w:w="7354" w:type="dxa"/>
            <w:tcBorders>
              <w:left w:val="single" w:sz="4" w:space="0" w:color="auto"/>
            </w:tcBorders>
            <w:vAlign w:val="center"/>
          </w:tcPr>
          <w:p w14:paraId="7E5D5095" w14:textId="77777777" w:rsidR="00401F3C" w:rsidRDefault="00000000">
            <w:pPr>
              <w:widowControl/>
              <w:spacing w:line="260" w:lineRule="exact"/>
              <w:jc w:val="left"/>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t>1.价格分总分及构成</w:t>
            </w:r>
          </w:p>
          <w:p w14:paraId="5CE952DF" w14:textId="77777777" w:rsidR="00401F3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价格分总分值30分，按两类报价内容分别设置评分单元，具体分值分配如下：</w:t>
            </w:r>
          </w:p>
          <w:p w14:paraId="7E1D20D4" w14:textId="77777777" w:rsidR="00401F3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（1）单元</w:t>
            </w:r>
            <w:proofErr w:type="gramStart"/>
            <w:r>
              <w:rPr>
                <w:rFonts w:ascii="仿宋_GB2312" w:eastAsia="仿宋_GB2312" w:hAnsi="仿宋_GB2312" w:cs="仿宋_GB2312" w:hint="eastAsia"/>
                <w:bCs/>
                <w:kern w:val="0"/>
                <w:sz w:val="22"/>
              </w:rPr>
              <w:t>一</w:t>
            </w:r>
            <w:proofErr w:type="gramEnd"/>
            <w:r>
              <w:rPr>
                <w:rFonts w:ascii="仿宋_GB2312" w:eastAsia="仿宋_GB2312" w:hAnsi="仿宋_GB2312" w:cs="仿宋_GB2312" w:hint="eastAsia"/>
                <w:bCs/>
                <w:kern w:val="0"/>
                <w:sz w:val="22"/>
              </w:rPr>
              <w:t>：针对从采购单位购入的图书，按固定编目费率报价，</w:t>
            </w:r>
            <w:proofErr w:type="gramStart"/>
            <w:r>
              <w:rPr>
                <w:rFonts w:ascii="仿宋_GB2312" w:eastAsia="仿宋_GB2312" w:hAnsi="仿宋_GB2312" w:cs="仿宋_GB2312" w:hint="eastAsia"/>
                <w:bCs/>
                <w:kern w:val="0"/>
                <w:sz w:val="22"/>
              </w:rPr>
              <w:t>占价格</w:t>
            </w:r>
            <w:proofErr w:type="gramEnd"/>
            <w:r>
              <w:rPr>
                <w:rFonts w:ascii="仿宋_GB2312" w:eastAsia="仿宋_GB2312" w:hAnsi="仿宋_GB2312" w:cs="仿宋_GB2312" w:hint="eastAsia"/>
                <w:bCs/>
                <w:kern w:val="0"/>
                <w:sz w:val="22"/>
              </w:rPr>
              <w:t>分25分；</w:t>
            </w:r>
          </w:p>
          <w:p w14:paraId="3E8173D4" w14:textId="77777777" w:rsidR="00401F3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（2）单元二：针对从其他单位购入的图书或终端客户自有图书，按固定编目单价报价，</w:t>
            </w:r>
            <w:proofErr w:type="gramStart"/>
            <w:r>
              <w:rPr>
                <w:rFonts w:ascii="仿宋_GB2312" w:eastAsia="仿宋_GB2312" w:hAnsi="仿宋_GB2312" w:cs="仿宋_GB2312" w:hint="eastAsia"/>
                <w:bCs/>
                <w:kern w:val="0"/>
                <w:sz w:val="22"/>
              </w:rPr>
              <w:t>占价格</w:t>
            </w:r>
            <w:proofErr w:type="gramEnd"/>
            <w:r>
              <w:rPr>
                <w:rFonts w:ascii="仿宋_GB2312" w:eastAsia="仿宋_GB2312" w:hAnsi="仿宋_GB2312" w:cs="仿宋_GB2312" w:hint="eastAsia"/>
                <w:bCs/>
                <w:kern w:val="0"/>
                <w:sz w:val="22"/>
              </w:rPr>
              <w:t>分5分。</w:t>
            </w:r>
          </w:p>
          <w:p w14:paraId="07456DF3" w14:textId="77777777" w:rsidR="00401F3C" w:rsidRDefault="00000000">
            <w:pPr>
              <w:widowControl/>
              <w:spacing w:line="260" w:lineRule="exact"/>
              <w:jc w:val="left"/>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t>2.评审价格定义</w:t>
            </w:r>
          </w:p>
          <w:p w14:paraId="0D97C644" w14:textId="77777777" w:rsidR="00401F3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两类报价分别作为独立评审单元参与评分，其中：</w:t>
            </w:r>
          </w:p>
          <w:p w14:paraId="129DE105" w14:textId="77777777" w:rsidR="00401F3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（1）单元</w:t>
            </w:r>
            <w:proofErr w:type="gramStart"/>
            <w:r>
              <w:rPr>
                <w:rFonts w:ascii="仿宋_GB2312" w:eastAsia="仿宋_GB2312" w:hAnsi="仿宋_GB2312" w:cs="仿宋_GB2312" w:hint="eastAsia"/>
                <w:bCs/>
                <w:kern w:val="0"/>
                <w:sz w:val="22"/>
              </w:rPr>
              <w:t>一</w:t>
            </w:r>
            <w:proofErr w:type="gramEnd"/>
            <w:r>
              <w:rPr>
                <w:rFonts w:ascii="仿宋_GB2312" w:eastAsia="仿宋_GB2312" w:hAnsi="仿宋_GB2312" w:cs="仿宋_GB2312" w:hint="eastAsia"/>
                <w:bCs/>
                <w:kern w:val="0"/>
                <w:sz w:val="22"/>
              </w:rPr>
              <w:t>评审价格=投标人提交的图书编目费率（%）；</w:t>
            </w:r>
          </w:p>
          <w:p w14:paraId="4DCE26C7" w14:textId="77777777" w:rsidR="00401F3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（2）单元二评审价格=投标人提交的图书编目单价（元/册）。</w:t>
            </w:r>
          </w:p>
          <w:p w14:paraId="78B26F57" w14:textId="77777777" w:rsidR="00401F3C" w:rsidRDefault="00000000">
            <w:pPr>
              <w:widowControl/>
              <w:spacing w:line="260" w:lineRule="exact"/>
              <w:jc w:val="left"/>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t>3.评标基准价确定（分单元独立设定）</w:t>
            </w:r>
          </w:p>
          <w:p w14:paraId="70664EA5" w14:textId="77777777" w:rsidR="00401F3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谈判小组对各供应商的两类有效报价分别评审，按以下规则确定各单元评标基准价：</w:t>
            </w:r>
          </w:p>
          <w:p w14:paraId="1FE3FB77" w14:textId="77777777" w:rsidR="00401F3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（1）单元</w:t>
            </w:r>
            <w:proofErr w:type="gramStart"/>
            <w:r>
              <w:rPr>
                <w:rFonts w:ascii="仿宋_GB2312" w:eastAsia="仿宋_GB2312" w:hAnsi="仿宋_GB2312" w:cs="仿宋_GB2312" w:hint="eastAsia"/>
                <w:bCs/>
                <w:kern w:val="0"/>
                <w:sz w:val="22"/>
              </w:rPr>
              <w:t>一</w:t>
            </w:r>
            <w:proofErr w:type="gramEnd"/>
            <w:r>
              <w:rPr>
                <w:rFonts w:ascii="仿宋_GB2312" w:eastAsia="仿宋_GB2312" w:hAnsi="仿宋_GB2312" w:cs="仿宋_GB2312" w:hint="eastAsia"/>
                <w:bCs/>
                <w:kern w:val="0"/>
                <w:sz w:val="22"/>
              </w:rPr>
              <w:t>（编目费率）：以满足采购全部要求且费率最低的有效报价作为评标基准价，对应单元分值满分（25分）；</w:t>
            </w:r>
          </w:p>
          <w:p w14:paraId="0832D0E3" w14:textId="77777777" w:rsidR="00401F3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（2）单元二（编目单价）：以满足采购全部要求且单价最低的有效报价作为评标基准价，对应单元分值满分（5分）。</w:t>
            </w:r>
          </w:p>
          <w:p w14:paraId="208440F9" w14:textId="77777777" w:rsidR="00401F3C" w:rsidRDefault="00000000">
            <w:pPr>
              <w:widowControl/>
              <w:spacing w:line="260" w:lineRule="exact"/>
              <w:jc w:val="left"/>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t>4.价格分计算规则（分单元计算后求和）</w:t>
            </w:r>
          </w:p>
          <w:p w14:paraId="0CBD6641" w14:textId="77777777" w:rsidR="00401F3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（1）各单元得分计算公式：</w:t>
            </w:r>
          </w:p>
          <w:p w14:paraId="59087E43" w14:textId="77777777" w:rsidR="00401F3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基准价报价方：对应单元得分=该单元满分；</w:t>
            </w:r>
          </w:p>
          <w:p w14:paraId="35E0C873" w14:textId="77777777" w:rsidR="00401F3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其他供应商单元得分=（该单元评标基准价÷该</w:t>
            </w:r>
            <w:proofErr w:type="gramStart"/>
            <w:r>
              <w:rPr>
                <w:rFonts w:ascii="仿宋_GB2312" w:eastAsia="仿宋_GB2312" w:hAnsi="仿宋_GB2312" w:cs="仿宋_GB2312" w:hint="eastAsia"/>
                <w:bCs/>
                <w:kern w:val="0"/>
                <w:sz w:val="22"/>
              </w:rPr>
              <w:t>供应商该单元</w:t>
            </w:r>
            <w:proofErr w:type="gramEnd"/>
            <w:r>
              <w:rPr>
                <w:rFonts w:ascii="仿宋_GB2312" w:eastAsia="仿宋_GB2312" w:hAnsi="仿宋_GB2312" w:cs="仿宋_GB2312" w:hint="eastAsia"/>
                <w:bCs/>
                <w:kern w:val="0"/>
                <w:sz w:val="22"/>
              </w:rPr>
              <w:t>有效报价）×该单元满分。</w:t>
            </w:r>
          </w:p>
          <w:p w14:paraId="0B76C423" w14:textId="77777777" w:rsidR="00401F3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（2）总价格分=单元</w:t>
            </w:r>
            <w:proofErr w:type="gramStart"/>
            <w:r>
              <w:rPr>
                <w:rFonts w:ascii="仿宋_GB2312" w:eastAsia="仿宋_GB2312" w:hAnsi="仿宋_GB2312" w:cs="仿宋_GB2312" w:hint="eastAsia"/>
                <w:bCs/>
                <w:kern w:val="0"/>
                <w:sz w:val="22"/>
              </w:rPr>
              <w:t>一</w:t>
            </w:r>
            <w:proofErr w:type="gramEnd"/>
            <w:r>
              <w:rPr>
                <w:rFonts w:ascii="仿宋_GB2312" w:eastAsia="仿宋_GB2312" w:hAnsi="仿宋_GB2312" w:cs="仿宋_GB2312" w:hint="eastAsia"/>
                <w:bCs/>
                <w:kern w:val="0"/>
                <w:sz w:val="22"/>
              </w:rPr>
              <w:t>得分+单元二得分。</w:t>
            </w:r>
          </w:p>
          <w:p w14:paraId="664F3CD1" w14:textId="77777777" w:rsidR="00401F3C" w:rsidRDefault="00000000">
            <w:pPr>
              <w:widowControl/>
              <w:spacing w:line="260" w:lineRule="exact"/>
              <w:jc w:val="left"/>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t>5.关键说明：</w:t>
            </w:r>
          </w:p>
          <w:p w14:paraId="08DD106B" w14:textId="77777777" w:rsidR="00401F3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（1）有效投标报价是指谈判结束后，谈判小组要求所有实质性响应的供应商在规定时间内提交的最后报价。</w:t>
            </w:r>
          </w:p>
          <w:p w14:paraId="23CBA154" w14:textId="77777777" w:rsidR="00401F3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投标人的报价明显低于其他通过符合性审查投标人的报价，有可能影响产品质量或者不能诚信履约的，其应当在评标现场合理的时间内提供说明，必要时提交相关证明材料；不能证明其报价合理性的，谈判小组将其作为无效投标处理。</w:t>
            </w:r>
          </w:p>
        </w:tc>
        <w:tc>
          <w:tcPr>
            <w:tcW w:w="735" w:type="dxa"/>
            <w:vAlign w:val="center"/>
          </w:tcPr>
          <w:p w14:paraId="55F8DFCB" w14:textId="77777777" w:rsidR="00401F3C" w:rsidRDefault="00000000">
            <w:pPr>
              <w:widowControl/>
              <w:spacing w:line="280" w:lineRule="exact"/>
              <w:jc w:val="center"/>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30</w:t>
            </w:r>
          </w:p>
        </w:tc>
      </w:tr>
      <w:tr w:rsidR="00401F3C" w14:paraId="0E8541AE" w14:textId="77777777">
        <w:trPr>
          <w:cantSplit/>
          <w:trHeight w:val="432"/>
          <w:jc w:val="center"/>
        </w:trPr>
        <w:tc>
          <w:tcPr>
            <w:tcW w:w="8935" w:type="dxa"/>
            <w:gridSpan w:val="3"/>
            <w:vAlign w:val="center"/>
          </w:tcPr>
          <w:p w14:paraId="039F3A1E" w14:textId="77777777" w:rsidR="00401F3C" w:rsidRDefault="00000000">
            <w:pPr>
              <w:widowControl/>
              <w:spacing w:line="280" w:lineRule="exact"/>
              <w:jc w:val="center"/>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二、商务部分（30分）</w:t>
            </w:r>
          </w:p>
        </w:tc>
      </w:tr>
      <w:tr w:rsidR="00401F3C" w14:paraId="65E33CDE" w14:textId="77777777">
        <w:trPr>
          <w:cantSplit/>
          <w:trHeight w:val="3080"/>
          <w:jc w:val="center"/>
        </w:trPr>
        <w:tc>
          <w:tcPr>
            <w:tcW w:w="846" w:type="dxa"/>
            <w:vAlign w:val="center"/>
          </w:tcPr>
          <w:p w14:paraId="29356D34" w14:textId="77777777" w:rsidR="00401F3C" w:rsidRDefault="00000000">
            <w:pPr>
              <w:widowControl/>
              <w:spacing w:line="28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bCs/>
                <w:kern w:val="0"/>
                <w:sz w:val="22"/>
              </w:rPr>
              <w:t>同类项目业绩情况</w:t>
            </w:r>
          </w:p>
        </w:tc>
        <w:tc>
          <w:tcPr>
            <w:tcW w:w="7354" w:type="dxa"/>
            <w:vAlign w:val="center"/>
          </w:tcPr>
          <w:p w14:paraId="01AB3830" w14:textId="77777777" w:rsidR="00401F3C" w:rsidRDefault="00000000">
            <w:pPr>
              <w:autoSpaceDE w:val="0"/>
              <w:autoSpaceDN w:val="0"/>
              <w:spacing w:line="280" w:lineRule="exact"/>
              <w:jc w:val="left"/>
              <w:rPr>
                <w:rFonts w:ascii="仿宋_GB2312" w:eastAsia="仿宋_GB2312" w:hAnsi="仿宋_GB2312" w:cs="仿宋_GB2312" w:hint="eastAsia"/>
                <w:b/>
                <w:sz w:val="22"/>
              </w:rPr>
            </w:pPr>
            <w:r>
              <w:rPr>
                <w:rFonts w:ascii="仿宋_GB2312" w:eastAsia="仿宋_GB2312" w:hAnsi="仿宋_GB2312" w:cs="仿宋_GB2312" w:hint="eastAsia"/>
                <w:b/>
                <w:sz w:val="22"/>
              </w:rPr>
              <w:t>1.评审内容：</w:t>
            </w:r>
          </w:p>
          <w:p w14:paraId="20974A2E" w14:textId="77777777" w:rsidR="00401F3C" w:rsidRDefault="00000000">
            <w:pPr>
              <w:autoSpaceDE w:val="0"/>
              <w:autoSpaceDN w:val="0"/>
              <w:spacing w:line="280" w:lineRule="exact"/>
              <w:jc w:val="left"/>
              <w:rPr>
                <w:rFonts w:ascii="仿宋_GB2312" w:eastAsia="仿宋_GB2312" w:hAnsi="仿宋_GB2312" w:cs="仿宋_GB2312" w:hint="eastAsia"/>
                <w:bCs/>
                <w:sz w:val="22"/>
              </w:rPr>
            </w:pPr>
            <w:r>
              <w:rPr>
                <w:rFonts w:ascii="仿宋_GB2312" w:eastAsia="仿宋_GB2312" w:hAnsi="仿宋_GB2312" w:cs="仿宋_GB2312" w:hint="eastAsia"/>
                <w:bCs/>
                <w:sz w:val="22"/>
              </w:rPr>
              <w:t>自2023年1月1日至本项目截标之日内所签订的具有类似项目合同（包括但不限于中小学图书馆、高校图书馆以及公共图书馆），每提供1个同类业绩得3分，最高得15分。</w:t>
            </w:r>
          </w:p>
          <w:p w14:paraId="670577CA" w14:textId="77777777" w:rsidR="00401F3C" w:rsidRDefault="00000000">
            <w:pPr>
              <w:autoSpaceDE w:val="0"/>
              <w:autoSpaceDN w:val="0"/>
              <w:spacing w:line="280" w:lineRule="exact"/>
              <w:jc w:val="left"/>
              <w:rPr>
                <w:rFonts w:ascii="仿宋_GB2312" w:eastAsia="仿宋_GB2312" w:hAnsi="仿宋_GB2312" w:cs="仿宋_GB2312" w:hint="eastAsia"/>
                <w:b/>
                <w:sz w:val="22"/>
              </w:rPr>
            </w:pPr>
            <w:r>
              <w:rPr>
                <w:rFonts w:ascii="仿宋_GB2312" w:eastAsia="仿宋_GB2312" w:hAnsi="仿宋_GB2312" w:cs="仿宋_GB2312" w:hint="eastAsia"/>
                <w:b/>
                <w:sz w:val="22"/>
              </w:rPr>
              <w:t>2.评审标准：</w:t>
            </w:r>
          </w:p>
          <w:p w14:paraId="57D17040" w14:textId="77777777" w:rsidR="00401F3C" w:rsidRDefault="00000000">
            <w:pPr>
              <w:autoSpaceDE w:val="0"/>
              <w:autoSpaceDN w:val="0"/>
              <w:spacing w:line="280" w:lineRule="exact"/>
              <w:jc w:val="left"/>
              <w:rPr>
                <w:rFonts w:ascii="仿宋_GB2312" w:eastAsia="仿宋_GB2312" w:hAnsi="仿宋_GB2312" w:cs="仿宋_GB2312" w:hint="eastAsia"/>
                <w:bCs/>
                <w:sz w:val="22"/>
              </w:rPr>
            </w:pPr>
            <w:r>
              <w:rPr>
                <w:rFonts w:ascii="仿宋_GB2312" w:eastAsia="仿宋_GB2312" w:hAnsi="仿宋_GB2312" w:cs="仿宋_GB2312" w:hint="eastAsia"/>
                <w:bCs/>
                <w:sz w:val="22"/>
              </w:rPr>
              <w:t>（1）须提供合同或相关证明文件关键页（包括但不限于合同签订时间、签署方或委托方、服务内容页、签章页）等证明材料复印件并加盖投标人公章。</w:t>
            </w:r>
          </w:p>
          <w:p w14:paraId="18CC285C" w14:textId="77777777" w:rsidR="00401F3C" w:rsidRDefault="00000000">
            <w:pPr>
              <w:autoSpaceDE w:val="0"/>
              <w:autoSpaceDN w:val="0"/>
              <w:spacing w:line="280" w:lineRule="exact"/>
              <w:jc w:val="left"/>
              <w:rPr>
                <w:rFonts w:ascii="仿宋_GB2312" w:eastAsia="仿宋_GB2312" w:hAnsi="仿宋_GB2312" w:cs="仿宋_GB2312" w:hint="eastAsia"/>
                <w:bCs/>
                <w:sz w:val="22"/>
              </w:rPr>
            </w:pPr>
            <w:r>
              <w:rPr>
                <w:rFonts w:ascii="仿宋_GB2312" w:eastAsia="仿宋_GB2312" w:hAnsi="仿宋_GB2312" w:cs="仿宋_GB2312" w:hint="eastAsia"/>
                <w:bCs/>
                <w:sz w:val="22"/>
              </w:rPr>
              <w:t>（2）一年一签的长期服务续签合同（即同一中标服务期内或同一个项目只计算为一个业绩），不重复计分。</w:t>
            </w:r>
          </w:p>
          <w:p w14:paraId="6B35147B" w14:textId="77777777" w:rsidR="00401F3C" w:rsidRDefault="00000000">
            <w:pPr>
              <w:autoSpaceDE w:val="0"/>
              <w:autoSpaceDN w:val="0"/>
              <w:spacing w:line="280" w:lineRule="exact"/>
              <w:jc w:val="left"/>
              <w:rPr>
                <w:rFonts w:ascii="仿宋_GB2312" w:eastAsia="仿宋_GB2312" w:hAnsi="仿宋_GB2312" w:cs="仿宋_GB2312" w:hint="eastAsia"/>
                <w:bCs/>
                <w:sz w:val="22"/>
              </w:rPr>
            </w:pPr>
            <w:r>
              <w:rPr>
                <w:rFonts w:ascii="仿宋_GB2312" w:eastAsia="仿宋_GB2312" w:hAnsi="仿宋_GB2312" w:cs="仿宋_GB2312" w:hint="eastAsia"/>
                <w:bCs/>
                <w:sz w:val="22"/>
              </w:rPr>
              <w:t>（3）未提供证明材料或者提供的证明材料不符合要求或提供的证明材料不清晰谈判小组无法辨认的，不得分。</w:t>
            </w:r>
          </w:p>
        </w:tc>
        <w:tc>
          <w:tcPr>
            <w:tcW w:w="735" w:type="dxa"/>
            <w:vAlign w:val="center"/>
          </w:tcPr>
          <w:p w14:paraId="6E5FA253" w14:textId="77777777" w:rsidR="00401F3C" w:rsidRDefault="00000000">
            <w:pPr>
              <w:widowControl/>
              <w:spacing w:line="280" w:lineRule="exact"/>
              <w:jc w:val="center"/>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15</w:t>
            </w:r>
          </w:p>
        </w:tc>
      </w:tr>
      <w:tr w:rsidR="00401F3C" w14:paraId="5EF66B75" w14:textId="77777777">
        <w:trPr>
          <w:cantSplit/>
          <w:trHeight w:val="594"/>
          <w:jc w:val="center"/>
        </w:trPr>
        <w:tc>
          <w:tcPr>
            <w:tcW w:w="846" w:type="dxa"/>
            <w:tcBorders>
              <w:top w:val="single" w:sz="4" w:space="0" w:color="auto"/>
              <w:bottom w:val="single" w:sz="4" w:space="0" w:color="auto"/>
            </w:tcBorders>
            <w:vAlign w:val="center"/>
          </w:tcPr>
          <w:p w14:paraId="59A2EE15" w14:textId="77777777" w:rsidR="00401F3C" w:rsidRDefault="00000000">
            <w:pPr>
              <w:widowControl/>
              <w:spacing w:line="28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lastRenderedPageBreak/>
              <w:t>团队人员编目资质</w:t>
            </w:r>
          </w:p>
        </w:tc>
        <w:tc>
          <w:tcPr>
            <w:tcW w:w="7354" w:type="dxa"/>
            <w:vAlign w:val="center"/>
          </w:tcPr>
          <w:p w14:paraId="5A9488E0" w14:textId="77777777" w:rsidR="00401F3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1.本项目拟投入团队成员中，每有1人持有国家图书馆、市级及以上图书馆等权威机构颁发的图书编目相关专业资格证书（如国家图书馆上岗编目证、国家图书馆编目上传资格证、深圳市公共图书馆联合</w:t>
            </w:r>
            <w:proofErr w:type="gramStart"/>
            <w:r>
              <w:rPr>
                <w:rFonts w:ascii="仿宋_GB2312" w:eastAsia="仿宋_GB2312" w:hAnsi="仿宋_GB2312" w:cs="仿宋_GB2312" w:hint="eastAsia"/>
                <w:kern w:val="0"/>
                <w:sz w:val="22"/>
              </w:rPr>
              <w:t>编目证</w:t>
            </w:r>
            <w:proofErr w:type="gramEnd"/>
            <w:r>
              <w:rPr>
                <w:rFonts w:ascii="仿宋_GB2312" w:eastAsia="仿宋_GB2312" w:hAnsi="仿宋_GB2312" w:cs="仿宋_GB2312" w:hint="eastAsia"/>
                <w:kern w:val="0"/>
                <w:sz w:val="22"/>
              </w:rPr>
              <w:t>等），每提供一份有效的证书复印件得2分，本项最高得10分。</w:t>
            </w:r>
          </w:p>
          <w:p w14:paraId="0F53CCC6" w14:textId="77777777" w:rsidR="00401F3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2.未提供证明材料或者提供的证明材料不符合要求或提供的证明材料不清晰谈判小组无法辨认的，不得分。</w:t>
            </w:r>
          </w:p>
        </w:tc>
        <w:tc>
          <w:tcPr>
            <w:tcW w:w="735" w:type="dxa"/>
            <w:vAlign w:val="center"/>
          </w:tcPr>
          <w:p w14:paraId="1CE381C7" w14:textId="77777777" w:rsidR="00401F3C" w:rsidRDefault="00000000">
            <w:pPr>
              <w:autoSpaceDE w:val="0"/>
              <w:autoSpaceDN w:val="0"/>
              <w:spacing w:line="280"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10</w:t>
            </w:r>
          </w:p>
        </w:tc>
      </w:tr>
      <w:tr w:rsidR="00401F3C" w14:paraId="6C6BC770" w14:textId="77777777">
        <w:trPr>
          <w:cantSplit/>
          <w:trHeight w:val="594"/>
          <w:jc w:val="center"/>
        </w:trPr>
        <w:tc>
          <w:tcPr>
            <w:tcW w:w="846" w:type="dxa"/>
            <w:tcBorders>
              <w:top w:val="single" w:sz="4" w:space="0" w:color="auto"/>
              <w:bottom w:val="single" w:sz="4" w:space="0" w:color="auto"/>
            </w:tcBorders>
            <w:vAlign w:val="center"/>
          </w:tcPr>
          <w:p w14:paraId="2E85623D" w14:textId="77777777" w:rsidR="00401F3C" w:rsidRDefault="00000000">
            <w:pPr>
              <w:widowControl/>
              <w:spacing w:line="28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人员配备</w:t>
            </w:r>
          </w:p>
        </w:tc>
        <w:tc>
          <w:tcPr>
            <w:tcW w:w="7354" w:type="dxa"/>
            <w:vAlign w:val="center"/>
          </w:tcPr>
          <w:p w14:paraId="4E1685DE" w14:textId="77777777" w:rsidR="00401F3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b/>
                <w:bCs/>
                <w:kern w:val="0"/>
                <w:sz w:val="22"/>
              </w:rPr>
              <w:t>1.评审内容</w:t>
            </w:r>
            <w:r>
              <w:rPr>
                <w:rFonts w:ascii="仿宋_GB2312" w:eastAsia="仿宋_GB2312" w:hAnsi="仿宋_GB2312" w:cs="仿宋_GB2312" w:hint="eastAsia"/>
                <w:kern w:val="0"/>
                <w:sz w:val="22"/>
              </w:rPr>
              <w:t>：</w:t>
            </w:r>
          </w:p>
          <w:p w14:paraId="511A68F8" w14:textId="77777777" w:rsidR="00401F3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 xml:space="preserve">根据投标人拟投入的项目团队成员人数及分工安排合理性进行评分： </w:t>
            </w:r>
          </w:p>
          <w:p w14:paraId="7D39CB54" w14:textId="77777777" w:rsidR="00401F3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（1）拟投入项目实施人员2人以下(含2人)，提供简单的人员分工安排，得1分；</w:t>
            </w:r>
          </w:p>
          <w:p w14:paraId="2D3A6288" w14:textId="77777777" w:rsidR="00401F3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（2）拟投入项目实施人员3人-4人(含4人)，提供相对具体的人员分工安排，得3分；</w:t>
            </w:r>
          </w:p>
          <w:p w14:paraId="33E2CF8D" w14:textId="77777777" w:rsidR="00401F3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（3）拟投入项目实施人员5人以上(含5人)，提供详细具体的人员分工安排，得5分；</w:t>
            </w:r>
          </w:p>
          <w:p w14:paraId="1F412D64" w14:textId="77777777" w:rsidR="00401F3C" w:rsidRDefault="00000000">
            <w:pPr>
              <w:spacing w:line="280" w:lineRule="exact"/>
              <w:textAlignment w:val="baseline"/>
              <w:rPr>
                <w:rFonts w:ascii="仿宋_GB2312" w:eastAsia="仿宋_GB2312" w:hAnsi="仿宋_GB2312" w:cs="仿宋_GB2312" w:hint="eastAsia"/>
                <w:b/>
                <w:bCs/>
                <w:kern w:val="0"/>
                <w:sz w:val="22"/>
              </w:rPr>
            </w:pPr>
            <w:r>
              <w:rPr>
                <w:rFonts w:ascii="仿宋_GB2312" w:eastAsia="仿宋_GB2312" w:hAnsi="仿宋_GB2312" w:cs="仿宋_GB2312" w:hint="eastAsia"/>
                <w:b/>
                <w:bCs/>
                <w:kern w:val="0"/>
                <w:sz w:val="22"/>
              </w:rPr>
              <w:t>2.评审标准：</w:t>
            </w:r>
          </w:p>
          <w:p w14:paraId="22770EA7" w14:textId="77777777" w:rsidR="00401F3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（1）必须提供人员分工安排；</w:t>
            </w:r>
          </w:p>
          <w:p w14:paraId="4C79CE6C" w14:textId="77777777" w:rsidR="00401F3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（2）未提供或无法分辨的不得分。</w:t>
            </w:r>
          </w:p>
        </w:tc>
        <w:tc>
          <w:tcPr>
            <w:tcW w:w="735" w:type="dxa"/>
            <w:vAlign w:val="center"/>
          </w:tcPr>
          <w:p w14:paraId="77F0D016" w14:textId="77777777" w:rsidR="00401F3C" w:rsidRDefault="00000000">
            <w:pPr>
              <w:autoSpaceDE w:val="0"/>
              <w:autoSpaceDN w:val="0"/>
              <w:spacing w:line="280"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5</w:t>
            </w:r>
          </w:p>
        </w:tc>
      </w:tr>
      <w:tr w:rsidR="00401F3C" w14:paraId="0938863D" w14:textId="77777777">
        <w:trPr>
          <w:cantSplit/>
          <w:trHeight w:val="394"/>
          <w:jc w:val="center"/>
        </w:trPr>
        <w:tc>
          <w:tcPr>
            <w:tcW w:w="8935" w:type="dxa"/>
            <w:gridSpan w:val="3"/>
            <w:tcBorders>
              <w:top w:val="single" w:sz="4" w:space="0" w:color="auto"/>
              <w:bottom w:val="single" w:sz="4" w:space="0" w:color="auto"/>
            </w:tcBorders>
            <w:vAlign w:val="center"/>
          </w:tcPr>
          <w:p w14:paraId="7DCEFFCE" w14:textId="77777777" w:rsidR="00401F3C" w:rsidRDefault="00000000">
            <w:pPr>
              <w:autoSpaceDE w:val="0"/>
              <w:autoSpaceDN w:val="0"/>
              <w:spacing w:line="280" w:lineRule="exact"/>
              <w:jc w:val="center"/>
              <w:rPr>
                <w:rFonts w:ascii="仿宋_GB2312" w:eastAsia="仿宋_GB2312" w:hAnsi="仿宋_GB2312" w:cs="仿宋_GB2312" w:hint="eastAsia"/>
                <w:sz w:val="22"/>
              </w:rPr>
            </w:pPr>
            <w:r>
              <w:rPr>
                <w:rFonts w:ascii="仿宋_GB2312" w:eastAsia="仿宋_GB2312" w:hAnsi="仿宋_GB2312" w:cs="仿宋_GB2312" w:hint="eastAsia"/>
                <w:bCs/>
                <w:kern w:val="0"/>
                <w:sz w:val="22"/>
              </w:rPr>
              <w:t>三、技术部分（40分）</w:t>
            </w:r>
          </w:p>
        </w:tc>
      </w:tr>
      <w:tr w:rsidR="00401F3C" w14:paraId="5B4763D5" w14:textId="77777777">
        <w:trPr>
          <w:cantSplit/>
          <w:trHeight w:val="1771"/>
          <w:jc w:val="center"/>
        </w:trPr>
        <w:tc>
          <w:tcPr>
            <w:tcW w:w="846" w:type="dxa"/>
            <w:tcBorders>
              <w:top w:val="single" w:sz="4" w:space="0" w:color="auto"/>
              <w:bottom w:val="single" w:sz="4" w:space="0" w:color="auto"/>
            </w:tcBorders>
            <w:vAlign w:val="center"/>
          </w:tcPr>
          <w:p w14:paraId="58828423" w14:textId="77777777" w:rsidR="00401F3C" w:rsidRDefault="00000000">
            <w:pPr>
              <w:widowControl/>
              <w:spacing w:line="28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项目质量管理方案</w:t>
            </w:r>
          </w:p>
        </w:tc>
        <w:tc>
          <w:tcPr>
            <w:tcW w:w="7354" w:type="dxa"/>
            <w:vAlign w:val="center"/>
          </w:tcPr>
          <w:p w14:paraId="2214127A" w14:textId="77777777" w:rsidR="00401F3C" w:rsidRPr="00F30D99" w:rsidRDefault="00000000">
            <w:pPr>
              <w:spacing w:line="280" w:lineRule="exact"/>
              <w:textAlignment w:val="baseline"/>
              <w:rPr>
                <w:rFonts w:ascii="仿宋_GB2312" w:eastAsia="仿宋_GB2312" w:hAnsi="仿宋_GB2312" w:cs="仿宋_GB2312" w:hint="eastAsia"/>
                <w:b/>
                <w:bCs/>
                <w:kern w:val="0"/>
                <w:sz w:val="22"/>
              </w:rPr>
            </w:pPr>
            <w:r w:rsidRPr="00F30D99">
              <w:rPr>
                <w:rFonts w:ascii="仿宋_GB2312" w:eastAsia="仿宋_GB2312" w:hAnsi="仿宋_GB2312" w:cs="仿宋_GB2312" w:hint="eastAsia"/>
                <w:b/>
                <w:bCs/>
                <w:kern w:val="0"/>
                <w:sz w:val="22"/>
              </w:rPr>
              <w:t>1.评审内容：</w:t>
            </w:r>
          </w:p>
          <w:p w14:paraId="77158B0A" w14:textId="77777777" w:rsidR="00401F3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结合对本项目需求的理解及投标人自身项目管理经验，提出项目质量管理方案。包括但不限于以下内容：编目人员配备、投入设备保障、进度计划管理、项目质量控制、应急预案等方面。</w:t>
            </w:r>
          </w:p>
          <w:p w14:paraId="1083EBBB" w14:textId="77777777" w:rsidR="00401F3C" w:rsidRPr="00F30D99" w:rsidRDefault="00000000">
            <w:pPr>
              <w:spacing w:line="280" w:lineRule="exact"/>
              <w:textAlignment w:val="baseline"/>
              <w:rPr>
                <w:rFonts w:ascii="仿宋_GB2312" w:eastAsia="仿宋_GB2312" w:hAnsi="仿宋_GB2312" w:cs="仿宋_GB2312" w:hint="eastAsia"/>
                <w:b/>
                <w:bCs/>
                <w:kern w:val="0"/>
                <w:sz w:val="22"/>
              </w:rPr>
            </w:pPr>
            <w:r w:rsidRPr="00F30D99">
              <w:rPr>
                <w:rFonts w:ascii="仿宋_GB2312" w:eastAsia="仿宋_GB2312" w:hAnsi="仿宋_GB2312" w:cs="仿宋_GB2312" w:hint="eastAsia"/>
                <w:b/>
                <w:bCs/>
                <w:kern w:val="0"/>
                <w:sz w:val="22"/>
              </w:rPr>
              <w:t>2.评审标准：</w:t>
            </w:r>
          </w:p>
          <w:p w14:paraId="2FF72A65" w14:textId="77777777" w:rsidR="00401F3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（1）方案完整、需求匹配度高，各模块细节详实，实操性强，得21-30分；</w:t>
            </w:r>
          </w:p>
          <w:p w14:paraId="382226C7" w14:textId="77777777" w:rsidR="00401F3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（2）方案基本完整，需求匹配度一般，核心模块无</w:t>
            </w:r>
            <w:proofErr w:type="gramStart"/>
            <w:r>
              <w:rPr>
                <w:rFonts w:ascii="仿宋_GB2312" w:eastAsia="仿宋_GB2312" w:hAnsi="仿宋_GB2312" w:cs="仿宋_GB2312" w:hint="eastAsia"/>
                <w:kern w:val="0"/>
                <w:sz w:val="22"/>
              </w:rPr>
              <w:t>缺失但</w:t>
            </w:r>
            <w:proofErr w:type="gramEnd"/>
            <w:r>
              <w:rPr>
                <w:rFonts w:ascii="仿宋_GB2312" w:eastAsia="仿宋_GB2312" w:hAnsi="仿宋_GB2312" w:cs="仿宋_GB2312" w:hint="eastAsia"/>
                <w:kern w:val="0"/>
                <w:sz w:val="22"/>
              </w:rPr>
              <w:t>细节不足，实操性一般，得11-20分；</w:t>
            </w:r>
          </w:p>
          <w:p w14:paraId="11368214" w14:textId="77777777" w:rsidR="00401F3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（3）方案残缺不全，需求理解偏差大，关键内容缺失，实操性差，得1-10分；</w:t>
            </w:r>
          </w:p>
          <w:p w14:paraId="7328EE50" w14:textId="77777777" w:rsidR="00401F3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（4）未提供方案或方案未实质性响应要求，得0分。</w:t>
            </w:r>
          </w:p>
        </w:tc>
        <w:tc>
          <w:tcPr>
            <w:tcW w:w="735" w:type="dxa"/>
            <w:vAlign w:val="center"/>
          </w:tcPr>
          <w:p w14:paraId="044B63FC" w14:textId="77777777" w:rsidR="00401F3C" w:rsidRDefault="00000000">
            <w:pPr>
              <w:autoSpaceDE w:val="0"/>
              <w:autoSpaceDN w:val="0"/>
              <w:spacing w:line="280"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40</w:t>
            </w:r>
          </w:p>
        </w:tc>
      </w:tr>
      <w:tr w:rsidR="00401F3C" w14:paraId="22EE7625" w14:textId="77777777">
        <w:trPr>
          <w:cantSplit/>
          <w:trHeight w:val="467"/>
          <w:jc w:val="center"/>
        </w:trPr>
        <w:tc>
          <w:tcPr>
            <w:tcW w:w="8200" w:type="dxa"/>
            <w:gridSpan w:val="2"/>
            <w:vAlign w:val="center"/>
          </w:tcPr>
          <w:p w14:paraId="5CCDBF70" w14:textId="77777777" w:rsidR="00401F3C" w:rsidRDefault="00000000">
            <w:pPr>
              <w:widowControl/>
              <w:spacing w:line="28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总分</w:t>
            </w:r>
          </w:p>
        </w:tc>
        <w:tc>
          <w:tcPr>
            <w:tcW w:w="735" w:type="dxa"/>
            <w:vAlign w:val="center"/>
          </w:tcPr>
          <w:p w14:paraId="5C361C74" w14:textId="77777777" w:rsidR="00401F3C" w:rsidRDefault="00000000">
            <w:pPr>
              <w:widowControl/>
              <w:spacing w:line="28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100</w:t>
            </w:r>
          </w:p>
        </w:tc>
      </w:tr>
    </w:tbl>
    <w:p w14:paraId="3137216A" w14:textId="77777777" w:rsidR="00401F3C" w:rsidRDefault="00000000">
      <w:pPr>
        <w:spacing w:line="560" w:lineRule="exact"/>
        <w:ind w:firstLineChars="200" w:firstLine="640"/>
        <w:outlineLvl w:val="0"/>
        <w:rPr>
          <w:rFonts w:ascii="黑体" w:eastAsia="黑体" w:hAnsi="黑体" w:cs="黑体" w:hint="eastAsia"/>
          <w:sz w:val="32"/>
          <w:szCs w:val="32"/>
        </w:rPr>
      </w:pPr>
      <w:bookmarkStart w:id="38" w:name="_Toc31672"/>
      <w:r>
        <w:rPr>
          <w:rFonts w:ascii="黑体" w:eastAsia="黑体" w:hAnsi="黑体" w:cs="黑体" w:hint="eastAsia"/>
          <w:sz w:val="32"/>
          <w:szCs w:val="32"/>
        </w:rPr>
        <w:t>三、推荐成交供应商</w:t>
      </w:r>
      <w:bookmarkEnd w:id="38"/>
    </w:p>
    <w:p w14:paraId="2B09AD49"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谈判小组应当根据综合评分情况，推荐综合得分第一名的供应商为第一中标候选人。如果二个及以上供应商的综合评分相同时，取投标价格低者为第一中标候选人。如果二个及以上供应商的综合评分相同，且投标价格也相同时，</w:t>
      </w:r>
      <w:proofErr w:type="gramStart"/>
      <w:r>
        <w:rPr>
          <w:rFonts w:ascii="仿宋_GB2312" w:eastAsia="仿宋_GB2312" w:hAnsi="仿宋" w:hint="eastAsia"/>
          <w:sz w:val="32"/>
          <w:szCs w:val="32"/>
        </w:rPr>
        <w:t>取技术</w:t>
      </w:r>
      <w:proofErr w:type="gramEnd"/>
      <w:r>
        <w:rPr>
          <w:rFonts w:ascii="仿宋_GB2312" w:eastAsia="仿宋_GB2312" w:hAnsi="仿宋" w:hint="eastAsia"/>
          <w:sz w:val="32"/>
          <w:szCs w:val="32"/>
        </w:rPr>
        <w:t>部分得分高者为第一中标候选人。</w:t>
      </w:r>
    </w:p>
    <w:p w14:paraId="2D4991D4" w14:textId="77777777" w:rsidR="00401F3C" w:rsidRDefault="00000000">
      <w:pPr>
        <w:spacing w:line="560" w:lineRule="exact"/>
        <w:ind w:firstLineChars="200" w:firstLine="640"/>
        <w:outlineLvl w:val="0"/>
        <w:rPr>
          <w:rFonts w:ascii="黑体" w:eastAsia="黑体" w:hAnsi="黑体" w:cs="黑体" w:hint="eastAsia"/>
          <w:sz w:val="32"/>
          <w:szCs w:val="32"/>
        </w:rPr>
      </w:pPr>
      <w:bookmarkStart w:id="39" w:name="_Toc18510"/>
      <w:r>
        <w:rPr>
          <w:rFonts w:ascii="黑体" w:eastAsia="黑体" w:hAnsi="黑体" w:cs="黑体" w:hint="eastAsia"/>
          <w:sz w:val="32"/>
          <w:szCs w:val="32"/>
        </w:rPr>
        <w:lastRenderedPageBreak/>
        <w:t>四、结果通知</w:t>
      </w:r>
      <w:bookmarkEnd w:id="39"/>
    </w:p>
    <w:p w14:paraId="7A6C305A"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结果通知在结果确定后的5个工作日内将以书面方式通知中标人。</w:t>
      </w:r>
    </w:p>
    <w:p w14:paraId="2387F1B2" w14:textId="77777777" w:rsidR="00401F3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采购人对投标人</w:t>
      </w:r>
      <w:proofErr w:type="gramStart"/>
      <w:r>
        <w:rPr>
          <w:rFonts w:ascii="仿宋_GB2312" w:eastAsia="仿宋_GB2312" w:hAnsi="仿宋" w:hint="eastAsia"/>
          <w:sz w:val="32"/>
          <w:szCs w:val="32"/>
        </w:rPr>
        <w:t>不作未中选</w:t>
      </w:r>
      <w:proofErr w:type="gramEnd"/>
      <w:r>
        <w:rPr>
          <w:rFonts w:ascii="仿宋_GB2312" w:eastAsia="仿宋_GB2312" w:hAnsi="仿宋" w:hint="eastAsia"/>
          <w:sz w:val="32"/>
          <w:szCs w:val="32"/>
        </w:rPr>
        <w:t>原因解释。</w:t>
      </w:r>
    </w:p>
    <w:p w14:paraId="314FFD07" w14:textId="77777777" w:rsidR="00401F3C" w:rsidRDefault="00000000">
      <w:pPr>
        <w:spacing w:line="560" w:lineRule="exact"/>
        <w:ind w:firstLineChars="200" w:firstLine="640"/>
        <w:outlineLvl w:val="0"/>
        <w:rPr>
          <w:rFonts w:ascii="黑体" w:eastAsia="黑体" w:hAnsi="黑体" w:cs="黑体" w:hint="eastAsia"/>
          <w:sz w:val="32"/>
          <w:szCs w:val="32"/>
        </w:rPr>
      </w:pPr>
      <w:bookmarkStart w:id="40" w:name="_Toc18137"/>
      <w:r>
        <w:rPr>
          <w:rFonts w:ascii="黑体" w:eastAsia="黑体" w:hAnsi="黑体" w:cs="黑体" w:hint="eastAsia"/>
          <w:sz w:val="32"/>
          <w:szCs w:val="32"/>
        </w:rPr>
        <w:t>五、协议签订</w:t>
      </w:r>
      <w:bookmarkEnd w:id="40"/>
    </w:p>
    <w:p w14:paraId="64AAB455" w14:textId="77777777" w:rsidR="00401F3C" w:rsidRDefault="00000000">
      <w:pPr>
        <w:spacing w:line="560" w:lineRule="exact"/>
        <w:ind w:firstLineChars="200" w:firstLine="640"/>
        <w:rPr>
          <w:rFonts w:ascii="方正小标宋简体" w:eastAsia="方正小标宋简体" w:hAnsi="黑体" w:hint="eastAsia"/>
          <w:bCs/>
          <w:sz w:val="44"/>
          <w:szCs w:val="44"/>
        </w:rPr>
        <w:sectPr w:rsidR="00401F3C">
          <w:footerReference w:type="default" r:id="rId12"/>
          <w:pgSz w:w="11906" w:h="16838"/>
          <w:pgMar w:top="1814" w:right="1474" w:bottom="1814" w:left="1474" w:header="851" w:footer="992" w:gutter="0"/>
          <w:pgNumType w:start="1"/>
          <w:cols w:space="720"/>
          <w:docGrid w:type="lines" w:linePitch="312"/>
        </w:sectPr>
      </w:pPr>
      <w:r>
        <w:rPr>
          <w:rFonts w:ascii="仿宋_GB2312" w:eastAsia="仿宋_GB2312" w:hAnsi="仿宋" w:hint="eastAsia"/>
          <w:sz w:val="32"/>
          <w:szCs w:val="32"/>
        </w:rPr>
        <w:t>结果公告发布之日起</w:t>
      </w:r>
      <w:r>
        <w:rPr>
          <w:rFonts w:ascii="仿宋_GB2312" w:eastAsia="仿宋_GB2312" w:hAnsi="仿宋"/>
          <w:sz w:val="32"/>
          <w:szCs w:val="32"/>
        </w:rPr>
        <w:t>10</w:t>
      </w:r>
      <w:r>
        <w:rPr>
          <w:rFonts w:ascii="仿宋_GB2312" w:eastAsia="仿宋_GB2312" w:hAnsi="仿宋" w:hint="eastAsia"/>
          <w:sz w:val="32"/>
          <w:szCs w:val="32"/>
        </w:rPr>
        <w:t>个工作日内，签订服务合同。</w:t>
      </w:r>
    </w:p>
    <w:p w14:paraId="03D502F7" w14:textId="77777777" w:rsidR="00401F3C" w:rsidRDefault="00401F3C">
      <w:pPr>
        <w:widowControl/>
        <w:spacing w:line="560" w:lineRule="exact"/>
        <w:rPr>
          <w:rFonts w:ascii="仿宋_GB2312" w:eastAsia="仿宋_GB2312" w:hAnsi="等线" w:cs="Times New Roman" w:hint="eastAsia"/>
          <w:sz w:val="32"/>
          <w:szCs w:val="32"/>
        </w:rPr>
      </w:pPr>
    </w:p>
    <w:p w14:paraId="1DDF684B"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br w:type="page"/>
      </w:r>
    </w:p>
    <w:p w14:paraId="1EB0BF51" w14:textId="77777777" w:rsidR="00401F3C" w:rsidRDefault="00000000">
      <w:pPr>
        <w:spacing w:line="560" w:lineRule="exact"/>
        <w:jc w:val="center"/>
        <w:outlineLvl w:val="0"/>
        <w:rPr>
          <w:rFonts w:ascii="方正小标宋简体" w:eastAsia="方正小标宋简体" w:hAnsi="仿宋" w:hint="eastAsia"/>
          <w:bCs/>
          <w:sz w:val="44"/>
          <w:szCs w:val="44"/>
        </w:rPr>
      </w:pPr>
      <w:bookmarkStart w:id="41" w:name="_Toc21768"/>
      <w:bookmarkStart w:id="42" w:name="_Toc15364"/>
      <w:r>
        <w:rPr>
          <w:rFonts w:ascii="方正小标宋简体" w:eastAsia="方正小标宋简体" w:hAnsi="仿宋" w:hint="eastAsia"/>
          <w:bCs/>
          <w:sz w:val="44"/>
          <w:szCs w:val="44"/>
        </w:rPr>
        <w:lastRenderedPageBreak/>
        <w:t>第五部分 合同条款及格式</w:t>
      </w:r>
      <w:bookmarkEnd w:id="41"/>
      <w:bookmarkEnd w:id="42"/>
    </w:p>
    <w:p w14:paraId="7DA8577F" w14:textId="77777777" w:rsidR="00401F3C" w:rsidRDefault="00401F3C">
      <w:pPr>
        <w:widowControl/>
        <w:jc w:val="left"/>
        <w:rPr>
          <w:rFonts w:ascii="仿宋_GB2312" w:eastAsia="仿宋_GB2312" w:hAnsi="等线" w:cs="Times New Roman" w:hint="eastAsia"/>
          <w:sz w:val="32"/>
          <w:szCs w:val="32"/>
        </w:rPr>
      </w:pPr>
    </w:p>
    <w:p w14:paraId="3E319182"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甲 方：</w:t>
      </w:r>
    </w:p>
    <w:p w14:paraId="0EA7F123"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联系地址：</w:t>
      </w:r>
    </w:p>
    <w:p w14:paraId="5BDA7513"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联系人:</w:t>
      </w:r>
      <w:r>
        <w:rPr>
          <w:rFonts w:ascii="仿宋_GB2312" w:eastAsia="仿宋_GB2312" w:hAnsi="等线" w:cs="Times New Roman" w:hint="eastAsia"/>
          <w:sz w:val="32"/>
          <w:szCs w:val="32"/>
        </w:rPr>
        <w:t xml:space="preserve"> </w:t>
      </w:r>
    </w:p>
    <w:p w14:paraId="66CA3DEE"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联系电话：</w:t>
      </w:r>
    </w:p>
    <w:p w14:paraId="77B6C01B" w14:textId="77777777" w:rsidR="00401F3C" w:rsidRDefault="00000000">
      <w:pPr>
        <w:widowControl/>
        <w:jc w:val="left"/>
        <w:rPr>
          <w:rFonts w:ascii="仿宋_GB2312" w:eastAsia="仿宋_GB2312" w:hAnsi="等线" w:cs="Times New Roman" w:hint="eastAsia"/>
          <w:b/>
          <w:bCs/>
          <w:sz w:val="32"/>
          <w:szCs w:val="32"/>
        </w:rPr>
      </w:pPr>
      <w:r>
        <w:rPr>
          <w:rFonts w:ascii="仿宋_GB2312" w:eastAsia="仿宋_GB2312" w:hAnsi="等线" w:cs="Times New Roman" w:hint="eastAsia"/>
          <w:b/>
          <w:bCs/>
          <w:sz w:val="32"/>
          <w:szCs w:val="32"/>
        </w:rPr>
        <w:t xml:space="preserve"> </w:t>
      </w:r>
    </w:p>
    <w:p w14:paraId="38F4B42F"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乙 方：</w:t>
      </w:r>
    </w:p>
    <w:p w14:paraId="1EB149F7"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联系地址：</w:t>
      </w:r>
    </w:p>
    <w:p w14:paraId="126F48DF"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 xml:space="preserve">联系人: </w:t>
      </w:r>
    </w:p>
    <w:p w14:paraId="524B5912"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联系电话：</w:t>
      </w:r>
    </w:p>
    <w:p w14:paraId="2FA4DB03"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 </w:t>
      </w:r>
    </w:p>
    <w:p w14:paraId="6272C2E7" w14:textId="77777777" w:rsidR="00401F3C" w:rsidRDefault="00000000">
      <w:pPr>
        <w:widowControl/>
        <w:ind w:firstLineChars="200" w:firstLine="640"/>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甲乙双方经友好协商，就终端客户图书及随书光盘数据编目加工服务事宜签订此合同，以共同遵守。</w:t>
      </w:r>
    </w:p>
    <w:p w14:paraId="67ABF653" w14:textId="77777777" w:rsidR="00401F3C" w:rsidRDefault="00000000">
      <w:pPr>
        <w:widowControl/>
        <w:ind w:firstLineChars="200" w:firstLine="640"/>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本合同所指“终端客户”系：终端客户的具体名称和地点由甲方通知乙方。</w:t>
      </w:r>
    </w:p>
    <w:p w14:paraId="4B15C942" w14:textId="77777777" w:rsidR="00401F3C" w:rsidRDefault="00000000">
      <w:pPr>
        <w:widowControl/>
        <w:spacing w:line="560" w:lineRule="exact"/>
        <w:ind w:firstLineChars="200" w:firstLine="640"/>
        <w:outlineLvl w:val="0"/>
        <w:rPr>
          <w:rFonts w:ascii="黑体" w:eastAsia="黑体" w:hAnsi="黑体" w:cs="Times New Roman" w:hint="eastAsia"/>
          <w:sz w:val="32"/>
          <w:szCs w:val="32"/>
        </w:rPr>
      </w:pPr>
      <w:bookmarkStart w:id="43" w:name="_Toc28941"/>
      <w:r>
        <w:rPr>
          <w:rFonts w:ascii="黑体" w:eastAsia="黑体" w:hAnsi="黑体" w:cs="Times New Roman" w:hint="eastAsia"/>
          <w:sz w:val="32"/>
          <w:szCs w:val="32"/>
        </w:rPr>
        <w:t>一、委托加工项目</w:t>
      </w:r>
      <w:bookmarkEnd w:id="43"/>
    </w:p>
    <w:p w14:paraId="1DD6D387"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甲方委托乙方按照甲方终端客户的要求为甲方配送的图书、音像制品及随书光盘进行编目加工。</w:t>
      </w:r>
    </w:p>
    <w:p w14:paraId="557DA0C2"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黑体" w:eastAsia="黑体" w:hAnsi="黑体" w:cs="Times New Roman" w:hint="eastAsia"/>
          <w:sz w:val="32"/>
          <w:szCs w:val="32"/>
        </w:rPr>
        <w:t>二、合同有效期：</w:t>
      </w:r>
      <w:r>
        <w:rPr>
          <w:rFonts w:ascii="仿宋_GB2312" w:eastAsia="仿宋_GB2312" w:hAnsi="等线" w:cs="Times New Roman" w:hint="eastAsia"/>
          <w:sz w:val="32"/>
          <w:szCs w:val="32"/>
        </w:rPr>
        <w:t>本项目服务期限为自合同签订之日起一年，自双方盖章签字之日起生效。</w:t>
      </w:r>
    </w:p>
    <w:p w14:paraId="4F8D0D97" w14:textId="77777777" w:rsidR="00401F3C" w:rsidRDefault="00000000">
      <w:pPr>
        <w:widowControl/>
        <w:spacing w:line="560" w:lineRule="exact"/>
        <w:ind w:firstLineChars="200" w:firstLine="640"/>
        <w:outlineLvl w:val="0"/>
        <w:rPr>
          <w:rFonts w:ascii="黑体" w:eastAsia="黑体" w:hAnsi="黑体" w:cs="Times New Roman" w:hint="eastAsia"/>
          <w:sz w:val="32"/>
          <w:szCs w:val="32"/>
        </w:rPr>
      </w:pPr>
      <w:bookmarkStart w:id="44" w:name="_Toc8070"/>
      <w:r>
        <w:rPr>
          <w:rFonts w:ascii="黑体" w:eastAsia="黑体" w:hAnsi="黑体" w:cs="Times New Roman" w:hint="eastAsia"/>
          <w:sz w:val="32"/>
          <w:szCs w:val="32"/>
        </w:rPr>
        <w:t>三、甲方责任</w:t>
      </w:r>
      <w:bookmarkEnd w:id="44"/>
    </w:p>
    <w:p w14:paraId="714F2EE5"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lastRenderedPageBreak/>
        <w:t>3.1 甲方应积极协助乙方进行项目实施并负责协调、配合乙方的工作，并创造尽可能的方便条件，以保证项目的顺利进行。</w:t>
      </w:r>
    </w:p>
    <w:p w14:paraId="05C70D9E"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3.2 保证乙方在按质按量完成馆方图书数据加工工作前提下，及时给付应给付的加工费用。</w:t>
      </w:r>
    </w:p>
    <w:p w14:paraId="406214C8" w14:textId="77777777" w:rsidR="00401F3C" w:rsidRDefault="00000000">
      <w:pPr>
        <w:widowControl/>
        <w:spacing w:line="560" w:lineRule="exact"/>
        <w:ind w:firstLineChars="200" w:firstLine="640"/>
        <w:outlineLvl w:val="0"/>
        <w:rPr>
          <w:rFonts w:ascii="黑体" w:eastAsia="黑体" w:hAnsi="黑体" w:cs="Times New Roman" w:hint="eastAsia"/>
          <w:sz w:val="32"/>
          <w:szCs w:val="32"/>
        </w:rPr>
      </w:pPr>
      <w:bookmarkStart w:id="45" w:name="_Toc18892"/>
      <w:r>
        <w:rPr>
          <w:rFonts w:ascii="黑体" w:eastAsia="黑体" w:hAnsi="黑体" w:cs="Times New Roman" w:hint="eastAsia"/>
          <w:sz w:val="32"/>
          <w:szCs w:val="32"/>
        </w:rPr>
        <w:t>四、乙方责任</w:t>
      </w:r>
      <w:bookmarkEnd w:id="45"/>
    </w:p>
    <w:p w14:paraId="0DC400D8"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4.1 保质保量的完成将经终端客户确认（开包、挑选后）的图书及随书光盘在系统编目等加工服务，内容包括但不限于：数据套录（书目数据从地方版文献联合编目中心或是国家图书下载；图书、随书光盘原始数据著录；盖馆藏章、粘贴书标、条形码、保护膜、安装防盗磁条，以及终端客户需要的其它图书加工程序。</w:t>
      </w:r>
    </w:p>
    <w:p w14:paraId="33611D2F"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4.2 一般由终端客户提供电脑、打印机等相关设备。如需乙方提供，乙方应提供相关加工所需设备，并在加工完毕后自行撤出相关设备。</w:t>
      </w:r>
    </w:p>
    <w:p w14:paraId="2FA96F30"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4.3 编目加工所需耗材由乙方提供，但需经终端客户同意。包括书标、防盗磁条（不含进口磁条）、保护膜、条形码等材料。</w:t>
      </w:r>
    </w:p>
    <w:p w14:paraId="121B597C"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4.4 图书编目加工，执行国家标准及客户具体工作细则：</w:t>
      </w:r>
    </w:p>
    <w:p w14:paraId="3E44A3BE"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《中国文献编目规则（第二版）》</w:t>
      </w:r>
    </w:p>
    <w:p w14:paraId="6A4A849D"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《中国图书馆分类法》（第五版）</w:t>
      </w:r>
    </w:p>
    <w:p w14:paraId="47CE7E02"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《中文图书数据处理规程》（甘琳）编著</w:t>
      </w:r>
    </w:p>
    <w:p w14:paraId="57C5000C"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其他终端客户数据处理重点及图书加工规程。</w:t>
      </w:r>
    </w:p>
    <w:p w14:paraId="3B9FA6B9"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lastRenderedPageBreak/>
        <w:t>4.5 在甲方图书送达终端客户的情况下，乙方必须保证图书编目人员及时到位，严格遵守终端客户方有关规章制度，并确保在其所要求的时间内完成相关工作。</w:t>
      </w:r>
    </w:p>
    <w:p w14:paraId="76CBE34A" w14:textId="77777777" w:rsidR="00401F3C" w:rsidRDefault="00000000">
      <w:pPr>
        <w:widowControl/>
        <w:spacing w:line="560" w:lineRule="exact"/>
        <w:ind w:firstLineChars="200" w:firstLine="640"/>
        <w:outlineLvl w:val="0"/>
        <w:rPr>
          <w:rFonts w:ascii="黑体" w:eastAsia="黑体" w:hAnsi="黑体" w:cs="Times New Roman" w:hint="eastAsia"/>
          <w:sz w:val="32"/>
          <w:szCs w:val="32"/>
        </w:rPr>
      </w:pPr>
      <w:bookmarkStart w:id="46" w:name="_Toc3733"/>
      <w:r>
        <w:rPr>
          <w:rFonts w:ascii="黑体" w:eastAsia="黑体" w:hAnsi="黑体" w:cs="Times New Roman" w:hint="eastAsia"/>
          <w:sz w:val="32"/>
          <w:szCs w:val="32"/>
        </w:rPr>
        <w:t>五、编目费用</w:t>
      </w:r>
      <w:bookmarkEnd w:id="46"/>
    </w:p>
    <w:p w14:paraId="06DB9728"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5.1（终端客户为公共馆，含音像制品）乙方按照实际加工的图书款（码洋）的</w:t>
      </w:r>
      <w:r>
        <w:rPr>
          <w:rFonts w:ascii="仿宋_GB2312" w:eastAsia="仿宋_GB2312" w:hAnsi="等线" w:cs="Times New Roman" w:hint="eastAsia"/>
          <w:sz w:val="32"/>
          <w:szCs w:val="32"/>
          <w:u w:val="single"/>
        </w:rPr>
        <w:t xml:space="preserve">   </w:t>
      </w:r>
      <w:r>
        <w:rPr>
          <w:rFonts w:ascii="仿宋_GB2312" w:eastAsia="仿宋_GB2312" w:hAnsi="等线" w:cs="Times New Roman" w:hint="eastAsia"/>
          <w:sz w:val="32"/>
          <w:szCs w:val="32"/>
        </w:rPr>
        <w:t>%收取编目加工服务费。新增随书光盘压缩工作。</w:t>
      </w:r>
    </w:p>
    <w:p w14:paraId="31428404"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5.2（终端客户为中小学）乙方按照实际加工的图书款（码洋）的</w:t>
      </w:r>
      <w:r>
        <w:rPr>
          <w:rFonts w:ascii="仿宋_GB2312" w:eastAsia="仿宋_GB2312" w:hAnsi="等线" w:cs="Times New Roman" w:hint="eastAsia"/>
          <w:sz w:val="32"/>
          <w:szCs w:val="32"/>
          <w:u w:val="single"/>
        </w:rPr>
        <w:t xml:space="preserve">   </w:t>
      </w:r>
      <w:r>
        <w:rPr>
          <w:rFonts w:ascii="仿宋_GB2312" w:eastAsia="仿宋_GB2312" w:hAnsi="等线" w:cs="Times New Roman" w:hint="eastAsia"/>
          <w:sz w:val="32"/>
          <w:szCs w:val="32"/>
        </w:rPr>
        <w:t>%收取编目加工服务费。</w:t>
      </w:r>
    </w:p>
    <w:p w14:paraId="5FCF66EA"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5.3（终端客户为高校类图书馆）乙方按照实际加工的图书款（码洋）的</w:t>
      </w:r>
      <w:r>
        <w:rPr>
          <w:rFonts w:ascii="仿宋_GB2312" w:eastAsia="仿宋_GB2312" w:hAnsi="等线" w:cs="Times New Roman" w:hint="eastAsia"/>
          <w:sz w:val="32"/>
          <w:szCs w:val="32"/>
          <w:u w:val="single"/>
        </w:rPr>
        <w:t xml:space="preserve">   </w:t>
      </w:r>
      <w:r>
        <w:rPr>
          <w:rFonts w:ascii="仿宋_GB2312" w:eastAsia="仿宋_GB2312" w:hAnsi="等线" w:cs="Times New Roman" w:hint="eastAsia"/>
          <w:sz w:val="32"/>
          <w:szCs w:val="32"/>
        </w:rPr>
        <w:t>%收取编目加工服务费。</w:t>
      </w:r>
    </w:p>
    <w:p w14:paraId="32AC1A91"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5.4除本条款5.1、5.2、5.3约定的收费方式外，可采用按册计费模式：乙方按经甲方终端客户确认的、实际加工完成且验收合格的图书册数，以固定单价</w:t>
      </w:r>
      <w:r>
        <w:rPr>
          <w:rFonts w:ascii="仿宋_GB2312" w:eastAsia="仿宋_GB2312" w:hAnsi="等线" w:cs="Times New Roman" w:hint="eastAsia"/>
          <w:sz w:val="32"/>
          <w:szCs w:val="32"/>
          <w:u w:val="single"/>
        </w:rPr>
        <w:t xml:space="preserve">   </w:t>
      </w:r>
      <w:r>
        <w:rPr>
          <w:rFonts w:ascii="仿宋_GB2312" w:eastAsia="仿宋_GB2312" w:hAnsi="等线" w:cs="Times New Roman" w:hint="eastAsia"/>
          <w:sz w:val="32"/>
          <w:szCs w:val="32"/>
        </w:rPr>
        <w:t>元/册的标准，向甲方收取编目加工服务费。</w:t>
      </w:r>
    </w:p>
    <w:p w14:paraId="0F83F44F"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黑体" w:eastAsia="黑体" w:hAnsi="黑体" w:cs="Times New Roman" w:hint="eastAsia"/>
          <w:sz w:val="32"/>
          <w:szCs w:val="32"/>
        </w:rPr>
        <w:t>六、结算方式：</w:t>
      </w:r>
      <w:r>
        <w:rPr>
          <w:rFonts w:ascii="仿宋_GB2312" w:eastAsia="仿宋_GB2312" w:hAnsi="等线" w:cs="Times New Roman" w:hint="eastAsia"/>
          <w:sz w:val="32"/>
          <w:szCs w:val="32"/>
        </w:rPr>
        <w:t>分批结算；乙方完成终端客户单个项目图书编目加工，经终端客户数据验收合格后，向甲方开具正规发票，甲方在收到乙方发票后30个日历日内通过银行转账给乙方。</w:t>
      </w:r>
    </w:p>
    <w:p w14:paraId="5440470D"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甲方账户信息：</w:t>
      </w:r>
    </w:p>
    <w:p w14:paraId="40F29B15" w14:textId="77777777" w:rsidR="00401F3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公司名称：</w:t>
      </w:r>
      <w:r>
        <w:rPr>
          <w:rFonts w:ascii="仿宋_GB2312" w:eastAsia="仿宋_GB2312" w:hAnsi="等线" w:cs="Times New Roman" w:hint="eastAsia"/>
          <w:sz w:val="32"/>
          <w:szCs w:val="32"/>
          <w:u w:val="single"/>
        </w:rPr>
        <w:t xml:space="preserve">                          </w:t>
      </w:r>
    </w:p>
    <w:p w14:paraId="36345AE8" w14:textId="77777777" w:rsidR="00401F3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纳税识别号：</w:t>
      </w:r>
      <w:r>
        <w:rPr>
          <w:rFonts w:ascii="仿宋_GB2312" w:eastAsia="仿宋_GB2312" w:hAnsi="等线" w:cs="Times New Roman" w:hint="eastAsia"/>
          <w:sz w:val="32"/>
          <w:szCs w:val="32"/>
          <w:u w:val="single"/>
        </w:rPr>
        <w:t xml:space="preserve">                        </w:t>
      </w:r>
    </w:p>
    <w:p w14:paraId="11904DCD" w14:textId="77777777" w:rsidR="00401F3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地址、电话：</w:t>
      </w:r>
      <w:r>
        <w:rPr>
          <w:rFonts w:ascii="仿宋_GB2312" w:eastAsia="仿宋_GB2312" w:hAnsi="等线" w:cs="Times New Roman" w:hint="eastAsia"/>
          <w:sz w:val="32"/>
          <w:szCs w:val="32"/>
          <w:u w:val="single"/>
        </w:rPr>
        <w:t xml:space="preserve">                        </w:t>
      </w:r>
    </w:p>
    <w:p w14:paraId="68056AF1"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开 户 行：</w:t>
      </w:r>
      <w:r>
        <w:rPr>
          <w:rFonts w:ascii="仿宋_GB2312" w:eastAsia="仿宋_GB2312" w:hAnsi="等线" w:cs="Times New Roman" w:hint="eastAsia"/>
          <w:sz w:val="32"/>
          <w:szCs w:val="32"/>
          <w:u w:val="single"/>
        </w:rPr>
        <w:t xml:space="preserve">                          </w:t>
      </w:r>
    </w:p>
    <w:p w14:paraId="32E4859B" w14:textId="77777777" w:rsidR="00401F3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lastRenderedPageBreak/>
        <w:t>银行账号：</w:t>
      </w:r>
      <w:r>
        <w:rPr>
          <w:rFonts w:ascii="仿宋_GB2312" w:eastAsia="仿宋_GB2312" w:hAnsi="等线" w:cs="Times New Roman" w:hint="eastAsia"/>
          <w:sz w:val="32"/>
          <w:szCs w:val="32"/>
          <w:u w:val="single"/>
        </w:rPr>
        <w:t xml:space="preserve">                          </w:t>
      </w:r>
    </w:p>
    <w:p w14:paraId="03E64DED" w14:textId="77777777" w:rsidR="00401F3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乙方账户信息：</w:t>
      </w:r>
    </w:p>
    <w:p w14:paraId="35481C92" w14:textId="77777777" w:rsidR="00401F3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公司名称：</w:t>
      </w:r>
      <w:r>
        <w:rPr>
          <w:rFonts w:ascii="仿宋_GB2312" w:eastAsia="仿宋_GB2312" w:hAnsi="等线" w:cs="Times New Roman" w:hint="eastAsia"/>
          <w:sz w:val="32"/>
          <w:szCs w:val="32"/>
          <w:u w:val="single"/>
        </w:rPr>
        <w:t xml:space="preserve">                          </w:t>
      </w:r>
    </w:p>
    <w:p w14:paraId="2A7CCB9B" w14:textId="77777777" w:rsidR="00401F3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纳税识别号：</w:t>
      </w:r>
      <w:r>
        <w:rPr>
          <w:rFonts w:ascii="仿宋_GB2312" w:eastAsia="仿宋_GB2312" w:hAnsi="等线" w:cs="Times New Roman" w:hint="eastAsia"/>
          <w:sz w:val="32"/>
          <w:szCs w:val="32"/>
          <w:u w:val="single"/>
        </w:rPr>
        <w:t xml:space="preserve">                        </w:t>
      </w:r>
    </w:p>
    <w:p w14:paraId="109BC67D" w14:textId="77777777" w:rsidR="00401F3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地址、电话：</w:t>
      </w:r>
      <w:r>
        <w:rPr>
          <w:rFonts w:ascii="仿宋_GB2312" w:eastAsia="仿宋_GB2312" w:hAnsi="等线" w:cs="Times New Roman" w:hint="eastAsia"/>
          <w:sz w:val="32"/>
          <w:szCs w:val="32"/>
          <w:u w:val="single"/>
        </w:rPr>
        <w:t xml:space="preserve">                        </w:t>
      </w:r>
    </w:p>
    <w:p w14:paraId="431A6055" w14:textId="77777777" w:rsidR="00401F3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开 户 行：</w:t>
      </w:r>
      <w:r>
        <w:rPr>
          <w:rFonts w:ascii="仿宋_GB2312" w:eastAsia="仿宋_GB2312" w:hAnsi="等线" w:cs="Times New Roman" w:hint="eastAsia"/>
          <w:sz w:val="32"/>
          <w:szCs w:val="32"/>
          <w:u w:val="single"/>
        </w:rPr>
        <w:t xml:space="preserve">                          </w:t>
      </w:r>
    </w:p>
    <w:p w14:paraId="65EE7C30" w14:textId="77777777" w:rsidR="00401F3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银行账号：</w:t>
      </w:r>
      <w:r>
        <w:rPr>
          <w:rFonts w:ascii="仿宋_GB2312" w:eastAsia="仿宋_GB2312" w:hAnsi="等线" w:cs="Times New Roman" w:hint="eastAsia"/>
          <w:sz w:val="32"/>
          <w:szCs w:val="32"/>
          <w:u w:val="single"/>
        </w:rPr>
        <w:t xml:space="preserve">                          </w:t>
      </w:r>
    </w:p>
    <w:p w14:paraId="091F1914" w14:textId="77777777" w:rsidR="00401F3C" w:rsidRDefault="00000000">
      <w:pPr>
        <w:widowControl/>
        <w:spacing w:line="560" w:lineRule="exact"/>
        <w:ind w:firstLineChars="200" w:firstLine="640"/>
        <w:outlineLvl w:val="0"/>
        <w:rPr>
          <w:rFonts w:ascii="黑体" w:eastAsia="黑体" w:hAnsi="黑体" w:cs="Times New Roman" w:hint="eastAsia"/>
          <w:sz w:val="32"/>
          <w:szCs w:val="32"/>
        </w:rPr>
      </w:pPr>
      <w:bookmarkStart w:id="47" w:name="_Toc1880"/>
      <w:r>
        <w:rPr>
          <w:rFonts w:ascii="黑体" w:eastAsia="黑体" w:hAnsi="黑体" w:cs="Times New Roman" w:hint="eastAsia"/>
          <w:sz w:val="32"/>
          <w:szCs w:val="32"/>
        </w:rPr>
        <w:t>七、违约责任</w:t>
      </w:r>
      <w:bookmarkEnd w:id="47"/>
    </w:p>
    <w:p w14:paraId="0911CD5D"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7.1 为保证图书编目质量，错误率（指编目信息与图书或随书光盘信息不一致的册数与编目总数的比例）不得高于</w:t>
      </w:r>
      <w:r>
        <w:rPr>
          <w:rFonts w:ascii="仿宋_GB2312" w:eastAsia="仿宋_GB2312" w:hAnsi="等线" w:cs="Times New Roman" w:hint="eastAsia"/>
          <w:sz w:val="32"/>
          <w:szCs w:val="32"/>
          <w:u w:val="single"/>
        </w:rPr>
        <w:t xml:space="preserve">    </w:t>
      </w:r>
      <w:r>
        <w:rPr>
          <w:rFonts w:ascii="仿宋_GB2312" w:eastAsia="仿宋_GB2312" w:hAnsi="等线" w:cs="Times New Roman" w:hint="eastAsia"/>
          <w:sz w:val="32"/>
          <w:szCs w:val="32"/>
        </w:rPr>
        <w:t>，高于部分按照</w:t>
      </w:r>
      <w:r>
        <w:rPr>
          <w:rFonts w:ascii="仿宋_GB2312" w:eastAsia="仿宋_GB2312" w:hAnsi="等线" w:cs="Times New Roman" w:hint="eastAsia"/>
          <w:b/>
          <w:bCs/>
          <w:sz w:val="32"/>
          <w:szCs w:val="32"/>
          <w:u w:val="single"/>
        </w:rPr>
        <w:t xml:space="preserve">     </w:t>
      </w:r>
      <w:r>
        <w:rPr>
          <w:rFonts w:ascii="仿宋_GB2312" w:eastAsia="仿宋_GB2312" w:hAnsi="等线" w:cs="Times New Roman" w:hint="eastAsia"/>
          <w:sz w:val="32"/>
          <w:szCs w:val="32"/>
        </w:rPr>
        <w:t>处罚，已交送书库后发现错误的，按此处罚。尤其是具有查询检索功能的字段，不允许有任何问题存在。如出现前述加工编目信息错误的，乙方应在接到甲方或终端客户通知后24小时内到达改正。</w:t>
      </w:r>
    </w:p>
    <w:p w14:paraId="0B002C00"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7.2 具体处罚按照验收报告数量确定，结果由乙方编目人员签字确认，出现的数据等任何错误，由乙方负责修改，并做好后续服务。</w:t>
      </w:r>
    </w:p>
    <w:p w14:paraId="20A4ACDB"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7.3 若乙方图书编目人员未能及时到位或者严重违反终端客户方有关规章制度，并且未能在规定的时间内完成相关工作，终端客户因此追究甲方违约责任的，甲方可依据本合同追究乙方违约责任，要求其赔偿甲方所遭受的全部损失。</w:t>
      </w:r>
    </w:p>
    <w:p w14:paraId="68881184" w14:textId="77777777" w:rsidR="00401F3C" w:rsidRDefault="00000000">
      <w:pPr>
        <w:widowControl/>
        <w:spacing w:line="560" w:lineRule="exact"/>
        <w:ind w:firstLineChars="200" w:firstLine="640"/>
        <w:outlineLvl w:val="0"/>
        <w:rPr>
          <w:rFonts w:ascii="黑体" w:eastAsia="黑体" w:hAnsi="黑体" w:cs="Times New Roman" w:hint="eastAsia"/>
          <w:sz w:val="32"/>
          <w:szCs w:val="32"/>
        </w:rPr>
      </w:pPr>
      <w:bookmarkStart w:id="48" w:name="_Toc20969"/>
      <w:r>
        <w:rPr>
          <w:rFonts w:ascii="黑体" w:eastAsia="黑体" w:hAnsi="黑体" w:cs="Times New Roman" w:hint="eastAsia"/>
          <w:sz w:val="32"/>
          <w:szCs w:val="32"/>
        </w:rPr>
        <w:t>八、不可抗力</w:t>
      </w:r>
      <w:bookmarkEnd w:id="48"/>
    </w:p>
    <w:p w14:paraId="4714EB7D"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本合同所称不可抗力是指本合同签署后发生的、本合同签署时不能预见的、其发生与后果是无法避免并无法克服的、</w:t>
      </w:r>
      <w:r>
        <w:rPr>
          <w:rFonts w:ascii="仿宋_GB2312" w:eastAsia="仿宋_GB2312" w:hAnsi="等线" w:cs="Times New Roman" w:hint="eastAsia"/>
          <w:sz w:val="32"/>
          <w:szCs w:val="32"/>
        </w:rPr>
        <w:lastRenderedPageBreak/>
        <w:t>妨碍任何一方全部或部分履约的所有事件，包括但不限于地震、台风、水灾、火灾、政策变化、战争、国际或国内运输中断、流行病、疫情，以及根据中国法律或一般国际商业惯例认作不可抗力的其他事件。</w:t>
      </w:r>
    </w:p>
    <w:p w14:paraId="089B01E4"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声称发生不可抗力的一方应迅速书面通知其他各方，并在其后的十五天内提供证明不可抗力发生及其持续时间的足够证据。</w:t>
      </w:r>
    </w:p>
    <w:p w14:paraId="3DA43563"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如果发生不可抗力事件，影响一方履行其在本合同项下的义务，其可在不可抗力造成的延误期内中止合同履行，而</w:t>
      </w:r>
      <w:proofErr w:type="gramStart"/>
      <w:r>
        <w:rPr>
          <w:rFonts w:ascii="仿宋_GB2312" w:eastAsia="仿宋_GB2312" w:hAnsi="等线" w:cs="Times New Roman" w:hint="eastAsia"/>
          <w:sz w:val="32"/>
          <w:szCs w:val="32"/>
        </w:rPr>
        <w:t>不</w:t>
      </w:r>
      <w:proofErr w:type="gramEnd"/>
      <w:r>
        <w:rPr>
          <w:rFonts w:ascii="仿宋_GB2312" w:eastAsia="仿宋_GB2312" w:hAnsi="等线" w:cs="Times New Roman" w:hint="eastAsia"/>
          <w:sz w:val="32"/>
          <w:szCs w:val="32"/>
        </w:rPr>
        <w:t>视为违约，由此造成的损失由合同各方根据法律规定和公平原则、诚实信用原则各自承担。</w:t>
      </w:r>
    </w:p>
    <w:p w14:paraId="5FA0DB39"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如果发生不可抗力事件，各方应立即互相协商，以找到公平的解决办法，并且应尽一切合理努力将不可抗力的影响减少到最低限度。</w:t>
      </w:r>
    </w:p>
    <w:p w14:paraId="390705C1" w14:textId="77777777" w:rsidR="00401F3C" w:rsidRDefault="00000000">
      <w:pPr>
        <w:widowControl/>
        <w:spacing w:line="560" w:lineRule="exact"/>
        <w:ind w:firstLineChars="200" w:firstLine="640"/>
        <w:outlineLvl w:val="0"/>
        <w:rPr>
          <w:rFonts w:ascii="黑体" w:eastAsia="黑体" w:hAnsi="黑体" w:cs="Times New Roman" w:hint="eastAsia"/>
          <w:sz w:val="32"/>
          <w:szCs w:val="32"/>
        </w:rPr>
      </w:pPr>
      <w:bookmarkStart w:id="49" w:name="_Toc29977"/>
      <w:r>
        <w:rPr>
          <w:rFonts w:ascii="黑体" w:eastAsia="黑体" w:hAnsi="黑体" w:cs="Times New Roman" w:hint="eastAsia"/>
          <w:sz w:val="32"/>
          <w:szCs w:val="32"/>
        </w:rPr>
        <w:t>九、廉洁条款</w:t>
      </w:r>
      <w:bookmarkEnd w:id="49"/>
    </w:p>
    <w:p w14:paraId="5D74941B"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甲乙双方应严格遵守国家有关法律法规及从业廉洁规定，按照双方所制定的有关党风廉政建设工作责任书内容开展工作。严格遵守职业道德和商业道德，自觉抑制和预防不廉洁行为。任一方发现对方存在违法违纪行为，如索要回扣或物品等，应给予拒绝并及时向监察审计部门或其他有关部门举报。</w:t>
      </w:r>
    </w:p>
    <w:p w14:paraId="5C62A53A" w14:textId="77777777" w:rsidR="00401F3C" w:rsidRDefault="00000000">
      <w:pPr>
        <w:widowControl/>
        <w:spacing w:line="560" w:lineRule="exact"/>
        <w:ind w:firstLineChars="200" w:firstLine="640"/>
        <w:outlineLvl w:val="0"/>
        <w:rPr>
          <w:rFonts w:ascii="黑体" w:eastAsia="黑体" w:hAnsi="黑体" w:cs="Times New Roman" w:hint="eastAsia"/>
          <w:sz w:val="32"/>
          <w:szCs w:val="32"/>
        </w:rPr>
      </w:pPr>
      <w:bookmarkStart w:id="50" w:name="_Toc24208"/>
      <w:r>
        <w:rPr>
          <w:rFonts w:ascii="黑体" w:eastAsia="黑体" w:hAnsi="黑体" w:cs="Times New Roman" w:hint="eastAsia"/>
          <w:sz w:val="32"/>
          <w:szCs w:val="32"/>
        </w:rPr>
        <w:t>十、保密条款</w:t>
      </w:r>
      <w:bookmarkEnd w:id="50"/>
    </w:p>
    <w:p w14:paraId="4F697E9B"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未经对方书面同意，任何一方不得将本协议内容及涉及指定项目等相关事宜，以任何方式透漏给第三方，否则应承</w:t>
      </w:r>
      <w:r>
        <w:rPr>
          <w:rFonts w:ascii="仿宋_GB2312" w:eastAsia="仿宋_GB2312" w:hAnsi="等线" w:cs="Times New Roman" w:hint="eastAsia"/>
          <w:sz w:val="32"/>
          <w:szCs w:val="32"/>
        </w:rPr>
        <w:lastRenderedPageBreak/>
        <w:t>担相应的违约责任，赔偿对方因此所遭受的损失。本保密条款不因双方合作的终止而无效，在双方合作终止后，本保密条款对双方仍具有约束力。</w:t>
      </w:r>
    </w:p>
    <w:p w14:paraId="1D2AE6AA"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黑体" w:eastAsia="黑体" w:hAnsi="黑体" w:cs="Times New Roman" w:hint="eastAsia"/>
          <w:sz w:val="32"/>
          <w:szCs w:val="32"/>
        </w:rPr>
        <w:t>十一、</w:t>
      </w:r>
      <w:r>
        <w:rPr>
          <w:rFonts w:ascii="仿宋_GB2312" w:eastAsia="仿宋_GB2312" w:hAnsi="等线" w:cs="Times New Roman" w:hint="eastAsia"/>
          <w:sz w:val="32"/>
          <w:szCs w:val="32"/>
        </w:rPr>
        <w:t>本合同未尽事宜应由双方协商并达成书面补充协议，补充协议与本合同具有同等法律效力。</w:t>
      </w:r>
    </w:p>
    <w:p w14:paraId="11DFBFE2" w14:textId="77777777" w:rsidR="00401F3C" w:rsidRDefault="00000000">
      <w:pPr>
        <w:widowControl/>
        <w:spacing w:line="560" w:lineRule="exact"/>
        <w:ind w:firstLineChars="200" w:firstLine="640"/>
        <w:rPr>
          <w:rFonts w:ascii="仿宋_GB2312" w:eastAsia="仿宋_GB2312" w:hAnsi="等线" w:cs="Times New Roman" w:hint="eastAsia"/>
          <w:sz w:val="32"/>
          <w:szCs w:val="32"/>
        </w:rPr>
      </w:pPr>
      <w:r>
        <w:rPr>
          <w:rFonts w:ascii="黑体" w:eastAsia="黑体" w:hAnsi="黑体" w:cs="Times New Roman" w:hint="eastAsia"/>
          <w:sz w:val="32"/>
          <w:szCs w:val="32"/>
        </w:rPr>
        <w:t>十二、</w:t>
      </w:r>
      <w:r>
        <w:rPr>
          <w:rFonts w:ascii="仿宋_GB2312" w:eastAsia="仿宋_GB2312" w:hAnsi="等线" w:cs="Times New Roman" w:hint="eastAsia"/>
          <w:sz w:val="32"/>
          <w:szCs w:val="32"/>
        </w:rPr>
        <w:t>凡与本合同有关的一切争议，甲乙双方应首先通过友好协商解决。如协商不成时，任何一方可以向甲方所在地人民法院起诉。</w:t>
      </w:r>
    </w:p>
    <w:p w14:paraId="4FD0F673" w14:textId="77777777" w:rsidR="00401F3C" w:rsidRDefault="00000000">
      <w:pPr>
        <w:widowControl/>
        <w:spacing w:line="560" w:lineRule="exact"/>
        <w:ind w:firstLineChars="200" w:firstLine="640"/>
        <w:outlineLvl w:val="0"/>
        <w:rPr>
          <w:rFonts w:ascii="仿宋_GB2312" w:eastAsia="仿宋_GB2312" w:hAnsi="等线" w:cs="Times New Roman" w:hint="eastAsia"/>
          <w:sz w:val="32"/>
          <w:szCs w:val="32"/>
        </w:rPr>
      </w:pPr>
      <w:bookmarkStart w:id="51" w:name="_Toc22023"/>
      <w:r>
        <w:rPr>
          <w:rFonts w:ascii="黑体" w:eastAsia="黑体" w:hAnsi="黑体" w:cs="Times New Roman" w:hint="eastAsia"/>
          <w:sz w:val="32"/>
          <w:szCs w:val="32"/>
        </w:rPr>
        <w:t>十三、</w:t>
      </w:r>
      <w:r>
        <w:rPr>
          <w:rFonts w:ascii="仿宋_GB2312" w:eastAsia="仿宋_GB2312" w:hAnsi="等线" w:cs="Times New Roman" w:hint="eastAsia"/>
          <w:sz w:val="32"/>
          <w:szCs w:val="32"/>
        </w:rPr>
        <w:t>本合同一式肆份，甲、乙双方各持贰份，均具有同等法律效力。</w:t>
      </w:r>
      <w:bookmarkEnd w:id="51"/>
    </w:p>
    <w:p w14:paraId="1E8B8035"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 </w:t>
      </w:r>
    </w:p>
    <w:p w14:paraId="68C23057" w14:textId="77777777" w:rsidR="00401F3C" w:rsidRDefault="00401F3C">
      <w:pPr>
        <w:pStyle w:val="a0"/>
        <w:rPr>
          <w:rFonts w:hint="eastAsia"/>
        </w:rPr>
      </w:pPr>
    </w:p>
    <w:p w14:paraId="7CC5778E"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 </w:t>
      </w:r>
    </w:p>
    <w:tbl>
      <w:tblPr>
        <w:tblStyle w:val="af4"/>
        <w:tblW w:w="0" w:type="auto"/>
        <w:tblLook w:val="04A0" w:firstRow="1" w:lastRow="0" w:firstColumn="1" w:lastColumn="0" w:noHBand="0" w:noVBand="1"/>
      </w:tblPr>
      <w:tblGrid>
        <w:gridCol w:w="4153"/>
        <w:gridCol w:w="4153"/>
      </w:tblGrid>
      <w:tr w:rsidR="00401F3C" w14:paraId="43DDEE8F" w14:textId="77777777">
        <w:trPr>
          <w:trHeight w:val="1379"/>
        </w:trPr>
        <w:tc>
          <w:tcPr>
            <w:tcW w:w="4261" w:type="dxa"/>
            <w:tcBorders>
              <w:top w:val="nil"/>
              <w:left w:val="nil"/>
              <w:bottom w:val="nil"/>
              <w:right w:val="nil"/>
            </w:tcBorders>
          </w:tcPr>
          <w:p w14:paraId="3E888FC0"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甲方：</w:t>
            </w:r>
          </w:p>
        </w:tc>
        <w:tc>
          <w:tcPr>
            <w:tcW w:w="4261" w:type="dxa"/>
            <w:tcBorders>
              <w:top w:val="nil"/>
              <w:left w:val="nil"/>
              <w:bottom w:val="nil"/>
              <w:right w:val="nil"/>
            </w:tcBorders>
          </w:tcPr>
          <w:p w14:paraId="17FF9AAF"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乙方：</w:t>
            </w:r>
          </w:p>
        </w:tc>
      </w:tr>
      <w:tr w:rsidR="00401F3C" w14:paraId="1E3098D4" w14:textId="77777777">
        <w:trPr>
          <w:trHeight w:val="1649"/>
        </w:trPr>
        <w:tc>
          <w:tcPr>
            <w:tcW w:w="4261" w:type="dxa"/>
            <w:tcBorders>
              <w:top w:val="nil"/>
              <w:left w:val="nil"/>
              <w:bottom w:val="nil"/>
              <w:right w:val="nil"/>
            </w:tcBorders>
          </w:tcPr>
          <w:p w14:paraId="3415CCA0"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法定代表人或授权代表：</w:t>
            </w:r>
          </w:p>
        </w:tc>
        <w:tc>
          <w:tcPr>
            <w:tcW w:w="4261" w:type="dxa"/>
            <w:tcBorders>
              <w:top w:val="nil"/>
              <w:left w:val="nil"/>
              <w:bottom w:val="nil"/>
              <w:right w:val="nil"/>
            </w:tcBorders>
          </w:tcPr>
          <w:p w14:paraId="4357E673"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法定代表人或授权代表：</w:t>
            </w:r>
          </w:p>
        </w:tc>
      </w:tr>
      <w:tr w:rsidR="00401F3C" w14:paraId="30254F8E" w14:textId="77777777">
        <w:tc>
          <w:tcPr>
            <w:tcW w:w="4261" w:type="dxa"/>
            <w:tcBorders>
              <w:top w:val="nil"/>
              <w:left w:val="nil"/>
              <w:bottom w:val="nil"/>
              <w:right w:val="nil"/>
            </w:tcBorders>
          </w:tcPr>
          <w:p w14:paraId="4963C8B1"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日期：     年    月    日  </w:t>
            </w:r>
          </w:p>
        </w:tc>
        <w:tc>
          <w:tcPr>
            <w:tcW w:w="4261" w:type="dxa"/>
            <w:tcBorders>
              <w:top w:val="nil"/>
              <w:left w:val="nil"/>
              <w:bottom w:val="nil"/>
              <w:right w:val="nil"/>
            </w:tcBorders>
          </w:tcPr>
          <w:p w14:paraId="141719AD"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日期：     年    月    日</w:t>
            </w:r>
          </w:p>
          <w:p w14:paraId="5540C07D" w14:textId="77777777" w:rsidR="00401F3C" w:rsidRDefault="00401F3C">
            <w:pPr>
              <w:widowControl/>
              <w:jc w:val="left"/>
              <w:rPr>
                <w:rFonts w:ascii="仿宋_GB2312" w:eastAsia="仿宋_GB2312" w:hAnsi="等线" w:cs="Times New Roman" w:hint="eastAsia"/>
                <w:sz w:val="32"/>
                <w:szCs w:val="32"/>
              </w:rPr>
            </w:pPr>
          </w:p>
        </w:tc>
      </w:tr>
    </w:tbl>
    <w:p w14:paraId="2269D3C1"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  </w:t>
      </w:r>
    </w:p>
    <w:p w14:paraId="50ED4C6F"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                </w:t>
      </w:r>
    </w:p>
    <w:p w14:paraId="3A9A1671"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                    </w:t>
      </w:r>
    </w:p>
    <w:p w14:paraId="445BB7E7"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lastRenderedPageBreak/>
        <w:t xml:space="preserve">                </w:t>
      </w:r>
    </w:p>
    <w:p w14:paraId="0DAB045E" w14:textId="77777777" w:rsidR="00401F3C" w:rsidRDefault="00000000">
      <w:pPr>
        <w:pStyle w:val="ad"/>
        <w:widowControl w:val="0"/>
        <w:spacing w:beforeAutospacing="0" w:after="120" w:afterAutospacing="0"/>
        <w:jc w:val="center"/>
        <w:outlineLvl w:val="0"/>
        <w:rPr>
          <w:rFonts w:ascii="方正小标宋简体" w:eastAsia="方正小标宋简体" w:hAnsi="方正小标宋简体" w:cs="方正小标宋简体"/>
          <w:bCs/>
          <w:sz w:val="44"/>
          <w:szCs w:val="44"/>
        </w:rPr>
      </w:pPr>
      <w:bookmarkStart w:id="52" w:name="_Toc30584"/>
      <w:bookmarkStart w:id="53" w:name="_Toc3389"/>
      <w:r>
        <w:rPr>
          <w:rFonts w:ascii="方正小标宋简体" w:eastAsia="方正小标宋简体" w:hAnsi="仿宋" w:cs="方正小标宋简体"/>
          <w:bCs/>
          <w:kern w:val="2"/>
          <w:sz w:val="44"/>
          <w:szCs w:val="44"/>
          <w:lang w:bidi="ar"/>
        </w:rPr>
        <w:t>第六部分  响应文件参考格式</w:t>
      </w:r>
      <w:bookmarkEnd w:id="52"/>
      <w:bookmarkEnd w:id="53"/>
    </w:p>
    <w:p w14:paraId="74D34FC1" w14:textId="77777777" w:rsidR="00401F3C" w:rsidRDefault="00401F3C">
      <w:pPr>
        <w:pStyle w:val="ad"/>
        <w:widowControl w:val="0"/>
        <w:spacing w:beforeAutospacing="0" w:after="120" w:afterAutospacing="0"/>
        <w:ind w:firstLineChars="100" w:firstLine="240"/>
        <w:jc w:val="both"/>
      </w:pPr>
    </w:p>
    <w:p w14:paraId="69A7957F" w14:textId="77777777" w:rsidR="00401F3C" w:rsidRDefault="00401F3C">
      <w:pPr>
        <w:pStyle w:val="ad"/>
        <w:widowControl w:val="0"/>
        <w:spacing w:beforeAutospacing="0" w:after="120" w:afterAutospacing="0"/>
        <w:jc w:val="both"/>
      </w:pPr>
    </w:p>
    <w:p w14:paraId="5D1F290A" w14:textId="77777777" w:rsidR="00401F3C" w:rsidRDefault="00401F3C">
      <w:pPr>
        <w:rPr>
          <w:rFonts w:hint="eastAsia"/>
        </w:rPr>
      </w:pPr>
    </w:p>
    <w:p w14:paraId="0F7640CC" w14:textId="77777777" w:rsidR="00401F3C" w:rsidRDefault="00401F3C">
      <w:pPr>
        <w:pStyle w:val="ad"/>
        <w:widowControl w:val="0"/>
        <w:spacing w:beforeAutospacing="0" w:after="120" w:afterAutospacing="0"/>
        <w:ind w:firstLineChars="100" w:firstLine="240"/>
        <w:jc w:val="center"/>
      </w:pPr>
    </w:p>
    <w:p w14:paraId="46A0959F" w14:textId="77777777" w:rsidR="00401F3C" w:rsidRDefault="00000000">
      <w:pPr>
        <w:spacing w:line="560" w:lineRule="exact"/>
        <w:jc w:val="center"/>
        <w:outlineLvl w:val="0"/>
        <w:rPr>
          <w:rFonts w:ascii="仿宋_GB2312" w:eastAsia="仿宋_GB2312" w:hAnsi="仿宋" w:cs="仿宋_GB2312" w:hint="eastAsia"/>
          <w:b/>
          <w:sz w:val="52"/>
          <w:szCs w:val="52"/>
          <w:lang w:bidi="ar"/>
        </w:rPr>
      </w:pPr>
      <w:bookmarkStart w:id="54" w:name="_Toc9018"/>
      <w:r>
        <w:rPr>
          <w:rFonts w:ascii="仿宋_GB2312" w:eastAsia="仿宋_GB2312" w:hAnsi="仿宋" w:cs="仿宋_GB2312" w:hint="eastAsia"/>
          <w:b/>
          <w:sz w:val="52"/>
          <w:szCs w:val="52"/>
          <w:lang w:bidi="ar"/>
        </w:rPr>
        <w:t>2026年图书编目加工服务项目</w:t>
      </w:r>
      <w:bookmarkEnd w:id="54"/>
    </w:p>
    <w:p w14:paraId="1998C17E" w14:textId="77777777" w:rsidR="00401F3C" w:rsidRDefault="00000000">
      <w:pPr>
        <w:spacing w:line="560" w:lineRule="exact"/>
        <w:jc w:val="center"/>
        <w:rPr>
          <w:rFonts w:ascii="仿宋_GB2312" w:eastAsia="仿宋_GB2312" w:hAnsi="仿宋" w:cs="仿宋_GB2312" w:hint="eastAsia"/>
          <w:b/>
          <w:sz w:val="52"/>
          <w:szCs w:val="52"/>
        </w:rPr>
      </w:pPr>
      <w:r>
        <w:rPr>
          <w:rFonts w:ascii="仿宋_GB2312" w:eastAsia="仿宋_GB2312" w:hAnsi="仿宋" w:cs="仿宋_GB2312" w:hint="eastAsia"/>
          <w:b/>
          <w:sz w:val="52"/>
          <w:szCs w:val="52"/>
          <w:lang w:bidi="ar"/>
        </w:rPr>
        <w:t>响应文件</w:t>
      </w:r>
    </w:p>
    <w:p w14:paraId="1443B241" w14:textId="77777777" w:rsidR="00401F3C" w:rsidRDefault="00401F3C">
      <w:pPr>
        <w:spacing w:line="560" w:lineRule="exact"/>
        <w:rPr>
          <w:rFonts w:ascii="仿宋_GB2312" w:eastAsia="仿宋_GB2312" w:hAnsi="仿宋" w:cs="仿宋_GB2312" w:hint="eastAsia"/>
          <w:sz w:val="28"/>
          <w:szCs w:val="28"/>
        </w:rPr>
      </w:pPr>
    </w:p>
    <w:p w14:paraId="041A12ED" w14:textId="77777777" w:rsidR="00401F3C" w:rsidRDefault="00401F3C">
      <w:pPr>
        <w:spacing w:line="560" w:lineRule="exact"/>
        <w:rPr>
          <w:rFonts w:ascii="仿宋_GB2312" w:eastAsia="仿宋_GB2312" w:hAnsi="仿宋" w:cs="仿宋_GB2312" w:hint="eastAsia"/>
          <w:sz w:val="28"/>
          <w:szCs w:val="28"/>
        </w:rPr>
      </w:pPr>
    </w:p>
    <w:p w14:paraId="7754C11F" w14:textId="77777777" w:rsidR="00401F3C" w:rsidRDefault="00401F3C">
      <w:pPr>
        <w:spacing w:line="560" w:lineRule="exact"/>
        <w:rPr>
          <w:rFonts w:ascii="仿宋_GB2312" w:eastAsia="仿宋_GB2312" w:hAnsi="仿宋" w:cs="仿宋_GB2312" w:hint="eastAsia"/>
          <w:sz w:val="28"/>
          <w:szCs w:val="28"/>
        </w:rPr>
      </w:pPr>
    </w:p>
    <w:p w14:paraId="0981B6DB" w14:textId="77777777" w:rsidR="00401F3C" w:rsidRDefault="00401F3C">
      <w:pPr>
        <w:spacing w:line="560" w:lineRule="exact"/>
        <w:rPr>
          <w:rFonts w:ascii="仿宋_GB2312" w:eastAsia="仿宋_GB2312" w:hAnsi="仿宋" w:cs="仿宋_GB2312" w:hint="eastAsia"/>
          <w:sz w:val="28"/>
          <w:szCs w:val="28"/>
        </w:rPr>
      </w:pPr>
    </w:p>
    <w:p w14:paraId="505094F2" w14:textId="77777777" w:rsidR="00401F3C" w:rsidRDefault="00401F3C">
      <w:pPr>
        <w:spacing w:line="560" w:lineRule="exact"/>
        <w:rPr>
          <w:rFonts w:ascii="仿宋_GB2312" w:eastAsia="仿宋_GB2312" w:hAnsi="仿宋" w:cs="仿宋_GB2312" w:hint="eastAsia"/>
          <w:sz w:val="28"/>
          <w:szCs w:val="28"/>
        </w:rPr>
      </w:pPr>
    </w:p>
    <w:p w14:paraId="3E6EFA41" w14:textId="77777777" w:rsidR="00401F3C" w:rsidRDefault="00401F3C">
      <w:pPr>
        <w:spacing w:line="560" w:lineRule="exact"/>
        <w:rPr>
          <w:rFonts w:ascii="仿宋_GB2312" w:eastAsia="仿宋_GB2312" w:hAnsi="仿宋" w:cs="仿宋_GB2312" w:hint="eastAsia"/>
          <w:sz w:val="28"/>
          <w:szCs w:val="28"/>
        </w:rPr>
      </w:pPr>
    </w:p>
    <w:p w14:paraId="4283707F" w14:textId="77777777" w:rsidR="00401F3C" w:rsidRDefault="00000000">
      <w:pPr>
        <w:spacing w:line="560" w:lineRule="exact"/>
        <w:ind w:firstLineChars="200" w:firstLine="640"/>
        <w:rPr>
          <w:rFonts w:ascii="仿宋_GB2312" w:eastAsia="仿宋_GB2312" w:hAnsi="仿宋" w:cs="仿宋_GB2312" w:hint="eastAsia"/>
          <w:sz w:val="32"/>
          <w:szCs w:val="32"/>
          <w:u w:val="single"/>
        </w:rPr>
      </w:pPr>
      <w:r>
        <w:rPr>
          <w:rFonts w:ascii="仿宋_GB2312" w:eastAsia="仿宋_GB2312" w:hAnsi="仿宋" w:cs="仿宋_GB2312" w:hint="eastAsia"/>
          <w:sz w:val="32"/>
          <w:szCs w:val="32"/>
          <w:lang w:bidi="ar"/>
        </w:rPr>
        <w:t>项 目 名 称：</w:t>
      </w:r>
      <w:r>
        <w:rPr>
          <w:rFonts w:ascii="仿宋_GB2312" w:eastAsia="仿宋_GB2312" w:hAnsi="仿宋" w:cs="仿宋_GB2312" w:hint="eastAsia"/>
          <w:sz w:val="32"/>
          <w:szCs w:val="32"/>
          <w:u w:val="single"/>
          <w:lang w:bidi="ar"/>
        </w:rPr>
        <w:t xml:space="preserve">                                 </w:t>
      </w:r>
    </w:p>
    <w:p w14:paraId="477F8CA8" w14:textId="77777777"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供应商（公章）：</w:t>
      </w:r>
      <w:r>
        <w:rPr>
          <w:rFonts w:ascii="仿宋_GB2312" w:eastAsia="仿宋_GB2312" w:hAnsi="仿宋" w:cs="仿宋_GB2312" w:hint="eastAsia"/>
          <w:sz w:val="32"/>
          <w:szCs w:val="32"/>
          <w:u w:val="single"/>
          <w:lang w:bidi="ar"/>
        </w:rPr>
        <w:t xml:space="preserve">                              </w:t>
      </w:r>
    </w:p>
    <w:p w14:paraId="0343DEAE" w14:textId="77777777"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 xml:space="preserve">法定代表人或  </w:t>
      </w:r>
    </w:p>
    <w:p w14:paraId="5DC25DED" w14:textId="77777777"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授权代表姓名（签字）：</w:t>
      </w:r>
      <w:r>
        <w:rPr>
          <w:rFonts w:ascii="仿宋_GB2312" w:eastAsia="仿宋_GB2312" w:hAnsi="仿宋" w:cs="仿宋_GB2312" w:hint="eastAsia"/>
          <w:sz w:val="32"/>
          <w:szCs w:val="32"/>
          <w:u w:val="single"/>
          <w:lang w:bidi="ar"/>
        </w:rPr>
        <w:t xml:space="preserve">                        </w:t>
      </w:r>
    </w:p>
    <w:p w14:paraId="049A2718" w14:textId="77777777"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联 系 电 话：</w:t>
      </w:r>
      <w:r>
        <w:rPr>
          <w:rFonts w:ascii="仿宋_GB2312" w:eastAsia="仿宋_GB2312" w:hAnsi="仿宋" w:cs="仿宋_GB2312" w:hint="eastAsia"/>
          <w:sz w:val="32"/>
          <w:szCs w:val="32"/>
          <w:u w:val="single"/>
          <w:lang w:bidi="ar"/>
        </w:rPr>
        <w:t xml:space="preserve">                                 </w:t>
      </w:r>
    </w:p>
    <w:p w14:paraId="28DA6D9B" w14:textId="77777777"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日       期：</w:t>
      </w:r>
      <w:r>
        <w:rPr>
          <w:rFonts w:ascii="仿宋_GB2312" w:eastAsia="仿宋_GB2312" w:hAnsi="仿宋" w:cs="仿宋_GB2312" w:hint="eastAsia"/>
          <w:sz w:val="32"/>
          <w:szCs w:val="32"/>
          <w:u w:val="single"/>
          <w:lang w:bidi="ar"/>
        </w:rPr>
        <w:t xml:space="preserve">                                 </w:t>
      </w:r>
    </w:p>
    <w:p w14:paraId="5EAB9B63" w14:textId="77777777" w:rsidR="00401F3C" w:rsidRDefault="00401F3C">
      <w:pPr>
        <w:spacing w:line="560" w:lineRule="exact"/>
        <w:rPr>
          <w:rFonts w:ascii="仿宋_GB2312" w:eastAsia="仿宋_GB2312" w:hAnsi="仿宋" w:cs="仿宋_GB2312" w:hint="eastAsia"/>
          <w:sz w:val="28"/>
          <w:szCs w:val="28"/>
        </w:rPr>
      </w:pPr>
    </w:p>
    <w:p w14:paraId="78751B20" w14:textId="77777777" w:rsidR="00401F3C" w:rsidRDefault="00401F3C">
      <w:pPr>
        <w:spacing w:line="560" w:lineRule="exact"/>
        <w:rPr>
          <w:rFonts w:ascii="仿宋_GB2312" w:eastAsia="仿宋_GB2312" w:hAnsi="仿宋" w:cs="仿宋_GB2312" w:hint="eastAsia"/>
          <w:sz w:val="28"/>
          <w:szCs w:val="28"/>
        </w:rPr>
      </w:pPr>
    </w:p>
    <w:p w14:paraId="3F9E859F" w14:textId="77777777" w:rsidR="00401F3C" w:rsidRDefault="00401F3C">
      <w:pPr>
        <w:spacing w:line="560" w:lineRule="exact"/>
        <w:rPr>
          <w:rFonts w:ascii="仿宋_GB2312" w:eastAsia="仿宋_GB2312" w:hAnsi="仿宋" w:cs="仿宋_GB2312" w:hint="eastAsia"/>
          <w:b/>
          <w:sz w:val="44"/>
          <w:szCs w:val="44"/>
        </w:rPr>
      </w:pPr>
    </w:p>
    <w:p w14:paraId="3F790D49" w14:textId="77777777" w:rsidR="00401F3C" w:rsidRDefault="00000000">
      <w:pPr>
        <w:pStyle w:val="ad"/>
        <w:widowControl w:val="0"/>
        <w:spacing w:beforeAutospacing="0" w:after="120" w:afterAutospacing="0"/>
        <w:ind w:firstLineChars="100" w:firstLine="210"/>
        <w:jc w:val="both"/>
      </w:pPr>
      <w:r>
        <w:rPr>
          <w:rFonts w:ascii="Times New Roman" w:hAnsi="Times New Roman" w:hint="default"/>
          <w:kern w:val="2"/>
          <w:sz w:val="21"/>
          <w:szCs w:val="22"/>
          <w:lang w:bidi="ar"/>
        </w:rPr>
        <w:br w:type="page"/>
      </w:r>
    </w:p>
    <w:p w14:paraId="21FF9245" w14:textId="77777777" w:rsidR="00401F3C" w:rsidRDefault="00000000">
      <w:pPr>
        <w:spacing w:line="560" w:lineRule="exact"/>
        <w:jc w:val="center"/>
        <w:rPr>
          <w:rFonts w:ascii="仿宋_GB2312" w:eastAsia="仿宋_GB2312" w:hAnsi="仿宋" w:cs="仿宋_GB2312" w:hint="eastAsia"/>
          <w:b/>
          <w:sz w:val="44"/>
          <w:szCs w:val="44"/>
        </w:rPr>
      </w:pPr>
      <w:r>
        <w:rPr>
          <w:rFonts w:ascii="仿宋_GB2312" w:eastAsia="仿宋_GB2312" w:hAnsi="仿宋" w:cs="仿宋_GB2312" w:hint="eastAsia"/>
          <w:b/>
          <w:sz w:val="44"/>
          <w:szCs w:val="44"/>
          <w:lang w:bidi="ar"/>
        </w:rPr>
        <w:lastRenderedPageBreak/>
        <w:t>目 录</w:t>
      </w:r>
    </w:p>
    <w:p w14:paraId="649B385B" w14:textId="77777777" w:rsidR="00401F3C" w:rsidRDefault="00401F3C">
      <w:pPr>
        <w:spacing w:line="560" w:lineRule="exact"/>
        <w:rPr>
          <w:rFonts w:ascii="仿宋_GB2312" w:eastAsia="仿宋_GB2312" w:hAnsi="仿宋" w:cs="仿宋_GB2312" w:hint="eastAsia"/>
          <w:sz w:val="28"/>
          <w:szCs w:val="28"/>
        </w:rPr>
      </w:pPr>
    </w:p>
    <w:p w14:paraId="31CDEC5A" w14:textId="0B2836F5" w:rsidR="00401F3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第一部分  投标函 ……</w:t>
      </w:r>
      <w:proofErr w:type="gramStart"/>
      <w:r>
        <w:rPr>
          <w:rFonts w:ascii="仿宋_GB2312" w:eastAsia="仿宋_GB2312" w:hAnsi="仿宋" w:cs="仿宋_GB2312" w:hint="eastAsia"/>
          <w:sz w:val="28"/>
          <w:szCs w:val="28"/>
          <w:lang w:bidi="ar"/>
        </w:rPr>
        <w:t>……………………………………………</w:t>
      </w:r>
      <w:r w:rsidR="006F6C5E">
        <w:rPr>
          <w:rFonts w:ascii="仿宋_GB2312" w:eastAsia="仿宋_GB2312" w:hAnsi="仿宋" w:cs="仿宋_GB2312" w:hint="eastAsia"/>
          <w:sz w:val="28"/>
          <w:szCs w:val="28"/>
          <w:lang w:bidi="ar"/>
        </w:rPr>
        <w:t>…</w:t>
      </w:r>
      <w:proofErr w:type="gramEnd"/>
      <w:r>
        <w:rPr>
          <w:rFonts w:ascii="仿宋_GB2312" w:eastAsia="仿宋_GB2312" w:hAnsi="仿宋" w:cs="仿宋_GB2312" w:hint="eastAsia"/>
          <w:sz w:val="28"/>
          <w:szCs w:val="28"/>
          <w:lang w:bidi="ar"/>
        </w:rPr>
        <w:t>（）</w:t>
      </w:r>
    </w:p>
    <w:p w14:paraId="43F104BF" w14:textId="41A251C8" w:rsidR="00401F3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第二部分  报价单 ……</w:t>
      </w:r>
      <w:proofErr w:type="gramStart"/>
      <w:r>
        <w:rPr>
          <w:rFonts w:ascii="仿宋_GB2312" w:eastAsia="仿宋_GB2312" w:hAnsi="仿宋" w:cs="仿宋_GB2312" w:hint="eastAsia"/>
          <w:sz w:val="28"/>
          <w:szCs w:val="28"/>
          <w:lang w:bidi="ar"/>
        </w:rPr>
        <w:t>……………………………………………</w:t>
      </w:r>
      <w:r w:rsidR="006F6C5E">
        <w:rPr>
          <w:rFonts w:ascii="仿宋_GB2312" w:eastAsia="仿宋_GB2312" w:hAnsi="仿宋" w:cs="仿宋_GB2312" w:hint="eastAsia"/>
          <w:sz w:val="28"/>
          <w:szCs w:val="28"/>
          <w:lang w:bidi="ar"/>
        </w:rPr>
        <w:t>…</w:t>
      </w:r>
      <w:proofErr w:type="gramEnd"/>
      <w:r>
        <w:rPr>
          <w:rFonts w:ascii="仿宋_GB2312" w:eastAsia="仿宋_GB2312" w:hAnsi="仿宋" w:cs="仿宋_GB2312" w:hint="eastAsia"/>
          <w:sz w:val="28"/>
          <w:szCs w:val="28"/>
          <w:lang w:bidi="ar"/>
        </w:rPr>
        <w:t>（）</w:t>
      </w:r>
    </w:p>
    <w:p w14:paraId="104FFB3E" w14:textId="539621FA" w:rsidR="00401F3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第三部分  资信部分……</w:t>
      </w:r>
      <w:proofErr w:type="gramStart"/>
      <w:r>
        <w:rPr>
          <w:rFonts w:ascii="仿宋_GB2312" w:eastAsia="仿宋_GB2312" w:hAnsi="仿宋" w:cs="仿宋_GB2312" w:hint="eastAsia"/>
          <w:sz w:val="28"/>
          <w:szCs w:val="28"/>
          <w:lang w:bidi="ar"/>
        </w:rPr>
        <w:t>……………………………………</w:t>
      </w:r>
      <w:r w:rsidR="006F6C5E">
        <w:rPr>
          <w:rFonts w:ascii="仿宋_GB2312" w:eastAsia="仿宋_GB2312" w:hAnsi="仿宋" w:cs="仿宋_GB2312" w:hint="eastAsia"/>
          <w:sz w:val="28"/>
          <w:szCs w:val="28"/>
          <w:lang w:bidi="ar"/>
        </w:rPr>
        <w:t>………</w:t>
      </w:r>
      <w:proofErr w:type="gramEnd"/>
      <w:r>
        <w:rPr>
          <w:rFonts w:ascii="仿宋_GB2312" w:eastAsia="仿宋_GB2312" w:hAnsi="仿宋" w:cs="仿宋_GB2312" w:hint="eastAsia"/>
          <w:sz w:val="28"/>
          <w:szCs w:val="28"/>
          <w:lang w:bidi="ar"/>
        </w:rPr>
        <w:t>（）</w:t>
      </w:r>
    </w:p>
    <w:p w14:paraId="6766238E" w14:textId="20D10B8E" w:rsidR="00401F3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第四部分  商务部分……</w:t>
      </w:r>
      <w:proofErr w:type="gramStart"/>
      <w:r>
        <w:rPr>
          <w:rFonts w:ascii="仿宋_GB2312" w:eastAsia="仿宋_GB2312" w:hAnsi="仿宋" w:cs="仿宋_GB2312" w:hint="eastAsia"/>
          <w:sz w:val="28"/>
          <w:szCs w:val="28"/>
          <w:lang w:bidi="ar"/>
        </w:rPr>
        <w:t>……………………………………………</w:t>
      </w:r>
      <w:proofErr w:type="gramEnd"/>
      <w:r>
        <w:rPr>
          <w:rFonts w:ascii="仿宋_GB2312" w:eastAsia="仿宋_GB2312" w:hAnsi="仿宋" w:cs="仿宋_GB2312" w:hint="eastAsia"/>
          <w:sz w:val="28"/>
          <w:szCs w:val="28"/>
          <w:lang w:bidi="ar"/>
        </w:rPr>
        <w:t>（）</w:t>
      </w:r>
    </w:p>
    <w:p w14:paraId="546EFAF7" w14:textId="0EB5030E" w:rsidR="00401F3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第五部分  项目质量管理方案……</w:t>
      </w:r>
      <w:proofErr w:type="gramStart"/>
      <w:r>
        <w:rPr>
          <w:rFonts w:ascii="仿宋_GB2312" w:eastAsia="仿宋_GB2312" w:hAnsi="仿宋" w:cs="仿宋_GB2312" w:hint="eastAsia"/>
          <w:sz w:val="28"/>
          <w:szCs w:val="28"/>
          <w:lang w:bidi="ar"/>
        </w:rPr>
        <w:t>…………………………………</w:t>
      </w:r>
      <w:proofErr w:type="gramEnd"/>
      <w:r>
        <w:rPr>
          <w:rFonts w:ascii="仿宋_GB2312" w:eastAsia="仿宋_GB2312" w:hAnsi="仿宋" w:cs="仿宋_GB2312" w:hint="eastAsia"/>
          <w:sz w:val="28"/>
          <w:szCs w:val="28"/>
          <w:lang w:bidi="ar"/>
        </w:rPr>
        <w:t>（）</w:t>
      </w:r>
    </w:p>
    <w:p w14:paraId="409EC3A7" w14:textId="77777777" w:rsidR="00401F3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第六部分  需要说明的其他内容……</w:t>
      </w:r>
      <w:proofErr w:type="gramStart"/>
      <w:r>
        <w:rPr>
          <w:rFonts w:ascii="仿宋_GB2312" w:eastAsia="仿宋_GB2312" w:hAnsi="仿宋" w:cs="仿宋_GB2312" w:hint="eastAsia"/>
          <w:sz w:val="28"/>
          <w:szCs w:val="28"/>
          <w:lang w:bidi="ar"/>
        </w:rPr>
        <w:t>………………………………</w:t>
      </w:r>
      <w:proofErr w:type="gramEnd"/>
      <w:r>
        <w:rPr>
          <w:rFonts w:ascii="仿宋_GB2312" w:eastAsia="仿宋_GB2312" w:hAnsi="仿宋" w:cs="仿宋_GB2312" w:hint="eastAsia"/>
          <w:sz w:val="28"/>
          <w:szCs w:val="28"/>
          <w:lang w:bidi="ar"/>
        </w:rPr>
        <w:t>（）</w:t>
      </w:r>
    </w:p>
    <w:p w14:paraId="25C4A30E" w14:textId="77777777" w:rsidR="00401F3C" w:rsidRDefault="00000000">
      <w:pPr>
        <w:rPr>
          <w:rFonts w:ascii="仿宋_GB2312" w:eastAsia="仿宋_GB2312" w:hAnsi="等线" w:cs="Times New Roman" w:hint="eastAsia"/>
          <w:sz w:val="32"/>
          <w:szCs w:val="32"/>
        </w:rPr>
      </w:pPr>
      <w:r>
        <w:rPr>
          <w:rFonts w:ascii="仿宋_GB2312" w:eastAsia="仿宋_GB2312" w:hAnsi="等线" w:cs="Times New Roman" w:hint="eastAsia"/>
          <w:sz w:val="32"/>
          <w:szCs w:val="32"/>
        </w:rPr>
        <w:br w:type="page"/>
      </w:r>
    </w:p>
    <w:p w14:paraId="03B00B35" w14:textId="77777777" w:rsidR="00401F3C" w:rsidRDefault="00000000">
      <w:pPr>
        <w:spacing w:line="560" w:lineRule="exact"/>
        <w:jc w:val="center"/>
        <w:outlineLvl w:val="0"/>
        <w:rPr>
          <w:rFonts w:ascii="方正小标宋简体" w:eastAsia="方正小标宋简体" w:hAnsi="仿宋" w:cs="方正小标宋简体" w:hint="eastAsia"/>
          <w:bCs/>
          <w:sz w:val="44"/>
          <w:szCs w:val="44"/>
        </w:rPr>
      </w:pPr>
      <w:bookmarkStart w:id="55" w:name="_Toc28685"/>
      <w:bookmarkStart w:id="56" w:name="_Toc9638"/>
      <w:bookmarkStart w:id="57" w:name="_Toc64"/>
      <w:bookmarkStart w:id="58" w:name="_Toc12561"/>
      <w:r>
        <w:rPr>
          <w:rFonts w:ascii="方正小标宋简体" w:eastAsia="方正小标宋简体" w:hAnsi="仿宋" w:cs="方正小标宋简体" w:hint="eastAsia"/>
          <w:bCs/>
          <w:sz w:val="44"/>
          <w:szCs w:val="44"/>
          <w:lang w:bidi="ar"/>
        </w:rPr>
        <w:lastRenderedPageBreak/>
        <w:t>第一部分  投标函</w:t>
      </w:r>
      <w:bookmarkEnd w:id="55"/>
      <w:bookmarkEnd w:id="56"/>
      <w:bookmarkEnd w:id="57"/>
      <w:bookmarkEnd w:id="58"/>
    </w:p>
    <w:p w14:paraId="13AAAFCC" w14:textId="77777777" w:rsidR="00401F3C" w:rsidRDefault="00401F3C">
      <w:pPr>
        <w:spacing w:line="560" w:lineRule="exact"/>
        <w:rPr>
          <w:rFonts w:ascii="仿宋_GB2312" w:eastAsia="仿宋_GB2312" w:hAnsi="仿宋" w:cs="仿宋_GB2312" w:hint="eastAsia"/>
          <w:sz w:val="28"/>
          <w:szCs w:val="28"/>
        </w:rPr>
      </w:pPr>
    </w:p>
    <w:p w14:paraId="1626D9C9" w14:textId="6481BD42" w:rsidR="00401F3C" w:rsidRDefault="00000000">
      <w:pPr>
        <w:spacing w:line="560" w:lineRule="exact"/>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致：（</w:t>
      </w:r>
      <w:r>
        <w:rPr>
          <w:rFonts w:ascii="仿宋_GB2312" w:eastAsia="仿宋_GB2312" w:hAnsi="仿宋" w:cs="仿宋_GB2312" w:hint="eastAsia"/>
          <w:color w:val="0000FF"/>
          <w:sz w:val="32"/>
          <w:szCs w:val="32"/>
          <w:u w:val="single"/>
          <w:lang w:bidi="ar"/>
        </w:rPr>
        <w:t xml:space="preserve"> </w:t>
      </w:r>
      <w:r>
        <w:rPr>
          <w:rFonts w:ascii="仿宋_GB2312" w:eastAsia="仿宋_GB2312" w:hAnsi="仿宋" w:cs="仿宋_GB2312" w:hint="eastAsia"/>
          <w:sz w:val="32"/>
          <w:szCs w:val="32"/>
          <w:u w:val="single"/>
          <w:lang w:bidi="ar"/>
        </w:rPr>
        <w:t xml:space="preserve"> </w:t>
      </w:r>
      <w:r w:rsidR="00987EA0" w:rsidRPr="00987EA0">
        <w:rPr>
          <w:rFonts w:ascii="仿宋_GB2312" w:eastAsia="仿宋_GB2312" w:hAnsi="仿宋" w:hint="eastAsia"/>
          <w:sz w:val="32"/>
          <w:szCs w:val="32"/>
          <w:u w:val="single"/>
        </w:rPr>
        <w:t>深圳出版集团有限公司新华书店分公司</w:t>
      </w:r>
      <w:r w:rsidRPr="00987EA0">
        <w:rPr>
          <w:rFonts w:ascii="仿宋_GB2312" w:eastAsia="仿宋_GB2312" w:hAnsi="仿宋" w:cs="仿宋_GB2312" w:hint="eastAsia"/>
          <w:sz w:val="32"/>
          <w:szCs w:val="32"/>
          <w:u w:val="single"/>
          <w:lang w:bidi="ar"/>
        </w:rPr>
        <w:t xml:space="preserve">   </w:t>
      </w:r>
      <w:r>
        <w:rPr>
          <w:rFonts w:ascii="仿宋_GB2312" w:eastAsia="仿宋_GB2312" w:hAnsi="仿宋" w:cs="仿宋_GB2312" w:hint="eastAsia"/>
          <w:sz w:val="32"/>
          <w:szCs w:val="32"/>
          <w:lang w:bidi="ar"/>
        </w:rPr>
        <w:t>）</w:t>
      </w:r>
    </w:p>
    <w:p w14:paraId="6B7DC218" w14:textId="0BDCC3D2" w:rsidR="00401F3C" w:rsidRDefault="00000000">
      <w:pPr>
        <w:spacing w:line="560" w:lineRule="exact"/>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 xml:space="preserve">    经研究，我方决定参加</w:t>
      </w:r>
      <w:r w:rsidR="00987EA0" w:rsidRPr="00987EA0">
        <w:rPr>
          <w:rFonts w:ascii="仿宋_GB2312" w:eastAsia="仿宋_GB2312" w:hAnsi="仿宋" w:hint="eastAsia"/>
          <w:sz w:val="32"/>
          <w:szCs w:val="32"/>
        </w:rPr>
        <w:t>深圳出版集团有限公司新华书店分公司</w:t>
      </w:r>
      <w:r>
        <w:rPr>
          <w:rFonts w:ascii="仿宋_GB2312" w:eastAsia="仿宋_GB2312" w:hAnsi="仿宋" w:cs="仿宋_GB2312" w:hint="eastAsia"/>
          <w:sz w:val="32"/>
          <w:szCs w:val="32"/>
          <w:u w:val="single"/>
          <w:lang w:bidi="ar"/>
        </w:rPr>
        <w:t>2026年图书编目加工服务项目</w:t>
      </w:r>
      <w:r>
        <w:rPr>
          <w:rFonts w:ascii="仿宋_GB2312" w:eastAsia="仿宋_GB2312" w:hAnsi="仿宋" w:cs="仿宋_GB2312" w:hint="eastAsia"/>
          <w:sz w:val="32"/>
          <w:szCs w:val="32"/>
          <w:lang w:bidi="ar"/>
        </w:rPr>
        <w:t>的采购并提交响应文件。为此，我方郑重声明：</w:t>
      </w:r>
    </w:p>
    <w:p w14:paraId="528BF6E6" w14:textId="77777777"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1.提交响应文件，正本壹份，副本贰份，共叁份。</w:t>
      </w:r>
    </w:p>
    <w:p w14:paraId="5E8BA9D9" w14:textId="77777777"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2.若响应文件被接受，我方将严格履行竞争性谈判采购文件中规定的每项要求，并按响应文件中的承诺提供服务。</w:t>
      </w:r>
    </w:p>
    <w:p w14:paraId="2EFFD0EF" w14:textId="42812560"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3.我方理解，最低报价不是中选的唯一条件，</w:t>
      </w:r>
      <w:r w:rsidR="00987EA0" w:rsidRPr="00987EA0">
        <w:rPr>
          <w:rFonts w:ascii="仿宋_GB2312" w:eastAsia="仿宋_GB2312" w:hAnsi="仿宋" w:hint="eastAsia"/>
          <w:sz w:val="32"/>
          <w:szCs w:val="32"/>
        </w:rPr>
        <w:t>深圳出版集团有限公司新华书店分公司</w:t>
      </w:r>
      <w:r>
        <w:rPr>
          <w:rFonts w:ascii="仿宋_GB2312" w:eastAsia="仿宋_GB2312" w:hAnsi="仿宋" w:cs="仿宋_GB2312" w:hint="eastAsia"/>
          <w:sz w:val="32"/>
          <w:szCs w:val="32"/>
          <w:lang w:bidi="ar"/>
        </w:rPr>
        <w:t>有选择中选供应商的权力。我方若未中选，</w:t>
      </w:r>
      <w:r w:rsidR="00987EA0" w:rsidRPr="00987EA0">
        <w:rPr>
          <w:rFonts w:ascii="仿宋_GB2312" w:eastAsia="仿宋_GB2312" w:hAnsi="仿宋" w:hint="eastAsia"/>
          <w:sz w:val="32"/>
          <w:szCs w:val="32"/>
        </w:rPr>
        <w:t>深圳出版集团有限公司新华书店分公司</w:t>
      </w:r>
      <w:r>
        <w:rPr>
          <w:rFonts w:ascii="仿宋_GB2312" w:eastAsia="仿宋_GB2312" w:hAnsi="仿宋" w:cs="仿宋_GB2312" w:hint="eastAsia"/>
          <w:sz w:val="32"/>
          <w:szCs w:val="32"/>
          <w:lang w:bidi="ar"/>
        </w:rPr>
        <w:t>有权不做任何解释。</w:t>
      </w:r>
    </w:p>
    <w:p w14:paraId="26FF3844" w14:textId="77777777" w:rsidR="00401F3C" w:rsidRDefault="00000000">
      <w:pPr>
        <w:pStyle w:val="ad"/>
        <w:widowControl w:val="0"/>
        <w:spacing w:beforeAutospacing="0" w:after="120" w:afterAutospacing="0" w:line="560" w:lineRule="exact"/>
        <w:ind w:firstLineChars="200" w:firstLine="640"/>
        <w:jc w:val="both"/>
        <w:rPr>
          <w:rFonts w:ascii="仿宋_GB2312" w:eastAsia="仿宋_GB2312" w:hAnsi="仿宋" w:cs="仿宋_GB2312"/>
          <w:sz w:val="32"/>
          <w:szCs w:val="32"/>
        </w:rPr>
      </w:pPr>
      <w:r>
        <w:rPr>
          <w:rFonts w:ascii="仿宋_GB2312" w:eastAsia="仿宋_GB2312" w:hAnsi="仿宋" w:cs="仿宋_GB2312"/>
          <w:kern w:val="2"/>
          <w:sz w:val="32"/>
          <w:szCs w:val="32"/>
          <w:lang w:bidi="ar"/>
        </w:rPr>
        <w:t>4.已详细审查全部竞争性谈判文件，包括</w:t>
      </w:r>
      <w:r>
        <w:rPr>
          <w:rFonts w:ascii="仿宋_GB2312" w:eastAsia="仿宋_GB2312" w:hAnsi="仿宋" w:cs="仿宋_GB2312"/>
          <w:kern w:val="2"/>
          <w:sz w:val="32"/>
          <w:szCs w:val="32"/>
          <w:u w:val="single"/>
          <w:lang w:bidi="ar"/>
        </w:rPr>
        <w:t>（补遗文件）（如有）</w:t>
      </w:r>
      <w:r>
        <w:rPr>
          <w:rFonts w:ascii="仿宋_GB2312" w:eastAsia="仿宋_GB2312" w:hAnsi="仿宋" w:cs="仿宋_GB2312"/>
          <w:kern w:val="2"/>
          <w:sz w:val="32"/>
          <w:szCs w:val="32"/>
          <w:lang w:bidi="ar"/>
        </w:rPr>
        <w:t>，我们完全理解并同意放弃对这方面有不明及误解的权力；</w:t>
      </w:r>
    </w:p>
    <w:p w14:paraId="281E6192" w14:textId="77777777"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5.我方的报价自响应文件送交之日起有效期为60日。</w:t>
      </w:r>
    </w:p>
    <w:p w14:paraId="3091E1DA" w14:textId="77777777"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6.与本项目有关的一切正式往来通讯请寄：</w:t>
      </w:r>
    </w:p>
    <w:p w14:paraId="67922A6E" w14:textId="77777777"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地    址：</w:t>
      </w:r>
    </w:p>
    <w:p w14:paraId="6D72ADAD" w14:textId="77777777"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邮政编码：</w:t>
      </w:r>
    </w:p>
    <w:p w14:paraId="637DBF61" w14:textId="77777777"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电    话：</w:t>
      </w:r>
    </w:p>
    <w:p w14:paraId="6A23DE0D" w14:textId="77777777"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供应商名称（公章）：</w:t>
      </w:r>
    </w:p>
    <w:p w14:paraId="7D0A958D" w14:textId="77777777"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法定代表人或授权代表姓名（签字）：</w:t>
      </w:r>
    </w:p>
    <w:p w14:paraId="1A183398" w14:textId="77777777" w:rsidR="00401F3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日期：</w:t>
      </w:r>
    </w:p>
    <w:p w14:paraId="2D7FFAF4" w14:textId="77777777" w:rsidR="00401F3C" w:rsidRDefault="00401F3C">
      <w:pPr>
        <w:widowControl/>
        <w:spacing w:line="560" w:lineRule="exact"/>
        <w:rPr>
          <w:rFonts w:ascii="仿宋_GB2312" w:eastAsia="仿宋_GB2312" w:hAnsi="等线" w:cs="Times New Roman" w:hint="eastAsia"/>
          <w:sz w:val="32"/>
          <w:szCs w:val="32"/>
        </w:rPr>
      </w:pPr>
    </w:p>
    <w:p w14:paraId="21CB26FA" w14:textId="77777777" w:rsidR="00401F3C" w:rsidRDefault="00000000">
      <w:pPr>
        <w:spacing w:line="560" w:lineRule="exact"/>
        <w:jc w:val="center"/>
        <w:outlineLvl w:val="0"/>
        <w:rPr>
          <w:rFonts w:ascii="方正小标宋简体" w:eastAsia="方正小标宋简体" w:hAnsi="仿宋" w:cs="方正小标宋简体" w:hint="eastAsia"/>
          <w:bCs/>
          <w:sz w:val="44"/>
          <w:szCs w:val="44"/>
        </w:rPr>
      </w:pPr>
      <w:bookmarkStart w:id="59" w:name="_Toc2759"/>
      <w:bookmarkStart w:id="60" w:name="_Toc25682"/>
      <w:bookmarkStart w:id="61" w:name="_Toc3711"/>
      <w:bookmarkStart w:id="62" w:name="_Toc20500"/>
      <w:r>
        <w:rPr>
          <w:rFonts w:ascii="方正小标宋简体" w:eastAsia="方正小标宋简体" w:hAnsi="仿宋" w:cs="方正小标宋简体" w:hint="eastAsia"/>
          <w:bCs/>
          <w:sz w:val="44"/>
          <w:szCs w:val="44"/>
          <w:lang w:bidi="ar"/>
        </w:rPr>
        <w:t>第二部分  报价单</w:t>
      </w:r>
      <w:bookmarkEnd w:id="59"/>
      <w:bookmarkEnd w:id="60"/>
      <w:bookmarkEnd w:id="61"/>
      <w:bookmarkEnd w:id="62"/>
    </w:p>
    <w:p w14:paraId="09A3117A" w14:textId="77777777" w:rsidR="00401F3C" w:rsidRDefault="00401F3C">
      <w:pPr>
        <w:widowControl/>
        <w:spacing w:line="560" w:lineRule="exact"/>
        <w:jc w:val="left"/>
        <w:rPr>
          <w:rFonts w:ascii="仿宋_GB2312" w:eastAsia="仿宋_GB2312" w:hAnsi="等线" w:cs="Times New Roman" w:hint="eastAsia"/>
          <w:sz w:val="32"/>
          <w:szCs w:val="32"/>
        </w:rPr>
      </w:pPr>
    </w:p>
    <w:p w14:paraId="4FE221D4" w14:textId="77777777" w:rsidR="00401F3C" w:rsidRDefault="00000000">
      <w:pPr>
        <w:pStyle w:val="a0"/>
        <w:spacing w:after="0" w:line="560" w:lineRule="exact"/>
        <w:rPr>
          <w:rFonts w:ascii="黑体" w:eastAsia="黑体" w:hAnsi="黑体" w:cs="黑体" w:hint="eastAsia"/>
        </w:rPr>
      </w:pPr>
      <w:r>
        <w:rPr>
          <w:rFonts w:ascii="黑体" w:eastAsia="黑体" w:hAnsi="黑体" w:cs="黑体" w:hint="eastAsia"/>
          <w:sz w:val="32"/>
          <w:szCs w:val="32"/>
        </w:rPr>
        <w:t>报价单</w:t>
      </w:r>
      <w:proofErr w:type="gramStart"/>
      <w:r>
        <w:rPr>
          <w:rFonts w:ascii="黑体" w:eastAsia="黑体" w:hAnsi="黑体" w:cs="黑体" w:hint="eastAsia"/>
          <w:sz w:val="32"/>
          <w:szCs w:val="32"/>
        </w:rPr>
        <w:t>一</w:t>
      </w:r>
      <w:proofErr w:type="gramEnd"/>
      <w:r>
        <w:rPr>
          <w:rFonts w:ascii="黑体" w:eastAsia="黑体" w:hAnsi="黑体" w:cs="黑体" w:hint="eastAsia"/>
          <w:sz w:val="32"/>
          <w:szCs w:val="32"/>
        </w:rPr>
        <w:t>：</w:t>
      </w:r>
    </w:p>
    <w:p w14:paraId="313897CF" w14:textId="269E3A55" w:rsidR="00401F3C" w:rsidRDefault="00000000">
      <w:pPr>
        <w:widowControl/>
        <w:spacing w:line="560" w:lineRule="exact"/>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项目名称：</w:t>
      </w:r>
      <w:r w:rsidR="00987EA0" w:rsidRPr="00987EA0">
        <w:rPr>
          <w:rFonts w:ascii="仿宋_GB2312" w:eastAsia="仿宋_GB2312" w:hAnsi="仿宋" w:hint="eastAsia"/>
          <w:sz w:val="32"/>
          <w:szCs w:val="32"/>
        </w:rPr>
        <w:t>深圳出版集团有限公司新华书店分公司</w:t>
      </w:r>
      <w:r>
        <w:rPr>
          <w:rFonts w:ascii="仿宋_GB2312" w:eastAsia="仿宋_GB2312" w:hAnsi="等线" w:cs="Times New Roman"/>
          <w:sz w:val="32"/>
          <w:szCs w:val="32"/>
        </w:rPr>
        <w:t>202</w:t>
      </w:r>
      <w:r>
        <w:rPr>
          <w:rFonts w:ascii="仿宋_GB2312" w:eastAsia="仿宋_GB2312" w:hAnsi="等线" w:cs="Times New Roman" w:hint="eastAsia"/>
          <w:sz w:val="32"/>
          <w:szCs w:val="32"/>
        </w:rPr>
        <w:t>6</w:t>
      </w:r>
      <w:r>
        <w:rPr>
          <w:rFonts w:ascii="仿宋_GB2312" w:eastAsia="仿宋_GB2312" w:hAnsi="等线" w:cs="Times New Roman"/>
          <w:sz w:val="32"/>
          <w:szCs w:val="32"/>
        </w:rPr>
        <w:t>年图书编目加工服务项目</w:t>
      </w:r>
    </w:p>
    <w:tbl>
      <w:tblPr>
        <w:tblStyle w:val="af4"/>
        <w:tblW w:w="0" w:type="auto"/>
        <w:tblLayout w:type="fixed"/>
        <w:tblLook w:val="04A0" w:firstRow="1" w:lastRow="0" w:firstColumn="1" w:lastColumn="0" w:noHBand="0" w:noVBand="1"/>
      </w:tblPr>
      <w:tblGrid>
        <w:gridCol w:w="819"/>
        <w:gridCol w:w="2565"/>
        <w:gridCol w:w="1431"/>
        <w:gridCol w:w="2126"/>
        <w:gridCol w:w="1355"/>
      </w:tblGrid>
      <w:tr w:rsidR="00401F3C" w14:paraId="12E244BB" w14:textId="77777777">
        <w:trPr>
          <w:trHeight w:val="685"/>
        </w:trPr>
        <w:tc>
          <w:tcPr>
            <w:tcW w:w="8296" w:type="dxa"/>
            <w:gridSpan w:val="5"/>
            <w:noWrap/>
            <w:vAlign w:val="center"/>
          </w:tcPr>
          <w:p w14:paraId="6324B936"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按图书馆类型编目费率分项报价</w:t>
            </w:r>
          </w:p>
        </w:tc>
      </w:tr>
      <w:tr w:rsidR="00401F3C" w14:paraId="36B01839" w14:textId="77777777">
        <w:trPr>
          <w:trHeight w:val="685"/>
        </w:trPr>
        <w:tc>
          <w:tcPr>
            <w:tcW w:w="819" w:type="dxa"/>
            <w:noWrap/>
            <w:vAlign w:val="center"/>
          </w:tcPr>
          <w:p w14:paraId="0D7373EE"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序号</w:t>
            </w:r>
          </w:p>
        </w:tc>
        <w:tc>
          <w:tcPr>
            <w:tcW w:w="2565" w:type="dxa"/>
            <w:vAlign w:val="center"/>
          </w:tcPr>
          <w:p w14:paraId="21333B91"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图书馆类型</w:t>
            </w:r>
          </w:p>
        </w:tc>
        <w:tc>
          <w:tcPr>
            <w:tcW w:w="1431" w:type="dxa"/>
            <w:noWrap/>
            <w:vAlign w:val="center"/>
          </w:tcPr>
          <w:p w14:paraId="4580F5CE"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编目费率</w:t>
            </w:r>
          </w:p>
        </w:tc>
        <w:tc>
          <w:tcPr>
            <w:tcW w:w="2126" w:type="dxa"/>
            <w:noWrap/>
            <w:vAlign w:val="center"/>
          </w:tcPr>
          <w:p w14:paraId="7F62A84A"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投标报价上限</w:t>
            </w:r>
          </w:p>
        </w:tc>
        <w:tc>
          <w:tcPr>
            <w:tcW w:w="1355" w:type="dxa"/>
            <w:noWrap/>
            <w:vAlign w:val="center"/>
          </w:tcPr>
          <w:p w14:paraId="06DF1187"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备注</w:t>
            </w:r>
          </w:p>
        </w:tc>
      </w:tr>
      <w:tr w:rsidR="00401F3C" w14:paraId="39E9C170" w14:textId="77777777">
        <w:trPr>
          <w:trHeight w:val="850"/>
        </w:trPr>
        <w:tc>
          <w:tcPr>
            <w:tcW w:w="819" w:type="dxa"/>
            <w:noWrap/>
            <w:vAlign w:val="center"/>
          </w:tcPr>
          <w:p w14:paraId="1C9E14AE"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1</w:t>
            </w:r>
          </w:p>
        </w:tc>
        <w:tc>
          <w:tcPr>
            <w:tcW w:w="2565" w:type="dxa"/>
            <w:vAlign w:val="center"/>
          </w:tcPr>
          <w:p w14:paraId="778C261B" w14:textId="77777777" w:rsidR="00401F3C" w:rsidRDefault="00000000">
            <w:pPr>
              <w:widowControl/>
              <w:spacing w:line="440" w:lineRule="exact"/>
              <w:jc w:val="center"/>
              <w:rPr>
                <w:rFonts w:ascii="仿宋_GB2312" w:eastAsia="仿宋_GB2312" w:hAnsi="等线" w:cs="Times New Roman" w:hint="eastAsia"/>
                <w:sz w:val="28"/>
                <w:szCs w:val="28"/>
              </w:rPr>
            </w:pPr>
            <w:proofErr w:type="gramStart"/>
            <w:r>
              <w:rPr>
                <w:rFonts w:ascii="仿宋_GB2312" w:eastAsia="仿宋_GB2312" w:hAnsi="等线" w:cs="Times New Roman" w:hint="eastAsia"/>
                <w:sz w:val="28"/>
                <w:szCs w:val="28"/>
              </w:rPr>
              <w:t>公共馆含音像制品</w:t>
            </w:r>
            <w:proofErr w:type="gramEnd"/>
          </w:p>
        </w:tc>
        <w:tc>
          <w:tcPr>
            <w:tcW w:w="1431" w:type="dxa"/>
            <w:noWrap/>
            <w:vAlign w:val="center"/>
          </w:tcPr>
          <w:p w14:paraId="569EE446" w14:textId="77777777" w:rsidR="00401F3C" w:rsidRDefault="00401F3C">
            <w:pPr>
              <w:widowControl/>
              <w:spacing w:line="440" w:lineRule="exact"/>
              <w:jc w:val="center"/>
              <w:rPr>
                <w:rFonts w:ascii="仿宋_GB2312" w:eastAsia="仿宋_GB2312" w:hAnsi="等线" w:cs="Times New Roman" w:hint="eastAsia"/>
                <w:sz w:val="28"/>
                <w:szCs w:val="28"/>
              </w:rPr>
            </w:pPr>
          </w:p>
        </w:tc>
        <w:tc>
          <w:tcPr>
            <w:tcW w:w="2126" w:type="dxa"/>
            <w:vAlign w:val="center"/>
          </w:tcPr>
          <w:p w14:paraId="28A8450C"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4%</w:t>
            </w:r>
          </w:p>
        </w:tc>
        <w:tc>
          <w:tcPr>
            <w:tcW w:w="1355" w:type="dxa"/>
            <w:vMerge w:val="restart"/>
            <w:vAlign w:val="center"/>
          </w:tcPr>
          <w:p w14:paraId="5A6D9B40"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按图书码洋结算</w:t>
            </w:r>
          </w:p>
        </w:tc>
      </w:tr>
      <w:tr w:rsidR="00401F3C" w14:paraId="0721FD47" w14:textId="77777777">
        <w:trPr>
          <w:trHeight w:val="850"/>
        </w:trPr>
        <w:tc>
          <w:tcPr>
            <w:tcW w:w="819" w:type="dxa"/>
            <w:noWrap/>
            <w:vAlign w:val="center"/>
          </w:tcPr>
          <w:p w14:paraId="57AEC1B3"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2</w:t>
            </w:r>
          </w:p>
        </w:tc>
        <w:tc>
          <w:tcPr>
            <w:tcW w:w="2565" w:type="dxa"/>
            <w:vAlign w:val="center"/>
          </w:tcPr>
          <w:p w14:paraId="6649CBF6"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高校类图书馆</w:t>
            </w:r>
          </w:p>
        </w:tc>
        <w:tc>
          <w:tcPr>
            <w:tcW w:w="1431" w:type="dxa"/>
            <w:noWrap/>
            <w:vAlign w:val="center"/>
          </w:tcPr>
          <w:p w14:paraId="382297B3" w14:textId="77777777" w:rsidR="00401F3C" w:rsidRDefault="00401F3C">
            <w:pPr>
              <w:widowControl/>
              <w:spacing w:line="440" w:lineRule="exact"/>
              <w:jc w:val="center"/>
              <w:rPr>
                <w:rFonts w:ascii="仿宋_GB2312" w:eastAsia="仿宋_GB2312" w:hAnsi="等线" w:cs="Times New Roman" w:hint="eastAsia"/>
                <w:sz w:val="28"/>
                <w:szCs w:val="28"/>
              </w:rPr>
            </w:pPr>
          </w:p>
        </w:tc>
        <w:tc>
          <w:tcPr>
            <w:tcW w:w="2126" w:type="dxa"/>
            <w:vAlign w:val="center"/>
          </w:tcPr>
          <w:p w14:paraId="2222871F"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4%</w:t>
            </w:r>
          </w:p>
        </w:tc>
        <w:tc>
          <w:tcPr>
            <w:tcW w:w="1355" w:type="dxa"/>
            <w:vMerge/>
            <w:vAlign w:val="center"/>
          </w:tcPr>
          <w:p w14:paraId="21A6629E" w14:textId="77777777" w:rsidR="00401F3C" w:rsidRDefault="00401F3C">
            <w:pPr>
              <w:widowControl/>
              <w:spacing w:line="440" w:lineRule="exact"/>
              <w:jc w:val="center"/>
              <w:rPr>
                <w:rFonts w:ascii="仿宋_GB2312" w:eastAsia="仿宋_GB2312" w:hAnsi="等线" w:cs="Times New Roman" w:hint="eastAsia"/>
                <w:sz w:val="28"/>
                <w:szCs w:val="28"/>
              </w:rPr>
            </w:pPr>
          </w:p>
        </w:tc>
      </w:tr>
      <w:tr w:rsidR="00401F3C" w14:paraId="32F28D10" w14:textId="77777777">
        <w:trPr>
          <w:trHeight w:val="850"/>
        </w:trPr>
        <w:tc>
          <w:tcPr>
            <w:tcW w:w="819" w:type="dxa"/>
            <w:noWrap/>
            <w:vAlign w:val="center"/>
          </w:tcPr>
          <w:p w14:paraId="3DFE30E9"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3</w:t>
            </w:r>
          </w:p>
        </w:tc>
        <w:tc>
          <w:tcPr>
            <w:tcW w:w="2565" w:type="dxa"/>
            <w:vAlign w:val="center"/>
          </w:tcPr>
          <w:p w14:paraId="5BA72340"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中小学图书馆</w:t>
            </w:r>
          </w:p>
        </w:tc>
        <w:tc>
          <w:tcPr>
            <w:tcW w:w="1431" w:type="dxa"/>
            <w:noWrap/>
            <w:vAlign w:val="center"/>
          </w:tcPr>
          <w:p w14:paraId="36002877" w14:textId="77777777" w:rsidR="00401F3C" w:rsidRDefault="00401F3C">
            <w:pPr>
              <w:widowControl/>
              <w:spacing w:line="440" w:lineRule="exact"/>
              <w:jc w:val="center"/>
              <w:rPr>
                <w:rFonts w:ascii="仿宋_GB2312" w:eastAsia="仿宋_GB2312" w:hAnsi="等线" w:cs="Times New Roman" w:hint="eastAsia"/>
                <w:sz w:val="28"/>
                <w:szCs w:val="28"/>
              </w:rPr>
            </w:pPr>
          </w:p>
        </w:tc>
        <w:tc>
          <w:tcPr>
            <w:tcW w:w="2126" w:type="dxa"/>
            <w:vAlign w:val="center"/>
          </w:tcPr>
          <w:p w14:paraId="3F1D2B62"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4%</w:t>
            </w:r>
          </w:p>
        </w:tc>
        <w:tc>
          <w:tcPr>
            <w:tcW w:w="1355" w:type="dxa"/>
            <w:vMerge/>
            <w:vAlign w:val="center"/>
          </w:tcPr>
          <w:p w14:paraId="5D161362" w14:textId="77777777" w:rsidR="00401F3C" w:rsidRDefault="00401F3C">
            <w:pPr>
              <w:widowControl/>
              <w:spacing w:line="440" w:lineRule="exact"/>
              <w:jc w:val="center"/>
              <w:rPr>
                <w:rFonts w:ascii="仿宋_GB2312" w:eastAsia="仿宋_GB2312" w:hAnsi="等线" w:cs="Times New Roman" w:hint="eastAsia"/>
                <w:sz w:val="28"/>
                <w:szCs w:val="28"/>
              </w:rPr>
            </w:pPr>
          </w:p>
        </w:tc>
      </w:tr>
      <w:tr w:rsidR="00401F3C" w14:paraId="1D146211" w14:textId="77777777">
        <w:trPr>
          <w:trHeight w:val="402"/>
        </w:trPr>
        <w:tc>
          <w:tcPr>
            <w:tcW w:w="3384" w:type="dxa"/>
            <w:gridSpan w:val="2"/>
            <w:noWrap/>
            <w:vAlign w:val="center"/>
          </w:tcPr>
          <w:p w14:paraId="1E1A7F53"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编目费率平均值</w:t>
            </w:r>
          </w:p>
          <w:p w14:paraId="799344D4" w14:textId="77777777" w:rsidR="00401F3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（评审参考费率）</w:t>
            </w:r>
          </w:p>
        </w:tc>
        <w:tc>
          <w:tcPr>
            <w:tcW w:w="1431" w:type="dxa"/>
            <w:noWrap/>
            <w:vAlign w:val="center"/>
          </w:tcPr>
          <w:p w14:paraId="21C46344" w14:textId="77777777" w:rsidR="00401F3C" w:rsidRDefault="00401F3C">
            <w:pPr>
              <w:widowControl/>
              <w:spacing w:line="440" w:lineRule="exact"/>
              <w:jc w:val="center"/>
              <w:rPr>
                <w:rFonts w:ascii="仿宋_GB2312" w:eastAsia="仿宋_GB2312" w:hAnsi="等线" w:cs="Times New Roman" w:hint="eastAsia"/>
                <w:sz w:val="28"/>
                <w:szCs w:val="28"/>
              </w:rPr>
            </w:pPr>
          </w:p>
        </w:tc>
        <w:tc>
          <w:tcPr>
            <w:tcW w:w="2126" w:type="dxa"/>
            <w:vAlign w:val="center"/>
          </w:tcPr>
          <w:p w14:paraId="0620F110" w14:textId="77777777" w:rsidR="00401F3C" w:rsidRDefault="00401F3C">
            <w:pPr>
              <w:widowControl/>
              <w:spacing w:line="440" w:lineRule="exact"/>
              <w:jc w:val="center"/>
              <w:rPr>
                <w:rFonts w:ascii="仿宋_GB2312" w:eastAsia="仿宋_GB2312" w:hAnsi="等线" w:cs="Times New Roman" w:hint="eastAsia"/>
                <w:sz w:val="28"/>
                <w:szCs w:val="28"/>
              </w:rPr>
            </w:pPr>
          </w:p>
        </w:tc>
        <w:tc>
          <w:tcPr>
            <w:tcW w:w="1355" w:type="dxa"/>
            <w:vAlign w:val="center"/>
          </w:tcPr>
          <w:p w14:paraId="38CC9F9F" w14:textId="77777777" w:rsidR="00401F3C" w:rsidRDefault="00401F3C">
            <w:pPr>
              <w:widowControl/>
              <w:spacing w:line="440" w:lineRule="exact"/>
              <w:jc w:val="center"/>
              <w:rPr>
                <w:rFonts w:ascii="仿宋_GB2312" w:eastAsia="仿宋_GB2312" w:hAnsi="等线" w:cs="Times New Roman" w:hint="eastAsia"/>
                <w:sz w:val="28"/>
                <w:szCs w:val="28"/>
              </w:rPr>
            </w:pPr>
          </w:p>
        </w:tc>
      </w:tr>
    </w:tbl>
    <w:p w14:paraId="3202EEB5" w14:textId="77777777" w:rsidR="00401F3C" w:rsidRDefault="00000000">
      <w:pPr>
        <w:widowControl/>
        <w:spacing w:line="400" w:lineRule="exact"/>
        <w:rPr>
          <w:rFonts w:ascii="仿宋_GB2312" w:eastAsia="仿宋_GB2312" w:hAnsi="仿宋_GB2312" w:cs="仿宋_GB2312" w:hint="eastAsia"/>
          <w:szCs w:val="21"/>
        </w:rPr>
      </w:pPr>
      <w:r>
        <w:rPr>
          <w:rFonts w:ascii="仿宋_GB2312" w:eastAsia="仿宋_GB2312" w:hAnsi="仿宋_GB2312" w:cs="仿宋_GB2312" w:hint="eastAsia"/>
          <w:szCs w:val="21"/>
        </w:rPr>
        <w:t>备注：</w:t>
      </w:r>
    </w:p>
    <w:p w14:paraId="358C6900" w14:textId="77777777" w:rsidR="00401F3C" w:rsidRDefault="00000000">
      <w:pPr>
        <w:pStyle w:val="a0"/>
        <w:spacing w:after="0" w:line="400" w:lineRule="exact"/>
        <w:rPr>
          <w:rFonts w:ascii="仿宋_GB2312" w:eastAsia="仿宋_GB2312" w:hAnsi="仿宋_GB2312" w:cs="仿宋_GB2312" w:hint="eastAsia"/>
          <w:szCs w:val="21"/>
        </w:rPr>
      </w:pPr>
      <w:r>
        <w:rPr>
          <w:rFonts w:ascii="仿宋_GB2312" w:eastAsia="仿宋_GB2312" w:hAnsi="仿宋_GB2312" w:cs="仿宋_GB2312" w:hint="eastAsia"/>
          <w:szCs w:val="21"/>
        </w:rPr>
        <w:t>1.投标人需按不同终端客户类型（如公共图书馆、中小学、高校类图书馆）分别提交对应的编目费率分项报价，投标编目费率报价不能超过4%；</w:t>
      </w:r>
    </w:p>
    <w:p w14:paraId="66A4F745" w14:textId="77777777" w:rsidR="00401F3C" w:rsidRDefault="00000000">
      <w:pPr>
        <w:pStyle w:val="a0"/>
        <w:spacing w:after="0" w:line="400" w:lineRule="exact"/>
        <w:rPr>
          <w:rFonts w:ascii="仿宋_GB2312" w:eastAsia="仿宋_GB2312" w:hAnsi="仿宋_GB2312" w:cs="仿宋_GB2312" w:hint="eastAsia"/>
          <w:szCs w:val="21"/>
        </w:rPr>
      </w:pPr>
      <w:r>
        <w:rPr>
          <w:rFonts w:ascii="仿宋_GB2312" w:eastAsia="仿宋_GB2312" w:hAnsi="仿宋_GB2312" w:cs="仿宋_GB2312" w:hint="eastAsia"/>
          <w:szCs w:val="21"/>
        </w:rPr>
        <w:t>2.评审时，先对各投标人提交的全部有效分项报价计算算术平均值（计算方式：各分项报价之和÷分项数量），该平均值作为投标人的“评审参考费率”；</w:t>
      </w:r>
    </w:p>
    <w:p w14:paraId="61AEFCD6" w14:textId="77777777" w:rsidR="00401F3C" w:rsidRDefault="00000000">
      <w:pPr>
        <w:pStyle w:val="a0"/>
        <w:spacing w:after="0" w:line="400" w:lineRule="exact"/>
        <w:rPr>
          <w:rFonts w:ascii="仿宋_GB2312" w:eastAsia="仿宋_GB2312" w:hAnsi="仿宋_GB2312" w:cs="仿宋_GB2312" w:hint="eastAsia"/>
          <w:szCs w:val="21"/>
        </w:rPr>
      </w:pPr>
      <w:r>
        <w:rPr>
          <w:rFonts w:ascii="仿宋_GB2312" w:eastAsia="仿宋_GB2312" w:hAnsi="仿宋_GB2312" w:cs="仿宋_GB2312" w:hint="eastAsia"/>
          <w:szCs w:val="21"/>
        </w:rPr>
        <w:t>3.评审委员会以“评审参考费率”为依据，按采购文件规定的价格分计算方法（如基准价法）完成价格分打分；此平均值仅用于评审阶段的价格分核算，不改变各分项报价的原始有效性。</w:t>
      </w:r>
    </w:p>
    <w:p w14:paraId="112697BB" w14:textId="77777777" w:rsidR="00401F3C" w:rsidRDefault="00401F3C">
      <w:pPr>
        <w:widowControl/>
        <w:jc w:val="left"/>
        <w:rPr>
          <w:rFonts w:ascii="仿宋_GB2312" w:eastAsia="仿宋_GB2312" w:hAnsi="等线" w:cs="Times New Roman" w:hint="eastAsia"/>
          <w:sz w:val="32"/>
          <w:szCs w:val="32"/>
        </w:rPr>
      </w:pPr>
    </w:p>
    <w:p w14:paraId="10978953" w14:textId="77777777" w:rsidR="00401F3C" w:rsidRDefault="00401F3C">
      <w:pPr>
        <w:widowControl/>
        <w:jc w:val="left"/>
        <w:rPr>
          <w:rFonts w:ascii="仿宋_GB2312" w:eastAsia="仿宋_GB2312" w:hAnsi="等线" w:cs="Times New Roman" w:hint="eastAsia"/>
          <w:sz w:val="32"/>
          <w:szCs w:val="32"/>
        </w:rPr>
      </w:pPr>
    </w:p>
    <w:p w14:paraId="207BE4F5"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投标人名称（签名</w:t>
      </w:r>
      <w:r>
        <w:rPr>
          <w:rFonts w:ascii="仿宋_GB2312" w:eastAsia="仿宋_GB2312" w:hAnsi="微软雅黑" w:cs="微软雅黑" w:hint="eastAsia"/>
          <w:sz w:val="32"/>
          <w:szCs w:val="32"/>
        </w:rPr>
        <w:t>并</w:t>
      </w:r>
      <w:r>
        <w:rPr>
          <w:rFonts w:ascii="仿宋_GB2312" w:eastAsia="仿宋_GB2312" w:hAnsi="仿宋_GB2312" w:cs="仿宋_GB2312" w:hint="eastAsia"/>
          <w:sz w:val="32"/>
          <w:szCs w:val="32"/>
        </w:rPr>
        <w:t>盖章）</w:t>
      </w:r>
      <w:r>
        <w:rPr>
          <w:rFonts w:ascii="仿宋_GB2312" w:eastAsia="仿宋_GB2312" w:hAnsi="等线" w:cs="Times New Roman"/>
          <w:sz w:val="32"/>
          <w:szCs w:val="32"/>
        </w:rPr>
        <w:t xml:space="preserve">:                               </w:t>
      </w:r>
    </w:p>
    <w:p w14:paraId="4C0B607F"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法定代表人或授权代表签字：</w:t>
      </w:r>
      <w:r>
        <w:rPr>
          <w:rFonts w:ascii="仿宋_GB2312" w:eastAsia="仿宋_GB2312" w:hAnsi="等线" w:cs="Times New Roman"/>
          <w:sz w:val="32"/>
          <w:szCs w:val="32"/>
        </w:rPr>
        <w:t xml:space="preserve">                              </w:t>
      </w:r>
    </w:p>
    <w:p w14:paraId="6B81CBA4"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lastRenderedPageBreak/>
        <w:t>日期：</w:t>
      </w:r>
      <w:r>
        <w:rPr>
          <w:rFonts w:ascii="仿宋_GB2312" w:eastAsia="仿宋_GB2312" w:hAnsi="等线" w:cs="Times New Roman"/>
          <w:sz w:val="32"/>
          <w:szCs w:val="32"/>
        </w:rPr>
        <w:t xml:space="preserve">                                                  </w:t>
      </w:r>
      <w:r>
        <w:rPr>
          <w:rFonts w:ascii="仿宋_GB2312" w:eastAsia="仿宋_GB2312" w:hAnsi="等线" w:cs="Times New Roman"/>
          <w:sz w:val="32"/>
          <w:szCs w:val="32"/>
        </w:rPr>
        <w:br w:type="page"/>
      </w:r>
    </w:p>
    <w:p w14:paraId="6D6E34CF" w14:textId="77777777" w:rsidR="00401F3C" w:rsidRDefault="00000000">
      <w:pPr>
        <w:pStyle w:val="a0"/>
        <w:rPr>
          <w:rFonts w:ascii="黑体" w:eastAsia="黑体" w:hAnsi="黑体" w:cs="黑体" w:hint="eastAsia"/>
          <w:sz w:val="32"/>
          <w:szCs w:val="32"/>
        </w:rPr>
      </w:pPr>
      <w:r>
        <w:rPr>
          <w:rFonts w:ascii="黑体" w:eastAsia="黑体" w:hAnsi="黑体" w:cs="黑体" w:hint="eastAsia"/>
          <w:sz w:val="32"/>
          <w:szCs w:val="32"/>
        </w:rPr>
        <w:lastRenderedPageBreak/>
        <w:t>报价单二：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6185"/>
      </w:tblGrid>
      <w:tr w:rsidR="00401F3C" w14:paraId="0BE5122A" w14:textId="77777777">
        <w:trPr>
          <w:trHeight w:hRule="exact" w:val="1692"/>
          <w:jc w:val="center"/>
        </w:trPr>
        <w:tc>
          <w:tcPr>
            <w:tcW w:w="1272" w:type="pct"/>
            <w:tcBorders>
              <w:tl2br w:val="nil"/>
            </w:tcBorders>
            <w:shd w:val="clear" w:color="auto" w:fill="FFFFFF"/>
            <w:vAlign w:val="center"/>
          </w:tcPr>
          <w:p w14:paraId="37ECC822" w14:textId="77777777" w:rsidR="00401F3C" w:rsidRDefault="00000000">
            <w:pPr>
              <w:spacing w:line="360" w:lineRule="auto"/>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项目名称</w:t>
            </w:r>
          </w:p>
        </w:tc>
        <w:tc>
          <w:tcPr>
            <w:tcW w:w="3727" w:type="pct"/>
            <w:shd w:val="clear" w:color="auto" w:fill="FFFFFF"/>
            <w:vAlign w:val="center"/>
          </w:tcPr>
          <w:p w14:paraId="11C69F97" w14:textId="243C20C4" w:rsidR="00401F3C" w:rsidRDefault="00987EA0">
            <w:pPr>
              <w:spacing w:line="360" w:lineRule="auto"/>
              <w:rPr>
                <w:rFonts w:ascii="仿宋_GB2312" w:eastAsia="仿宋_GB2312" w:hAnsi="仿宋_GB2312" w:cs="仿宋_GB2312" w:hint="eastAsia"/>
                <w:color w:val="000000"/>
                <w:sz w:val="32"/>
                <w:szCs w:val="32"/>
              </w:rPr>
            </w:pPr>
            <w:r w:rsidRPr="00987EA0">
              <w:rPr>
                <w:rFonts w:ascii="仿宋_GB2312" w:eastAsia="仿宋_GB2312" w:hAnsi="仿宋" w:hint="eastAsia"/>
                <w:sz w:val="32"/>
                <w:szCs w:val="32"/>
              </w:rPr>
              <w:t>深圳出版集团有限公司新华书店分公司</w:t>
            </w:r>
            <w:r>
              <w:rPr>
                <w:rFonts w:ascii="仿宋_GB2312" w:eastAsia="仿宋_GB2312" w:hAnsi="等线" w:cs="Times New Roman"/>
                <w:color w:val="000000"/>
                <w:sz w:val="32"/>
                <w:szCs w:val="32"/>
              </w:rPr>
              <w:t>202</w:t>
            </w:r>
            <w:r>
              <w:rPr>
                <w:rFonts w:ascii="仿宋_GB2312" w:eastAsia="仿宋_GB2312" w:hAnsi="等线" w:cs="Times New Roman" w:hint="eastAsia"/>
                <w:color w:val="000000"/>
                <w:sz w:val="32"/>
                <w:szCs w:val="32"/>
              </w:rPr>
              <w:t>6</w:t>
            </w:r>
            <w:r>
              <w:rPr>
                <w:rFonts w:ascii="仿宋_GB2312" w:eastAsia="仿宋_GB2312" w:hAnsi="等线" w:cs="Times New Roman"/>
                <w:color w:val="000000"/>
                <w:sz w:val="32"/>
                <w:szCs w:val="32"/>
              </w:rPr>
              <w:t>年图书编目加工服务项目</w:t>
            </w:r>
          </w:p>
        </w:tc>
      </w:tr>
      <w:tr w:rsidR="00401F3C" w14:paraId="0ACAF228" w14:textId="77777777">
        <w:trPr>
          <w:trHeight w:hRule="exact" w:val="1747"/>
          <w:jc w:val="center"/>
        </w:trPr>
        <w:tc>
          <w:tcPr>
            <w:tcW w:w="1272" w:type="pct"/>
            <w:shd w:val="clear" w:color="auto" w:fill="FFFFFF"/>
            <w:vAlign w:val="center"/>
          </w:tcPr>
          <w:p w14:paraId="6DF69279" w14:textId="77777777" w:rsidR="00401F3C" w:rsidRDefault="00000000">
            <w:pPr>
              <w:spacing w:line="360" w:lineRule="auto"/>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响应报价</w:t>
            </w:r>
          </w:p>
          <w:p w14:paraId="275E1528" w14:textId="77777777" w:rsidR="00401F3C" w:rsidRDefault="00000000">
            <w:pPr>
              <w:spacing w:line="360" w:lineRule="auto"/>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（按册计价）</w:t>
            </w:r>
          </w:p>
        </w:tc>
        <w:tc>
          <w:tcPr>
            <w:tcW w:w="3727" w:type="pct"/>
            <w:shd w:val="clear" w:color="auto" w:fill="FFFFFF"/>
            <w:vAlign w:val="center"/>
          </w:tcPr>
          <w:p w14:paraId="5F5E7A45" w14:textId="77777777" w:rsidR="00401F3C" w:rsidRDefault="00000000">
            <w:pPr>
              <w:spacing w:line="360" w:lineRule="auto"/>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单价：</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（元/册）</w:t>
            </w:r>
          </w:p>
          <w:p w14:paraId="468581A2" w14:textId="77777777" w:rsidR="00401F3C" w:rsidRDefault="00000000">
            <w:pPr>
              <w:spacing w:line="360" w:lineRule="auto"/>
              <w:rPr>
                <w:rFonts w:hint="eastAsia"/>
              </w:rPr>
            </w:pPr>
            <w:r>
              <w:rPr>
                <w:rFonts w:ascii="仿宋_GB2312" w:eastAsia="仿宋_GB2312" w:hAnsi="仿宋_GB2312" w:cs="仿宋_GB2312" w:hint="eastAsia"/>
                <w:color w:val="000000"/>
                <w:sz w:val="32"/>
                <w:szCs w:val="32"/>
              </w:rPr>
              <w:t>投标报价上限：</w:t>
            </w:r>
            <w:r>
              <w:rPr>
                <w:rFonts w:ascii="仿宋_GB2312" w:eastAsia="仿宋_GB2312" w:hAnsi="仿宋_GB2312" w:cs="仿宋_GB2312" w:hint="eastAsia"/>
                <w:color w:val="000000"/>
                <w:sz w:val="32"/>
                <w:szCs w:val="32"/>
                <w:u w:val="single"/>
              </w:rPr>
              <w:t xml:space="preserve">  2  </w:t>
            </w:r>
            <w:r>
              <w:rPr>
                <w:rFonts w:ascii="仿宋_GB2312" w:eastAsia="仿宋_GB2312" w:hAnsi="仿宋_GB2312" w:cs="仿宋_GB2312" w:hint="eastAsia"/>
                <w:color w:val="000000"/>
                <w:sz w:val="32"/>
                <w:szCs w:val="32"/>
              </w:rPr>
              <w:t>（元/册）</w:t>
            </w:r>
          </w:p>
        </w:tc>
      </w:tr>
      <w:tr w:rsidR="00401F3C" w14:paraId="1234B6B0" w14:textId="77777777">
        <w:trPr>
          <w:trHeight w:hRule="exact" w:val="1312"/>
          <w:jc w:val="center"/>
        </w:trPr>
        <w:tc>
          <w:tcPr>
            <w:tcW w:w="5000" w:type="pct"/>
            <w:gridSpan w:val="2"/>
            <w:shd w:val="clear" w:color="auto" w:fill="FFFFFF"/>
            <w:vAlign w:val="center"/>
          </w:tcPr>
          <w:p w14:paraId="26B894E4" w14:textId="77777777" w:rsidR="00401F3C" w:rsidRDefault="00000000">
            <w:pPr>
              <w:spacing w:line="360" w:lineRule="auto"/>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28"/>
                <w:szCs w:val="28"/>
              </w:rPr>
              <w:t>备注：最终报价不能超过2元/册，超过的为无效报价。报价保留两位小数，小数点后第三位四舍五入。</w:t>
            </w:r>
          </w:p>
        </w:tc>
      </w:tr>
    </w:tbl>
    <w:p w14:paraId="0B5138D6" w14:textId="77777777" w:rsidR="00401F3C" w:rsidRDefault="00401F3C">
      <w:pPr>
        <w:spacing w:line="360" w:lineRule="auto"/>
        <w:jc w:val="left"/>
        <w:rPr>
          <w:rFonts w:ascii="仿宋_GB2312" w:eastAsia="仿宋_GB2312" w:hAnsi="仿宋_GB2312" w:cs="仿宋_GB2312" w:hint="eastAsia"/>
          <w:spacing w:val="-4"/>
          <w:sz w:val="32"/>
          <w:szCs w:val="32"/>
        </w:rPr>
      </w:pPr>
    </w:p>
    <w:p w14:paraId="45FE1460" w14:textId="77777777" w:rsidR="00401F3C" w:rsidRDefault="00401F3C">
      <w:pPr>
        <w:pStyle w:val="a0"/>
        <w:rPr>
          <w:rFonts w:ascii="仿宋_GB2312" w:eastAsia="仿宋_GB2312" w:hAnsi="仿宋_GB2312" w:cs="仿宋_GB2312" w:hint="eastAsia"/>
          <w:spacing w:val="-4"/>
          <w:sz w:val="32"/>
          <w:szCs w:val="32"/>
        </w:rPr>
      </w:pPr>
    </w:p>
    <w:p w14:paraId="3F608E47" w14:textId="77777777" w:rsidR="00401F3C" w:rsidRDefault="00401F3C">
      <w:pPr>
        <w:pStyle w:val="a0"/>
        <w:rPr>
          <w:rFonts w:ascii="仿宋_GB2312" w:eastAsia="仿宋_GB2312" w:hAnsi="仿宋_GB2312" w:cs="仿宋_GB2312" w:hint="eastAsia"/>
          <w:spacing w:val="-4"/>
          <w:sz w:val="32"/>
          <w:szCs w:val="32"/>
        </w:rPr>
      </w:pPr>
    </w:p>
    <w:p w14:paraId="763F06BE"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投标人名称（签名</w:t>
      </w:r>
      <w:r>
        <w:rPr>
          <w:rFonts w:ascii="仿宋_GB2312" w:eastAsia="仿宋_GB2312" w:hAnsi="微软雅黑" w:cs="微软雅黑" w:hint="eastAsia"/>
          <w:sz w:val="32"/>
          <w:szCs w:val="32"/>
        </w:rPr>
        <w:t>并</w:t>
      </w:r>
      <w:r>
        <w:rPr>
          <w:rFonts w:ascii="仿宋_GB2312" w:eastAsia="仿宋_GB2312" w:hAnsi="仿宋_GB2312" w:cs="仿宋_GB2312" w:hint="eastAsia"/>
          <w:sz w:val="32"/>
          <w:szCs w:val="32"/>
        </w:rPr>
        <w:t>盖章）</w:t>
      </w:r>
      <w:r>
        <w:rPr>
          <w:rFonts w:ascii="仿宋_GB2312" w:eastAsia="仿宋_GB2312" w:hAnsi="等线" w:cs="Times New Roman"/>
          <w:sz w:val="32"/>
          <w:szCs w:val="32"/>
        </w:rPr>
        <w:t xml:space="preserve">:                               </w:t>
      </w:r>
    </w:p>
    <w:p w14:paraId="6AF295C4"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法定代表人或授权代表签字：</w:t>
      </w:r>
      <w:r>
        <w:rPr>
          <w:rFonts w:ascii="仿宋_GB2312" w:eastAsia="仿宋_GB2312" w:hAnsi="等线" w:cs="Times New Roman"/>
          <w:sz w:val="32"/>
          <w:szCs w:val="32"/>
        </w:rPr>
        <w:t xml:space="preserve">                              </w:t>
      </w:r>
    </w:p>
    <w:p w14:paraId="77686C06" w14:textId="77777777" w:rsidR="00401F3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日期：</w:t>
      </w:r>
      <w:r>
        <w:rPr>
          <w:rFonts w:ascii="仿宋_GB2312" w:eastAsia="仿宋_GB2312" w:hAnsi="等线" w:cs="Times New Roman"/>
          <w:sz w:val="32"/>
          <w:szCs w:val="32"/>
        </w:rPr>
        <w:t xml:space="preserve">                   </w:t>
      </w:r>
    </w:p>
    <w:p w14:paraId="7C050AB4" w14:textId="77777777" w:rsidR="00401F3C" w:rsidRDefault="00401F3C">
      <w:pPr>
        <w:pStyle w:val="ae"/>
        <w:snapToGrid w:val="0"/>
        <w:jc w:val="left"/>
        <w:outlineLvl w:val="9"/>
        <w:rPr>
          <w:rFonts w:ascii="仿宋_GB2312" w:eastAsia="仿宋_GB2312" w:hAnsi="等线" w:cs="Times New Roman" w:hint="eastAsia"/>
        </w:rPr>
      </w:pPr>
    </w:p>
    <w:p w14:paraId="68788437" w14:textId="77777777" w:rsidR="00401F3C" w:rsidRDefault="00401F3C">
      <w:pPr>
        <w:pStyle w:val="ae"/>
        <w:snapToGrid w:val="0"/>
        <w:jc w:val="left"/>
        <w:outlineLvl w:val="9"/>
        <w:rPr>
          <w:rFonts w:ascii="仿宋_GB2312" w:eastAsia="仿宋_GB2312" w:hAnsi="等线" w:cs="Times New Roman" w:hint="eastAsia"/>
        </w:rPr>
      </w:pPr>
    </w:p>
    <w:p w14:paraId="72751050" w14:textId="77777777" w:rsidR="00401F3C" w:rsidRDefault="00401F3C">
      <w:pPr>
        <w:pStyle w:val="ae"/>
        <w:snapToGrid w:val="0"/>
        <w:jc w:val="left"/>
        <w:outlineLvl w:val="9"/>
        <w:rPr>
          <w:rFonts w:ascii="仿宋_GB2312" w:eastAsia="仿宋_GB2312" w:hAnsi="等线" w:cs="Times New Roman" w:hint="eastAsia"/>
        </w:rPr>
      </w:pPr>
    </w:p>
    <w:p w14:paraId="0FFFC134" w14:textId="77777777" w:rsidR="00401F3C" w:rsidRDefault="00401F3C">
      <w:pPr>
        <w:pStyle w:val="ae"/>
        <w:snapToGrid w:val="0"/>
        <w:jc w:val="left"/>
        <w:outlineLvl w:val="9"/>
        <w:rPr>
          <w:rFonts w:ascii="仿宋_GB2312" w:eastAsia="仿宋_GB2312" w:hAnsi="等线" w:cs="Times New Roman" w:hint="eastAsia"/>
        </w:rPr>
      </w:pPr>
    </w:p>
    <w:p w14:paraId="61A3B058" w14:textId="77777777" w:rsidR="00401F3C" w:rsidRDefault="00401F3C">
      <w:pPr>
        <w:pStyle w:val="ae"/>
        <w:snapToGrid w:val="0"/>
        <w:jc w:val="left"/>
        <w:outlineLvl w:val="9"/>
        <w:rPr>
          <w:rFonts w:ascii="仿宋_GB2312" w:eastAsia="仿宋_GB2312" w:hAnsi="等线" w:cs="Times New Roman" w:hint="eastAsia"/>
        </w:rPr>
      </w:pPr>
    </w:p>
    <w:p w14:paraId="5FB1129C" w14:textId="77777777" w:rsidR="00401F3C" w:rsidRDefault="00401F3C">
      <w:pPr>
        <w:pStyle w:val="ae"/>
        <w:snapToGrid w:val="0"/>
        <w:jc w:val="left"/>
        <w:outlineLvl w:val="9"/>
        <w:rPr>
          <w:rFonts w:ascii="仿宋_GB2312" w:eastAsia="仿宋_GB2312" w:hAnsi="等线" w:cs="Times New Roman" w:hint="eastAsia"/>
        </w:rPr>
      </w:pPr>
    </w:p>
    <w:p w14:paraId="2723C111" w14:textId="77777777" w:rsidR="00401F3C" w:rsidRDefault="00000000">
      <w:pPr>
        <w:numPr>
          <w:ilvl w:val="0"/>
          <w:numId w:val="1"/>
        </w:numPr>
        <w:spacing w:line="560" w:lineRule="exact"/>
        <w:jc w:val="center"/>
        <w:outlineLvl w:val="0"/>
        <w:rPr>
          <w:rFonts w:ascii="方正小标宋简体" w:eastAsia="方正小标宋简体" w:hAnsi="仿宋" w:cs="方正小标宋简体" w:hint="eastAsia"/>
          <w:bCs/>
          <w:sz w:val="44"/>
          <w:szCs w:val="44"/>
          <w:lang w:bidi="ar"/>
        </w:rPr>
      </w:pPr>
      <w:bookmarkStart w:id="63" w:name="_Toc12706"/>
      <w:bookmarkStart w:id="64" w:name="_Toc7300"/>
      <w:bookmarkStart w:id="65" w:name="OLE_LINK1"/>
      <w:r>
        <w:rPr>
          <w:rFonts w:ascii="方正小标宋简体" w:eastAsia="方正小标宋简体" w:hAnsi="仿宋" w:cs="方正小标宋简体" w:hint="eastAsia"/>
          <w:bCs/>
          <w:sz w:val="44"/>
          <w:szCs w:val="44"/>
          <w:lang w:bidi="ar"/>
        </w:rPr>
        <w:lastRenderedPageBreak/>
        <w:t>资信部分</w:t>
      </w:r>
      <w:bookmarkEnd w:id="63"/>
    </w:p>
    <w:p w14:paraId="21B26D36" w14:textId="77777777" w:rsidR="00401F3C" w:rsidRDefault="00401F3C">
      <w:pPr>
        <w:pStyle w:val="a0"/>
        <w:rPr>
          <w:rFonts w:hint="eastAsia"/>
        </w:rPr>
      </w:pPr>
    </w:p>
    <w:p w14:paraId="551487C2" w14:textId="77777777" w:rsidR="00401F3C" w:rsidRDefault="00000000">
      <w:pPr>
        <w:widowControl/>
        <w:jc w:val="left"/>
        <w:outlineLvl w:val="0"/>
        <w:rPr>
          <w:rFonts w:ascii="黑体" w:eastAsia="黑体" w:hAnsi="黑体" w:cs="黑体" w:hint="eastAsia"/>
          <w:sz w:val="32"/>
          <w:szCs w:val="32"/>
        </w:rPr>
      </w:pPr>
      <w:bookmarkStart w:id="66" w:name="_Toc18596"/>
      <w:r>
        <w:rPr>
          <w:rFonts w:ascii="黑体" w:eastAsia="黑体" w:hAnsi="黑体" w:cs="黑体" w:hint="eastAsia"/>
          <w:sz w:val="32"/>
          <w:szCs w:val="32"/>
        </w:rPr>
        <w:t>一、供应商基本情况表</w:t>
      </w:r>
      <w:bookmarkEnd w:id="66"/>
    </w:p>
    <w:p w14:paraId="0FA900D6" w14:textId="77777777" w:rsidR="00401F3C" w:rsidRDefault="00000000">
      <w:pPr>
        <w:pStyle w:val="ae"/>
        <w:snapToGrid w:val="0"/>
        <w:outlineLvl w:val="9"/>
        <w:rPr>
          <w:rFonts w:ascii="方正小标宋简体" w:eastAsia="方正小标宋简体" w:hAnsi="宋体" w:cs="宋体" w:hint="eastAsia"/>
          <w:b w:val="0"/>
          <w:bCs w:val="0"/>
          <w:sz w:val="44"/>
          <w:szCs w:val="44"/>
        </w:rPr>
      </w:pPr>
      <w:r>
        <w:rPr>
          <w:rFonts w:ascii="方正小标宋简体" w:eastAsia="方正小标宋简体" w:hAnsi="宋体" w:cs="宋体" w:hint="eastAsia"/>
          <w:b w:val="0"/>
          <w:bCs w:val="0"/>
          <w:sz w:val="44"/>
          <w:szCs w:val="44"/>
        </w:rPr>
        <w:t>供应商基本情况表</w:t>
      </w:r>
      <w:bookmarkEnd w:id="64"/>
    </w:p>
    <w:bookmarkEnd w:id="65"/>
    <w:p w14:paraId="6191BFAC" w14:textId="77777777" w:rsidR="00401F3C" w:rsidRDefault="00401F3C">
      <w:pPr>
        <w:rPr>
          <w:rFonts w:hint="eastAsia"/>
        </w:rPr>
      </w:pPr>
    </w:p>
    <w:p w14:paraId="2F731096" w14:textId="77777777" w:rsidR="00401F3C" w:rsidRDefault="00000000">
      <w:pPr>
        <w:spacing w:line="400" w:lineRule="exact"/>
        <w:rPr>
          <w:rFonts w:ascii="仿宋_GB2312" w:eastAsia="仿宋_GB2312" w:hAnsi="方正仿宋_GBK" w:hint="eastAsia"/>
          <w:sz w:val="24"/>
          <w:szCs w:val="24"/>
        </w:rPr>
      </w:pPr>
      <w:r>
        <w:rPr>
          <w:rFonts w:ascii="仿宋_GB2312" w:eastAsia="仿宋_GB2312" w:hAnsi="微软雅黑" w:hint="eastAsia"/>
          <w:sz w:val="24"/>
          <w:szCs w:val="24"/>
        </w:rPr>
        <w:t>填表单位</w:t>
      </w:r>
      <w:r>
        <w:rPr>
          <w:rFonts w:ascii="仿宋_GB2312" w:eastAsia="仿宋_GB2312" w:hAnsi="Malgun Gothic Semilight" w:cs="Malgun Gothic Semilight" w:hint="eastAsia"/>
          <w:sz w:val="24"/>
          <w:szCs w:val="24"/>
        </w:rPr>
        <w:t>：（</w:t>
      </w:r>
      <w:r>
        <w:rPr>
          <w:rFonts w:ascii="仿宋_GB2312" w:eastAsia="仿宋_GB2312" w:hAnsi="微软雅黑" w:hint="eastAsia"/>
          <w:sz w:val="24"/>
          <w:szCs w:val="24"/>
        </w:rPr>
        <w:t>加盖单位公章</w:t>
      </w:r>
      <w:r>
        <w:rPr>
          <w:rFonts w:ascii="仿宋_GB2312" w:eastAsia="仿宋_GB2312" w:hAnsi="Malgun Gothic Semilight" w:cs="Malgun Gothic Semilight" w:hint="eastAsia"/>
          <w:sz w:val="24"/>
          <w:szCs w:val="24"/>
        </w:rPr>
        <w:t>）</w:t>
      </w:r>
      <w:r>
        <w:rPr>
          <w:rFonts w:ascii="仿宋_GB2312" w:eastAsia="仿宋_GB2312" w:hAnsi="方正仿宋_GBK" w:hint="eastAsia"/>
          <w:sz w:val="24"/>
          <w:szCs w:val="24"/>
        </w:rPr>
        <w:tab/>
      </w:r>
      <w:r>
        <w:rPr>
          <w:rFonts w:ascii="仿宋_GB2312" w:eastAsia="仿宋_GB2312" w:hAnsi="方正仿宋_GBK" w:hint="eastAsia"/>
          <w:sz w:val="24"/>
          <w:szCs w:val="24"/>
        </w:rPr>
        <w:tab/>
        <w:t xml:space="preserve">   </w:t>
      </w:r>
      <w:r>
        <w:rPr>
          <w:rFonts w:ascii="仿宋_GB2312" w:eastAsia="仿宋_GB2312" w:hAnsi="微软雅黑" w:hint="eastAsia"/>
          <w:sz w:val="24"/>
          <w:szCs w:val="24"/>
        </w:rPr>
        <w:t>填表日期</w:t>
      </w:r>
      <w:r>
        <w:rPr>
          <w:rFonts w:ascii="仿宋_GB2312" w:eastAsia="仿宋_GB2312" w:hAnsi="Malgun Gothic Semilight" w:cs="Malgun Gothic Semilight" w:hint="eastAsia"/>
          <w:sz w:val="24"/>
          <w:szCs w:val="24"/>
        </w:rPr>
        <w:t>：</w:t>
      </w:r>
      <w:r>
        <w:rPr>
          <w:rFonts w:ascii="仿宋_GB2312" w:eastAsia="仿宋_GB2312" w:hAnsi="方正仿宋_GBK" w:hint="eastAsia"/>
          <w:sz w:val="24"/>
          <w:szCs w:val="24"/>
        </w:rPr>
        <w:t xml:space="preserve">    </w:t>
      </w:r>
      <w:r>
        <w:rPr>
          <w:rFonts w:ascii="仿宋_GB2312" w:eastAsia="仿宋_GB2312" w:hAnsi="微软雅黑" w:hint="eastAsia"/>
          <w:sz w:val="24"/>
          <w:szCs w:val="24"/>
        </w:rPr>
        <w:t>年</w:t>
      </w:r>
      <w:r>
        <w:rPr>
          <w:rFonts w:ascii="仿宋_GB2312" w:eastAsia="仿宋_GB2312" w:hAnsi="方正仿宋_GBK" w:hint="eastAsia"/>
          <w:sz w:val="24"/>
          <w:szCs w:val="24"/>
        </w:rPr>
        <w:t xml:space="preserve">   </w:t>
      </w:r>
      <w:r>
        <w:rPr>
          <w:rFonts w:ascii="仿宋_GB2312" w:eastAsia="仿宋_GB2312" w:hAnsi="微软雅黑" w:hint="eastAsia"/>
          <w:sz w:val="24"/>
          <w:szCs w:val="24"/>
        </w:rPr>
        <w:t>月</w:t>
      </w:r>
      <w:r>
        <w:rPr>
          <w:rFonts w:ascii="仿宋_GB2312" w:eastAsia="仿宋_GB2312" w:hAnsi="方正仿宋_GBK" w:hint="eastAsia"/>
          <w:sz w:val="24"/>
          <w:szCs w:val="24"/>
        </w:rPr>
        <w:t xml:space="preserve">   </w:t>
      </w:r>
      <w:r>
        <w:rPr>
          <w:rFonts w:ascii="仿宋_GB2312" w:eastAsia="仿宋_GB2312" w:hAnsi="微软雅黑" w:hint="eastAsia"/>
          <w:sz w:val="24"/>
          <w:szCs w:val="24"/>
        </w:rPr>
        <w:t>日</w:t>
      </w:r>
    </w:p>
    <w:tbl>
      <w:tblPr>
        <w:tblStyle w:val="1"/>
        <w:tblW w:w="9230" w:type="dxa"/>
        <w:tblInd w:w="-289" w:type="dxa"/>
        <w:tblLook w:val="04A0" w:firstRow="1" w:lastRow="0" w:firstColumn="1" w:lastColumn="0" w:noHBand="0" w:noVBand="1"/>
      </w:tblPr>
      <w:tblGrid>
        <w:gridCol w:w="710"/>
        <w:gridCol w:w="1134"/>
        <w:gridCol w:w="1463"/>
        <w:gridCol w:w="1088"/>
        <w:gridCol w:w="650"/>
        <w:gridCol w:w="1200"/>
        <w:gridCol w:w="1500"/>
        <w:gridCol w:w="1485"/>
      </w:tblGrid>
      <w:tr w:rsidR="00401F3C" w14:paraId="01F21312" w14:textId="77777777">
        <w:tc>
          <w:tcPr>
            <w:tcW w:w="1844" w:type="dxa"/>
            <w:gridSpan w:val="2"/>
            <w:tcBorders>
              <w:top w:val="single" w:sz="4" w:space="0" w:color="auto"/>
              <w:left w:val="single" w:sz="4" w:space="0" w:color="auto"/>
              <w:bottom w:val="single" w:sz="4" w:space="0" w:color="auto"/>
              <w:right w:val="single" w:sz="4" w:space="0" w:color="auto"/>
            </w:tcBorders>
            <w:vAlign w:val="center"/>
          </w:tcPr>
          <w:p w14:paraId="6C5021EE"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采购人</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932A6B0" w14:textId="77777777" w:rsidR="00401F3C" w:rsidRDefault="00401F3C">
            <w:pPr>
              <w:spacing w:line="400" w:lineRule="exact"/>
              <w:jc w:val="center"/>
              <w:rPr>
                <w:rFonts w:ascii="仿宋_GB2312" w:eastAsia="仿宋_GB2312" w:hAnsi="方正仿宋_GBK" w:hint="eastAsia"/>
                <w:kern w:val="0"/>
                <w:sz w:val="24"/>
                <w:szCs w:val="24"/>
              </w:rPr>
            </w:pP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07319844"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项目名称</w:t>
            </w:r>
          </w:p>
        </w:tc>
        <w:tc>
          <w:tcPr>
            <w:tcW w:w="2985" w:type="dxa"/>
            <w:gridSpan w:val="2"/>
            <w:tcBorders>
              <w:top w:val="single" w:sz="4" w:space="0" w:color="auto"/>
              <w:left w:val="single" w:sz="4" w:space="0" w:color="auto"/>
              <w:bottom w:val="single" w:sz="4" w:space="0" w:color="auto"/>
              <w:right w:val="single" w:sz="4" w:space="0" w:color="auto"/>
            </w:tcBorders>
            <w:vAlign w:val="center"/>
          </w:tcPr>
          <w:p w14:paraId="14AB1284" w14:textId="77777777" w:rsidR="00401F3C" w:rsidRDefault="00401F3C">
            <w:pPr>
              <w:spacing w:line="400" w:lineRule="exact"/>
              <w:jc w:val="center"/>
              <w:rPr>
                <w:rFonts w:ascii="仿宋_GB2312" w:eastAsia="仿宋_GB2312" w:hAnsi="方正仿宋_GBK" w:hint="eastAsia"/>
                <w:kern w:val="0"/>
                <w:sz w:val="24"/>
                <w:szCs w:val="24"/>
              </w:rPr>
            </w:pPr>
          </w:p>
        </w:tc>
      </w:tr>
      <w:tr w:rsidR="00401F3C" w14:paraId="3C50513F" w14:textId="77777777">
        <w:tc>
          <w:tcPr>
            <w:tcW w:w="1844" w:type="dxa"/>
            <w:gridSpan w:val="2"/>
            <w:tcBorders>
              <w:top w:val="single" w:sz="4" w:space="0" w:color="auto"/>
              <w:left w:val="single" w:sz="4" w:space="0" w:color="auto"/>
              <w:bottom w:val="single" w:sz="4" w:space="0" w:color="auto"/>
              <w:right w:val="single" w:sz="4" w:space="0" w:color="auto"/>
            </w:tcBorders>
            <w:vAlign w:val="center"/>
          </w:tcPr>
          <w:p w14:paraId="3ED24719"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响应供应商</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3FE4E59" w14:textId="77777777" w:rsidR="00401F3C" w:rsidRDefault="00401F3C">
            <w:pPr>
              <w:spacing w:line="400" w:lineRule="exact"/>
              <w:jc w:val="center"/>
              <w:rPr>
                <w:rFonts w:ascii="仿宋_GB2312" w:eastAsia="仿宋_GB2312" w:hAnsi="方正仿宋_GBK" w:hint="eastAsia"/>
                <w:kern w:val="0"/>
                <w:sz w:val="24"/>
                <w:szCs w:val="24"/>
              </w:rPr>
            </w:pP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6E1062A7"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供应商统一社会信用代码</w:t>
            </w:r>
          </w:p>
        </w:tc>
        <w:tc>
          <w:tcPr>
            <w:tcW w:w="2985" w:type="dxa"/>
            <w:gridSpan w:val="2"/>
            <w:tcBorders>
              <w:top w:val="single" w:sz="4" w:space="0" w:color="auto"/>
              <w:left w:val="single" w:sz="4" w:space="0" w:color="auto"/>
              <w:bottom w:val="single" w:sz="4" w:space="0" w:color="auto"/>
              <w:right w:val="single" w:sz="4" w:space="0" w:color="auto"/>
            </w:tcBorders>
            <w:vAlign w:val="center"/>
          </w:tcPr>
          <w:p w14:paraId="05A594F6" w14:textId="77777777" w:rsidR="00401F3C" w:rsidRDefault="00401F3C">
            <w:pPr>
              <w:spacing w:line="400" w:lineRule="exact"/>
              <w:jc w:val="center"/>
              <w:rPr>
                <w:rFonts w:ascii="仿宋_GB2312" w:eastAsia="仿宋_GB2312" w:hAnsi="方正仿宋_GBK" w:hint="eastAsia"/>
                <w:kern w:val="0"/>
                <w:sz w:val="24"/>
                <w:szCs w:val="24"/>
              </w:rPr>
            </w:pPr>
          </w:p>
        </w:tc>
      </w:tr>
      <w:tr w:rsidR="00401F3C" w14:paraId="577EC7B7" w14:textId="77777777">
        <w:tc>
          <w:tcPr>
            <w:tcW w:w="9230" w:type="dxa"/>
            <w:gridSpan w:val="8"/>
            <w:tcBorders>
              <w:top w:val="single" w:sz="4" w:space="0" w:color="auto"/>
              <w:left w:val="single" w:sz="4" w:space="0" w:color="auto"/>
              <w:bottom w:val="single" w:sz="4" w:space="0" w:color="auto"/>
              <w:right w:val="single" w:sz="4" w:space="0" w:color="auto"/>
            </w:tcBorders>
            <w:vAlign w:val="center"/>
          </w:tcPr>
          <w:p w14:paraId="7049BA58"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b/>
                <w:bCs/>
                <w:kern w:val="0"/>
                <w:sz w:val="24"/>
                <w:szCs w:val="24"/>
              </w:rPr>
              <w:t>响应供应</w:t>
            </w:r>
            <w:proofErr w:type="gramStart"/>
            <w:r>
              <w:rPr>
                <w:rFonts w:ascii="仿宋_GB2312" w:eastAsia="仿宋_GB2312" w:hAnsi="微软雅黑" w:hint="eastAsia"/>
                <w:b/>
                <w:bCs/>
                <w:kern w:val="0"/>
                <w:sz w:val="24"/>
                <w:szCs w:val="24"/>
              </w:rPr>
              <w:t>商相关</w:t>
            </w:r>
            <w:proofErr w:type="gramEnd"/>
            <w:r>
              <w:rPr>
                <w:rFonts w:ascii="仿宋_GB2312" w:eastAsia="仿宋_GB2312" w:hAnsi="微软雅黑" w:hint="eastAsia"/>
                <w:b/>
                <w:bCs/>
                <w:kern w:val="0"/>
                <w:sz w:val="24"/>
                <w:szCs w:val="24"/>
              </w:rPr>
              <w:t>人员情况</w:t>
            </w:r>
          </w:p>
        </w:tc>
      </w:tr>
      <w:tr w:rsidR="00401F3C" w14:paraId="6863AC58" w14:textId="77777777">
        <w:tc>
          <w:tcPr>
            <w:tcW w:w="710" w:type="dxa"/>
            <w:tcBorders>
              <w:top w:val="single" w:sz="4" w:space="0" w:color="auto"/>
              <w:left w:val="single" w:sz="4" w:space="0" w:color="auto"/>
              <w:bottom w:val="single" w:sz="4" w:space="0" w:color="auto"/>
              <w:right w:val="single" w:sz="4" w:space="0" w:color="auto"/>
            </w:tcBorders>
            <w:vAlign w:val="center"/>
          </w:tcPr>
          <w:p w14:paraId="35C09A29"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序号</w:t>
            </w:r>
          </w:p>
        </w:tc>
        <w:tc>
          <w:tcPr>
            <w:tcW w:w="2597" w:type="dxa"/>
            <w:gridSpan w:val="2"/>
            <w:tcBorders>
              <w:top w:val="single" w:sz="4" w:space="0" w:color="auto"/>
              <w:left w:val="single" w:sz="4" w:space="0" w:color="auto"/>
              <w:bottom w:val="single" w:sz="4" w:space="0" w:color="auto"/>
              <w:right w:val="single" w:sz="4" w:space="0" w:color="auto"/>
            </w:tcBorders>
            <w:vAlign w:val="center"/>
          </w:tcPr>
          <w:p w14:paraId="38E6F934"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职务</w:t>
            </w:r>
          </w:p>
        </w:tc>
        <w:tc>
          <w:tcPr>
            <w:tcW w:w="1088" w:type="dxa"/>
            <w:tcBorders>
              <w:top w:val="single" w:sz="4" w:space="0" w:color="auto"/>
              <w:left w:val="single" w:sz="4" w:space="0" w:color="auto"/>
              <w:bottom w:val="single" w:sz="4" w:space="0" w:color="auto"/>
              <w:right w:val="single" w:sz="4" w:space="0" w:color="auto"/>
            </w:tcBorders>
            <w:vAlign w:val="center"/>
          </w:tcPr>
          <w:p w14:paraId="0FF2FF5C"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姓名</w:t>
            </w: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783B1A20"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身份证号码</w:t>
            </w:r>
          </w:p>
        </w:tc>
        <w:tc>
          <w:tcPr>
            <w:tcW w:w="1500" w:type="dxa"/>
            <w:tcBorders>
              <w:top w:val="single" w:sz="4" w:space="0" w:color="auto"/>
              <w:left w:val="single" w:sz="4" w:space="0" w:color="auto"/>
              <w:bottom w:val="single" w:sz="4" w:space="0" w:color="auto"/>
              <w:right w:val="single" w:sz="4" w:space="0" w:color="auto"/>
            </w:tcBorders>
            <w:vAlign w:val="center"/>
          </w:tcPr>
          <w:p w14:paraId="0E663630"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劳动合同</w:t>
            </w:r>
          </w:p>
          <w:p w14:paraId="02398CF5"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关系单位</w:t>
            </w:r>
          </w:p>
        </w:tc>
        <w:tc>
          <w:tcPr>
            <w:tcW w:w="1485" w:type="dxa"/>
            <w:tcBorders>
              <w:top w:val="single" w:sz="4" w:space="0" w:color="auto"/>
              <w:left w:val="single" w:sz="4" w:space="0" w:color="auto"/>
              <w:bottom w:val="single" w:sz="4" w:space="0" w:color="auto"/>
              <w:right w:val="single" w:sz="4" w:space="0" w:color="auto"/>
            </w:tcBorders>
            <w:vAlign w:val="center"/>
          </w:tcPr>
          <w:p w14:paraId="74E14B59"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缴纳社会</w:t>
            </w:r>
          </w:p>
          <w:p w14:paraId="021485F5"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保险单位</w:t>
            </w:r>
          </w:p>
        </w:tc>
      </w:tr>
      <w:tr w:rsidR="00401F3C" w14:paraId="39BD4D4F" w14:textId="77777777">
        <w:tc>
          <w:tcPr>
            <w:tcW w:w="710" w:type="dxa"/>
            <w:tcBorders>
              <w:top w:val="single" w:sz="4" w:space="0" w:color="auto"/>
              <w:left w:val="single" w:sz="4" w:space="0" w:color="auto"/>
              <w:bottom w:val="single" w:sz="4" w:space="0" w:color="auto"/>
              <w:right w:val="single" w:sz="4" w:space="0" w:color="auto"/>
            </w:tcBorders>
            <w:vAlign w:val="center"/>
          </w:tcPr>
          <w:p w14:paraId="52D7897B"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方正仿宋_GBK" w:hint="eastAsia"/>
                <w:kern w:val="0"/>
                <w:sz w:val="24"/>
                <w:szCs w:val="24"/>
              </w:rPr>
              <w:t>1</w:t>
            </w:r>
          </w:p>
        </w:tc>
        <w:tc>
          <w:tcPr>
            <w:tcW w:w="2597" w:type="dxa"/>
            <w:gridSpan w:val="2"/>
            <w:tcBorders>
              <w:top w:val="single" w:sz="4" w:space="0" w:color="auto"/>
              <w:left w:val="nil"/>
              <w:bottom w:val="single" w:sz="4" w:space="0" w:color="auto"/>
              <w:right w:val="single" w:sz="4" w:space="0" w:color="auto"/>
            </w:tcBorders>
            <w:vAlign w:val="center"/>
          </w:tcPr>
          <w:p w14:paraId="31C2188A"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法定代表人</w:t>
            </w:r>
            <w:r>
              <w:rPr>
                <w:rFonts w:ascii="仿宋_GB2312" w:eastAsia="仿宋_GB2312" w:hAnsi="方正仿宋_GBK" w:hint="eastAsia"/>
                <w:kern w:val="0"/>
                <w:sz w:val="24"/>
                <w:szCs w:val="24"/>
              </w:rPr>
              <w:t>/</w:t>
            </w:r>
            <w:r>
              <w:rPr>
                <w:rFonts w:ascii="仿宋_GB2312" w:eastAsia="仿宋_GB2312" w:hAnsi="微软雅黑" w:hint="eastAsia"/>
                <w:kern w:val="0"/>
                <w:sz w:val="24"/>
                <w:szCs w:val="24"/>
              </w:rPr>
              <w:t>单位负责人</w:t>
            </w:r>
            <w:r>
              <w:rPr>
                <w:rFonts w:ascii="仿宋_GB2312" w:eastAsia="仿宋_GB2312" w:hAnsi="方正仿宋_GBK" w:hint="eastAsia"/>
                <w:kern w:val="0"/>
                <w:sz w:val="24"/>
                <w:szCs w:val="24"/>
              </w:rPr>
              <w:t>/</w:t>
            </w:r>
            <w:r>
              <w:rPr>
                <w:rFonts w:ascii="仿宋_GB2312" w:eastAsia="仿宋_GB2312" w:hAnsi="微软雅黑" w:hint="eastAsia"/>
                <w:kern w:val="0"/>
                <w:sz w:val="24"/>
                <w:szCs w:val="24"/>
              </w:rPr>
              <w:t>主要经营负责人</w:t>
            </w:r>
          </w:p>
        </w:tc>
        <w:tc>
          <w:tcPr>
            <w:tcW w:w="1088" w:type="dxa"/>
            <w:tcBorders>
              <w:top w:val="single" w:sz="4" w:space="0" w:color="auto"/>
              <w:left w:val="nil"/>
              <w:bottom w:val="single" w:sz="4" w:space="0" w:color="auto"/>
              <w:right w:val="single" w:sz="4" w:space="0" w:color="auto"/>
            </w:tcBorders>
            <w:vAlign w:val="center"/>
          </w:tcPr>
          <w:p w14:paraId="7E342C56" w14:textId="77777777" w:rsidR="00401F3C" w:rsidRDefault="00401F3C">
            <w:pPr>
              <w:spacing w:line="400" w:lineRule="exact"/>
              <w:jc w:val="center"/>
              <w:rPr>
                <w:rFonts w:ascii="仿宋_GB2312" w:eastAsia="仿宋_GB2312" w:hAnsi="方正仿宋_GBK" w:hint="eastAsia"/>
                <w:kern w:val="0"/>
                <w:sz w:val="24"/>
                <w:szCs w:val="24"/>
              </w:rPr>
            </w:pPr>
          </w:p>
        </w:tc>
        <w:tc>
          <w:tcPr>
            <w:tcW w:w="1850" w:type="dxa"/>
            <w:gridSpan w:val="2"/>
            <w:tcBorders>
              <w:top w:val="single" w:sz="4" w:space="0" w:color="auto"/>
              <w:left w:val="nil"/>
              <w:bottom w:val="single" w:sz="4" w:space="0" w:color="auto"/>
              <w:right w:val="single" w:sz="4" w:space="0" w:color="auto"/>
            </w:tcBorders>
            <w:vAlign w:val="center"/>
          </w:tcPr>
          <w:p w14:paraId="3295E703" w14:textId="77777777" w:rsidR="00401F3C" w:rsidRDefault="00401F3C">
            <w:pPr>
              <w:spacing w:line="400" w:lineRule="exact"/>
              <w:jc w:val="center"/>
              <w:rPr>
                <w:rFonts w:ascii="仿宋_GB2312" w:eastAsia="仿宋_GB2312" w:hAnsi="方正仿宋_GBK" w:hint="eastAsia"/>
                <w:kern w:val="0"/>
                <w:sz w:val="24"/>
                <w:szCs w:val="24"/>
              </w:rPr>
            </w:pPr>
          </w:p>
        </w:tc>
        <w:tc>
          <w:tcPr>
            <w:tcW w:w="1500" w:type="dxa"/>
            <w:tcBorders>
              <w:top w:val="single" w:sz="4" w:space="0" w:color="auto"/>
              <w:left w:val="nil"/>
              <w:bottom w:val="single" w:sz="4" w:space="0" w:color="auto"/>
              <w:right w:val="single" w:sz="4" w:space="0" w:color="auto"/>
            </w:tcBorders>
            <w:vAlign w:val="center"/>
          </w:tcPr>
          <w:p w14:paraId="3BCC3D06" w14:textId="77777777" w:rsidR="00401F3C" w:rsidRDefault="00401F3C">
            <w:pPr>
              <w:spacing w:line="400" w:lineRule="exact"/>
              <w:jc w:val="center"/>
              <w:rPr>
                <w:rFonts w:ascii="仿宋_GB2312" w:eastAsia="仿宋_GB2312" w:hAnsi="方正仿宋_GBK" w:hint="eastAsia"/>
                <w:kern w:val="0"/>
                <w:sz w:val="24"/>
                <w:szCs w:val="24"/>
              </w:rPr>
            </w:pPr>
          </w:p>
        </w:tc>
        <w:tc>
          <w:tcPr>
            <w:tcW w:w="1485" w:type="dxa"/>
            <w:tcBorders>
              <w:top w:val="single" w:sz="4" w:space="0" w:color="auto"/>
              <w:left w:val="nil"/>
              <w:bottom w:val="single" w:sz="4" w:space="0" w:color="auto"/>
              <w:right w:val="single" w:sz="4" w:space="0" w:color="auto"/>
            </w:tcBorders>
            <w:vAlign w:val="center"/>
          </w:tcPr>
          <w:p w14:paraId="254DEE57" w14:textId="77777777" w:rsidR="00401F3C" w:rsidRDefault="00401F3C">
            <w:pPr>
              <w:spacing w:line="400" w:lineRule="exact"/>
              <w:jc w:val="center"/>
              <w:rPr>
                <w:rFonts w:ascii="仿宋_GB2312" w:eastAsia="仿宋_GB2312" w:hAnsi="方正仿宋_GBK" w:hint="eastAsia"/>
                <w:kern w:val="0"/>
                <w:sz w:val="24"/>
                <w:szCs w:val="24"/>
              </w:rPr>
            </w:pPr>
          </w:p>
        </w:tc>
      </w:tr>
      <w:tr w:rsidR="00401F3C" w14:paraId="00274438" w14:textId="77777777">
        <w:tc>
          <w:tcPr>
            <w:tcW w:w="710" w:type="dxa"/>
            <w:tcBorders>
              <w:top w:val="single" w:sz="4" w:space="0" w:color="auto"/>
              <w:left w:val="single" w:sz="4" w:space="0" w:color="auto"/>
              <w:bottom w:val="single" w:sz="4" w:space="0" w:color="auto"/>
              <w:right w:val="single" w:sz="4" w:space="0" w:color="auto"/>
            </w:tcBorders>
            <w:vAlign w:val="center"/>
          </w:tcPr>
          <w:p w14:paraId="2E4B910A"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方正仿宋_GBK" w:hint="eastAsia"/>
                <w:kern w:val="0"/>
                <w:sz w:val="24"/>
                <w:szCs w:val="24"/>
              </w:rPr>
              <w:t>2</w:t>
            </w:r>
          </w:p>
        </w:tc>
        <w:tc>
          <w:tcPr>
            <w:tcW w:w="2597" w:type="dxa"/>
            <w:gridSpan w:val="2"/>
            <w:tcBorders>
              <w:top w:val="single" w:sz="4" w:space="0" w:color="auto"/>
              <w:left w:val="nil"/>
              <w:bottom w:val="single" w:sz="4" w:space="0" w:color="auto"/>
              <w:right w:val="single" w:sz="4" w:space="0" w:color="auto"/>
            </w:tcBorders>
            <w:vAlign w:val="center"/>
          </w:tcPr>
          <w:p w14:paraId="2407EF19"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项目响应授权代表人</w:t>
            </w:r>
          </w:p>
        </w:tc>
        <w:tc>
          <w:tcPr>
            <w:tcW w:w="1088" w:type="dxa"/>
            <w:tcBorders>
              <w:top w:val="single" w:sz="4" w:space="0" w:color="auto"/>
              <w:left w:val="nil"/>
              <w:bottom w:val="single" w:sz="4" w:space="0" w:color="auto"/>
              <w:right w:val="single" w:sz="4" w:space="0" w:color="auto"/>
            </w:tcBorders>
            <w:vAlign w:val="center"/>
          </w:tcPr>
          <w:p w14:paraId="5F6C49FA" w14:textId="77777777" w:rsidR="00401F3C" w:rsidRDefault="00401F3C">
            <w:pPr>
              <w:spacing w:line="400" w:lineRule="exact"/>
              <w:jc w:val="center"/>
              <w:rPr>
                <w:rFonts w:ascii="仿宋_GB2312" w:eastAsia="仿宋_GB2312" w:hAnsi="方正仿宋_GBK" w:hint="eastAsia"/>
                <w:kern w:val="0"/>
                <w:sz w:val="24"/>
                <w:szCs w:val="24"/>
              </w:rPr>
            </w:pPr>
          </w:p>
        </w:tc>
        <w:tc>
          <w:tcPr>
            <w:tcW w:w="1850" w:type="dxa"/>
            <w:gridSpan w:val="2"/>
            <w:tcBorders>
              <w:top w:val="single" w:sz="4" w:space="0" w:color="auto"/>
              <w:left w:val="nil"/>
              <w:bottom w:val="single" w:sz="4" w:space="0" w:color="auto"/>
              <w:right w:val="single" w:sz="4" w:space="0" w:color="auto"/>
            </w:tcBorders>
            <w:vAlign w:val="center"/>
          </w:tcPr>
          <w:p w14:paraId="585EE8FD" w14:textId="77777777" w:rsidR="00401F3C" w:rsidRDefault="00401F3C">
            <w:pPr>
              <w:spacing w:line="400" w:lineRule="exact"/>
              <w:jc w:val="center"/>
              <w:rPr>
                <w:rFonts w:ascii="仿宋_GB2312" w:eastAsia="仿宋_GB2312" w:hAnsi="方正仿宋_GBK" w:hint="eastAsia"/>
                <w:kern w:val="0"/>
                <w:sz w:val="24"/>
                <w:szCs w:val="24"/>
              </w:rPr>
            </w:pPr>
          </w:p>
        </w:tc>
        <w:tc>
          <w:tcPr>
            <w:tcW w:w="1500" w:type="dxa"/>
            <w:tcBorders>
              <w:top w:val="single" w:sz="4" w:space="0" w:color="auto"/>
              <w:left w:val="nil"/>
              <w:bottom w:val="single" w:sz="4" w:space="0" w:color="auto"/>
              <w:right w:val="single" w:sz="4" w:space="0" w:color="auto"/>
            </w:tcBorders>
            <w:vAlign w:val="center"/>
          </w:tcPr>
          <w:p w14:paraId="4C1D24B3" w14:textId="77777777" w:rsidR="00401F3C" w:rsidRDefault="00401F3C">
            <w:pPr>
              <w:spacing w:line="400" w:lineRule="exact"/>
              <w:jc w:val="center"/>
              <w:rPr>
                <w:rFonts w:ascii="仿宋_GB2312" w:eastAsia="仿宋_GB2312" w:hAnsi="方正仿宋_GBK" w:hint="eastAsia"/>
                <w:kern w:val="0"/>
                <w:sz w:val="24"/>
                <w:szCs w:val="24"/>
              </w:rPr>
            </w:pPr>
          </w:p>
        </w:tc>
        <w:tc>
          <w:tcPr>
            <w:tcW w:w="1485" w:type="dxa"/>
            <w:tcBorders>
              <w:top w:val="single" w:sz="4" w:space="0" w:color="auto"/>
              <w:left w:val="nil"/>
              <w:bottom w:val="single" w:sz="4" w:space="0" w:color="auto"/>
              <w:right w:val="single" w:sz="4" w:space="0" w:color="auto"/>
            </w:tcBorders>
            <w:vAlign w:val="center"/>
          </w:tcPr>
          <w:p w14:paraId="1515CB5C" w14:textId="77777777" w:rsidR="00401F3C" w:rsidRDefault="00401F3C">
            <w:pPr>
              <w:spacing w:line="400" w:lineRule="exact"/>
              <w:jc w:val="center"/>
              <w:rPr>
                <w:rFonts w:ascii="仿宋_GB2312" w:eastAsia="仿宋_GB2312" w:hAnsi="方正仿宋_GBK" w:hint="eastAsia"/>
                <w:kern w:val="0"/>
                <w:sz w:val="24"/>
                <w:szCs w:val="24"/>
              </w:rPr>
            </w:pPr>
          </w:p>
        </w:tc>
      </w:tr>
      <w:tr w:rsidR="00401F3C" w14:paraId="4963A287" w14:textId="77777777">
        <w:tc>
          <w:tcPr>
            <w:tcW w:w="710" w:type="dxa"/>
            <w:tcBorders>
              <w:top w:val="single" w:sz="4" w:space="0" w:color="auto"/>
              <w:left w:val="single" w:sz="4" w:space="0" w:color="auto"/>
              <w:bottom w:val="single" w:sz="4" w:space="0" w:color="auto"/>
              <w:right w:val="single" w:sz="4" w:space="0" w:color="auto"/>
            </w:tcBorders>
            <w:vAlign w:val="center"/>
          </w:tcPr>
          <w:p w14:paraId="7D70C9DE"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方正仿宋_GBK" w:hint="eastAsia"/>
                <w:kern w:val="0"/>
                <w:sz w:val="24"/>
                <w:szCs w:val="24"/>
              </w:rPr>
              <w:t>3</w:t>
            </w:r>
          </w:p>
        </w:tc>
        <w:tc>
          <w:tcPr>
            <w:tcW w:w="2597" w:type="dxa"/>
            <w:gridSpan w:val="2"/>
            <w:tcBorders>
              <w:top w:val="single" w:sz="4" w:space="0" w:color="auto"/>
              <w:left w:val="single" w:sz="4" w:space="0" w:color="auto"/>
              <w:bottom w:val="single" w:sz="4" w:space="0" w:color="auto"/>
              <w:right w:val="single" w:sz="4" w:space="0" w:color="auto"/>
            </w:tcBorders>
            <w:vAlign w:val="center"/>
          </w:tcPr>
          <w:p w14:paraId="6AFD4C53"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项目负责人</w:t>
            </w:r>
          </w:p>
        </w:tc>
        <w:tc>
          <w:tcPr>
            <w:tcW w:w="1088" w:type="dxa"/>
            <w:tcBorders>
              <w:top w:val="single" w:sz="4" w:space="0" w:color="auto"/>
              <w:left w:val="single" w:sz="4" w:space="0" w:color="auto"/>
              <w:bottom w:val="single" w:sz="4" w:space="0" w:color="auto"/>
              <w:right w:val="single" w:sz="4" w:space="0" w:color="auto"/>
            </w:tcBorders>
            <w:vAlign w:val="center"/>
          </w:tcPr>
          <w:p w14:paraId="1265EBFD" w14:textId="77777777" w:rsidR="00401F3C" w:rsidRDefault="00401F3C">
            <w:pPr>
              <w:spacing w:line="400" w:lineRule="exact"/>
              <w:jc w:val="center"/>
              <w:rPr>
                <w:rFonts w:ascii="仿宋_GB2312" w:eastAsia="仿宋_GB2312" w:hAnsi="方正仿宋_GBK" w:hint="eastAsia"/>
                <w:kern w:val="0"/>
                <w:sz w:val="24"/>
                <w:szCs w:val="24"/>
              </w:rPr>
            </w:pP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6B1B08AC" w14:textId="77777777" w:rsidR="00401F3C" w:rsidRDefault="00401F3C">
            <w:pPr>
              <w:spacing w:line="400" w:lineRule="exact"/>
              <w:jc w:val="center"/>
              <w:rPr>
                <w:rFonts w:ascii="仿宋_GB2312" w:eastAsia="仿宋_GB2312" w:hAnsi="方正仿宋_GBK" w:hint="eastAsia"/>
                <w:kern w:val="0"/>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07289E6E" w14:textId="77777777" w:rsidR="00401F3C" w:rsidRDefault="00401F3C">
            <w:pPr>
              <w:spacing w:line="400" w:lineRule="exact"/>
              <w:jc w:val="center"/>
              <w:rPr>
                <w:rFonts w:ascii="仿宋_GB2312" w:eastAsia="仿宋_GB2312" w:hAnsi="方正仿宋_GBK" w:hint="eastAsia"/>
                <w:kern w:val="0"/>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3C52A3D3" w14:textId="77777777" w:rsidR="00401F3C" w:rsidRDefault="00401F3C">
            <w:pPr>
              <w:spacing w:line="400" w:lineRule="exact"/>
              <w:jc w:val="center"/>
              <w:rPr>
                <w:rFonts w:ascii="仿宋_GB2312" w:eastAsia="仿宋_GB2312" w:hAnsi="方正仿宋_GBK" w:hint="eastAsia"/>
                <w:kern w:val="0"/>
                <w:sz w:val="24"/>
                <w:szCs w:val="24"/>
              </w:rPr>
            </w:pPr>
          </w:p>
        </w:tc>
      </w:tr>
      <w:tr w:rsidR="00401F3C" w14:paraId="47405323" w14:textId="77777777">
        <w:tc>
          <w:tcPr>
            <w:tcW w:w="710" w:type="dxa"/>
            <w:tcBorders>
              <w:top w:val="single" w:sz="4" w:space="0" w:color="auto"/>
              <w:left w:val="single" w:sz="4" w:space="0" w:color="auto"/>
              <w:bottom w:val="single" w:sz="4" w:space="0" w:color="auto"/>
              <w:right w:val="single" w:sz="4" w:space="0" w:color="auto"/>
            </w:tcBorders>
            <w:vAlign w:val="center"/>
          </w:tcPr>
          <w:p w14:paraId="0E5EFCD2"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方正仿宋_GBK" w:hint="eastAsia"/>
                <w:kern w:val="0"/>
                <w:sz w:val="24"/>
                <w:szCs w:val="24"/>
              </w:rPr>
              <w:t>4</w:t>
            </w:r>
          </w:p>
        </w:tc>
        <w:tc>
          <w:tcPr>
            <w:tcW w:w="2597" w:type="dxa"/>
            <w:gridSpan w:val="2"/>
            <w:tcBorders>
              <w:top w:val="single" w:sz="4" w:space="0" w:color="auto"/>
              <w:left w:val="single" w:sz="4" w:space="0" w:color="auto"/>
              <w:bottom w:val="single" w:sz="4" w:space="0" w:color="auto"/>
              <w:right w:val="single" w:sz="4" w:space="0" w:color="auto"/>
            </w:tcBorders>
            <w:vAlign w:val="center"/>
          </w:tcPr>
          <w:p w14:paraId="6D15CDB7"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主要技术人员</w:t>
            </w:r>
          </w:p>
        </w:tc>
        <w:tc>
          <w:tcPr>
            <w:tcW w:w="1088" w:type="dxa"/>
            <w:tcBorders>
              <w:top w:val="single" w:sz="4" w:space="0" w:color="auto"/>
              <w:left w:val="single" w:sz="4" w:space="0" w:color="auto"/>
              <w:bottom w:val="single" w:sz="4" w:space="0" w:color="auto"/>
              <w:right w:val="single" w:sz="4" w:space="0" w:color="auto"/>
            </w:tcBorders>
            <w:vAlign w:val="center"/>
          </w:tcPr>
          <w:p w14:paraId="7881E5FB" w14:textId="77777777" w:rsidR="00401F3C" w:rsidRDefault="00401F3C">
            <w:pPr>
              <w:spacing w:line="400" w:lineRule="exact"/>
              <w:jc w:val="center"/>
              <w:rPr>
                <w:rFonts w:ascii="仿宋_GB2312" w:eastAsia="仿宋_GB2312" w:hAnsi="方正仿宋_GBK" w:hint="eastAsia"/>
                <w:kern w:val="0"/>
                <w:sz w:val="24"/>
                <w:szCs w:val="24"/>
              </w:rPr>
            </w:pP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2A60BBCE" w14:textId="77777777" w:rsidR="00401F3C" w:rsidRDefault="00401F3C">
            <w:pPr>
              <w:spacing w:line="400" w:lineRule="exact"/>
              <w:jc w:val="center"/>
              <w:rPr>
                <w:rFonts w:ascii="仿宋_GB2312" w:eastAsia="仿宋_GB2312" w:hAnsi="方正仿宋_GBK" w:hint="eastAsia"/>
                <w:kern w:val="0"/>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5C119DC8" w14:textId="77777777" w:rsidR="00401F3C" w:rsidRDefault="00401F3C">
            <w:pPr>
              <w:spacing w:line="400" w:lineRule="exact"/>
              <w:jc w:val="center"/>
              <w:rPr>
                <w:rFonts w:ascii="仿宋_GB2312" w:eastAsia="仿宋_GB2312" w:hAnsi="方正仿宋_GBK" w:hint="eastAsia"/>
                <w:kern w:val="0"/>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2ADEFA98" w14:textId="77777777" w:rsidR="00401F3C" w:rsidRDefault="00401F3C">
            <w:pPr>
              <w:spacing w:line="400" w:lineRule="exact"/>
              <w:jc w:val="center"/>
              <w:rPr>
                <w:rFonts w:ascii="仿宋_GB2312" w:eastAsia="仿宋_GB2312" w:hAnsi="方正仿宋_GBK" w:hint="eastAsia"/>
                <w:kern w:val="0"/>
                <w:sz w:val="24"/>
                <w:szCs w:val="24"/>
              </w:rPr>
            </w:pPr>
          </w:p>
        </w:tc>
      </w:tr>
      <w:tr w:rsidR="00401F3C" w14:paraId="22BE1DCD" w14:textId="77777777">
        <w:tc>
          <w:tcPr>
            <w:tcW w:w="710" w:type="dxa"/>
            <w:tcBorders>
              <w:top w:val="single" w:sz="4" w:space="0" w:color="auto"/>
              <w:left w:val="single" w:sz="4" w:space="0" w:color="auto"/>
              <w:bottom w:val="single" w:sz="4" w:space="0" w:color="auto"/>
              <w:right w:val="single" w:sz="4" w:space="0" w:color="auto"/>
            </w:tcBorders>
            <w:vAlign w:val="center"/>
          </w:tcPr>
          <w:p w14:paraId="09C24F38"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方正仿宋_GBK" w:hint="eastAsia"/>
                <w:kern w:val="0"/>
                <w:sz w:val="24"/>
                <w:szCs w:val="24"/>
              </w:rPr>
              <w:t>5</w:t>
            </w:r>
          </w:p>
        </w:tc>
        <w:tc>
          <w:tcPr>
            <w:tcW w:w="2597" w:type="dxa"/>
            <w:gridSpan w:val="2"/>
            <w:tcBorders>
              <w:top w:val="single" w:sz="4" w:space="0" w:color="auto"/>
              <w:left w:val="single" w:sz="4" w:space="0" w:color="auto"/>
              <w:bottom w:val="single" w:sz="4" w:space="0" w:color="auto"/>
              <w:right w:val="single" w:sz="4" w:space="0" w:color="auto"/>
            </w:tcBorders>
            <w:vAlign w:val="center"/>
          </w:tcPr>
          <w:p w14:paraId="7E65C13A"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响应文件编制人员</w:t>
            </w:r>
          </w:p>
        </w:tc>
        <w:tc>
          <w:tcPr>
            <w:tcW w:w="1088" w:type="dxa"/>
            <w:tcBorders>
              <w:top w:val="single" w:sz="4" w:space="0" w:color="auto"/>
              <w:left w:val="single" w:sz="4" w:space="0" w:color="auto"/>
              <w:bottom w:val="single" w:sz="4" w:space="0" w:color="auto"/>
              <w:right w:val="single" w:sz="4" w:space="0" w:color="auto"/>
            </w:tcBorders>
            <w:vAlign w:val="center"/>
          </w:tcPr>
          <w:p w14:paraId="20B2BC84" w14:textId="77777777" w:rsidR="00401F3C" w:rsidRDefault="00401F3C">
            <w:pPr>
              <w:spacing w:line="400" w:lineRule="exact"/>
              <w:jc w:val="center"/>
              <w:rPr>
                <w:rFonts w:ascii="仿宋_GB2312" w:eastAsia="仿宋_GB2312" w:hAnsi="方正仿宋_GBK" w:hint="eastAsia"/>
                <w:kern w:val="0"/>
                <w:sz w:val="24"/>
                <w:szCs w:val="24"/>
              </w:rPr>
            </w:pP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03F6E3E8" w14:textId="77777777" w:rsidR="00401F3C" w:rsidRDefault="00401F3C">
            <w:pPr>
              <w:spacing w:line="400" w:lineRule="exact"/>
              <w:jc w:val="center"/>
              <w:rPr>
                <w:rFonts w:ascii="仿宋_GB2312" w:eastAsia="仿宋_GB2312" w:hAnsi="方正仿宋_GBK" w:hint="eastAsia"/>
                <w:kern w:val="0"/>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3191E77D" w14:textId="77777777" w:rsidR="00401F3C" w:rsidRDefault="00401F3C">
            <w:pPr>
              <w:spacing w:line="400" w:lineRule="exact"/>
              <w:jc w:val="center"/>
              <w:rPr>
                <w:rFonts w:ascii="仿宋_GB2312" w:eastAsia="仿宋_GB2312" w:hAnsi="方正仿宋_GBK" w:hint="eastAsia"/>
                <w:kern w:val="0"/>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456A86B1" w14:textId="77777777" w:rsidR="00401F3C" w:rsidRDefault="00401F3C">
            <w:pPr>
              <w:spacing w:line="400" w:lineRule="exact"/>
              <w:jc w:val="center"/>
              <w:rPr>
                <w:rFonts w:ascii="仿宋_GB2312" w:eastAsia="仿宋_GB2312" w:hAnsi="方正仿宋_GBK" w:hint="eastAsia"/>
                <w:kern w:val="0"/>
                <w:sz w:val="24"/>
                <w:szCs w:val="24"/>
              </w:rPr>
            </w:pPr>
          </w:p>
        </w:tc>
      </w:tr>
      <w:tr w:rsidR="00401F3C" w14:paraId="35D6AE4A" w14:textId="77777777">
        <w:tc>
          <w:tcPr>
            <w:tcW w:w="9230" w:type="dxa"/>
            <w:gridSpan w:val="8"/>
            <w:tcBorders>
              <w:top w:val="single" w:sz="4" w:space="0" w:color="auto"/>
              <w:left w:val="single" w:sz="4" w:space="0" w:color="auto"/>
              <w:bottom w:val="single" w:sz="4" w:space="0" w:color="auto"/>
              <w:right w:val="single" w:sz="4" w:space="0" w:color="auto"/>
            </w:tcBorders>
            <w:vAlign w:val="center"/>
          </w:tcPr>
          <w:p w14:paraId="728A11B8" w14:textId="77777777" w:rsidR="00401F3C" w:rsidRDefault="00000000">
            <w:pPr>
              <w:spacing w:line="400" w:lineRule="exact"/>
              <w:jc w:val="left"/>
              <w:rPr>
                <w:rFonts w:ascii="仿宋_GB2312" w:eastAsia="仿宋_GB2312" w:hAnsi="方正仿宋_GBK" w:hint="eastAsia"/>
                <w:kern w:val="0"/>
                <w:sz w:val="24"/>
                <w:szCs w:val="24"/>
              </w:rPr>
            </w:pPr>
            <w:r>
              <w:rPr>
                <w:rFonts w:ascii="仿宋_GB2312" w:eastAsia="仿宋_GB2312" w:hAnsi="微软雅黑" w:hint="eastAsia"/>
                <w:b/>
                <w:bCs/>
                <w:kern w:val="0"/>
                <w:sz w:val="24"/>
                <w:szCs w:val="24"/>
              </w:rPr>
              <w:t>说明</w:t>
            </w:r>
            <w:r>
              <w:rPr>
                <w:rFonts w:ascii="仿宋_GB2312" w:eastAsia="仿宋_GB2312" w:hAnsi="Malgun Gothic Semilight" w:cs="Malgun Gothic Semilight" w:hint="eastAsia"/>
                <w:b/>
                <w:bCs/>
                <w:kern w:val="0"/>
                <w:sz w:val="24"/>
                <w:szCs w:val="24"/>
              </w:rPr>
              <w:t>：</w:t>
            </w:r>
            <w:r>
              <w:rPr>
                <w:rFonts w:ascii="仿宋_GB2312" w:eastAsia="仿宋_GB2312" w:hAnsi="微软雅黑" w:hint="eastAsia"/>
                <w:b/>
                <w:bCs/>
                <w:kern w:val="0"/>
                <w:sz w:val="24"/>
                <w:szCs w:val="24"/>
              </w:rPr>
              <w:t>同一职务有多人担任</w:t>
            </w:r>
            <w:r>
              <w:rPr>
                <w:rFonts w:ascii="仿宋_GB2312" w:eastAsia="仿宋_GB2312" w:hAnsi="Malgun Gothic Semilight" w:cs="Malgun Gothic Semilight" w:hint="eastAsia"/>
                <w:b/>
                <w:bCs/>
                <w:kern w:val="0"/>
                <w:sz w:val="24"/>
                <w:szCs w:val="24"/>
              </w:rPr>
              <w:t>（</w:t>
            </w:r>
            <w:r>
              <w:rPr>
                <w:rFonts w:ascii="仿宋_GB2312" w:eastAsia="仿宋_GB2312" w:hAnsi="微软雅黑" w:hint="eastAsia"/>
                <w:b/>
                <w:bCs/>
                <w:kern w:val="0"/>
                <w:sz w:val="24"/>
                <w:szCs w:val="24"/>
              </w:rPr>
              <w:t>如主要技术人员</w:t>
            </w:r>
            <w:r>
              <w:rPr>
                <w:rFonts w:ascii="仿宋_GB2312" w:eastAsia="仿宋_GB2312" w:hAnsi="Malgun Gothic Semilight" w:cs="Malgun Gothic Semilight" w:hint="eastAsia"/>
                <w:b/>
                <w:bCs/>
                <w:kern w:val="0"/>
                <w:sz w:val="24"/>
                <w:szCs w:val="24"/>
              </w:rPr>
              <w:t>），</w:t>
            </w:r>
            <w:r>
              <w:rPr>
                <w:rFonts w:ascii="仿宋_GB2312" w:eastAsia="仿宋_GB2312" w:hAnsi="微软雅黑" w:hint="eastAsia"/>
                <w:b/>
                <w:bCs/>
                <w:kern w:val="0"/>
                <w:sz w:val="24"/>
                <w:szCs w:val="24"/>
              </w:rPr>
              <w:t>应分行填写</w:t>
            </w:r>
            <w:r>
              <w:rPr>
                <w:rFonts w:ascii="仿宋_GB2312" w:eastAsia="仿宋_GB2312" w:hAnsi="Malgun Gothic Semilight" w:cs="Malgun Gothic Semilight" w:hint="eastAsia"/>
                <w:b/>
                <w:bCs/>
                <w:kern w:val="0"/>
                <w:sz w:val="24"/>
                <w:szCs w:val="24"/>
              </w:rPr>
              <w:t>。</w:t>
            </w:r>
          </w:p>
        </w:tc>
      </w:tr>
      <w:tr w:rsidR="00401F3C" w14:paraId="1503E9F4" w14:textId="77777777">
        <w:trPr>
          <w:trHeight w:val="539"/>
        </w:trPr>
        <w:tc>
          <w:tcPr>
            <w:tcW w:w="9230" w:type="dxa"/>
            <w:gridSpan w:val="8"/>
            <w:tcBorders>
              <w:top w:val="single" w:sz="4" w:space="0" w:color="auto"/>
              <w:left w:val="single" w:sz="4" w:space="0" w:color="auto"/>
              <w:bottom w:val="single" w:sz="4" w:space="0" w:color="auto"/>
              <w:right w:val="single" w:sz="4" w:space="0" w:color="auto"/>
            </w:tcBorders>
            <w:vAlign w:val="center"/>
          </w:tcPr>
          <w:p w14:paraId="07E91CD6" w14:textId="77777777" w:rsidR="00401F3C" w:rsidRDefault="00000000">
            <w:pPr>
              <w:spacing w:line="400" w:lineRule="exact"/>
              <w:jc w:val="center"/>
              <w:rPr>
                <w:rFonts w:ascii="仿宋_GB2312" w:eastAsia="仿宋_GB2312" w:hAnsi="方正仿宋_GBK" w:hint="eastAsia"/>
                <w:b/>
                <w:bCs/>
                <w:kern w:val="0"/>
                <w:sz w:val="24"/>
                <w:szCs w:val="24"/>
              </w:rPr>
            </w:pPr>
            <w:r>
              <w:rPr>
                <w:rFonts w:ascii="仿宋_GB2312" w:eastAsia="仿宋_GB2312" w:hAnsi="微软雅黑" w:hint="eastAsia"/>
                <w:b/>
                <w:bCs/>
                <w:kern w:val="0"/>
                <w:sz w:val="24"/>
                <w:szCs w:val="24"/>
              </w:rPr>
              <w:t>响应供应商关联关系情况</w:t>
            </w:r>
          </w:p>
        </w:tc>
      </w:tr>
      <w:tr w:rsidR="00401F3C" w14:paraId="74780BEC" w14:textId="77777777">
        <w:tc>
          <w:tcPr>
            <w:tcW w:w="710" w:type="dxa"/>
            <w:tcBorders>
              <w:top w:val="single" w:sz="4" w:space="0" w:color="auto"/>
              <w:left w:val="single" w:sz="4" w:space="0" w:color="auto"/>
              <w:bottom w:val="single" w:sz="4" w:space="0" w:color="auto"/>
              <w:right w:val="single" w:sz="4" w:space="0" w:color="auto"/>
            </w:tcBorders>
            <w:vAlign w:val="center"/>
          </w:tcPr>
          <w:p w14:paraId="5232EF8F"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序号</w:t>
            </w:r>
          </w:p>
        </w:tc>
        <w:tc>
          <w:tcPr>
            <w:tcW w:w="2597" w:type="dxa"/>
            <w:gridSpan w:val="2"/>
            <w:tcBorders>
              <w:top w:val="single" w:sz="4" w:space="0" w:color="auto"/>
              <w:left w:val="single" w:sz="4" w:space="0" w:color="auto"/>
              <w:bottom w:val="single" w:sz="4" w:space="0" w:color="auto"/>
              <w:right w:val="single" w:sz="4" w:space="0" w:color="auto"/>
            </w:tcBorders>
            <w:vAlign w:val="center"/>
          </w:tcPr>
          <w:p w14:paraId="071D2A74"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关联关系类型</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04F24E08"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关联主体名称</w:t>
            </w: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5EA82A9F"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备注</w:t>
            </w:r>
          </w:p>
        </w:tc>
      </w:tr>
      <w:tr w:rsidR="00401F3C" w14:paraId="200A68F4" w14:textId="77777777">
        <w:tc>
          <w:tcPr>
            <w:tcW w:w="710" w:type="dxa"/>
            <w:tcBorders>
              <w:top w:val="single" w:sz="4" w:space="0" w:color="auto"/>
              <w:left w:val="single" w:sz="4" w:space="0" w:color="auto"/>
              <w:bottom w:val="single" w:sz="4" w:space="0" w:color="auto"/>
              <w:right w:val="single" w:sz="4" w:space="0" w:color="auto"/>
            </w:tcBorders>
            <w:vAlign w:val="center"/>
          </w:tcPr>
          <w:p w14:paraId="3C6E47BC"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方正仿宋_GBK" w:hint="eastAsia"/>
                <w:kern w:val="0"/>
                <w:sz w:val="24"/>
                <w:szCs w:val="24"/>
              </w:rPr>
              <w:t>1</w:t>
            </w:r>
          </w:p>
        </w:tc>
        <w:tc>
          <w:tcPr>
            <w:tcW w:w="2597" w:type="dxa"/>
            <w:gridSpan w:val="2"/>
            <w:tcBorders>
              <w:top w:val="single" w:sz="4" w:space="0" w:color="auto"/>
              <w:left w:val="nil"/>
              <w:bottom w:val="single" w:sz="4" w:space="0" w:color="auto"/>
              <w:right w:val="single" w:sz="4" w:space="0" w:color="auto"/>
            </w:tcBorders>
            <w:vAlign w:val="center"/>
          </w:tcPr>
          <w:p w14:paraId="6DC2B975"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控股股东</w:t>
            </w:r>
          </w:p>
        </w:tc>
        <w:tc>
          <w:tcPr>
            <w:tcW w:w="1738" w:type="dxa"/>
            <w:gridSpan w:val="2"/>
            <w:tcBorders>
              <w:top w:val="single" w:sz="4" w:space="0" w:color="auto"/>
              <w:left w:val="nil"/>
              <w:bottom w:val="single" w:sz="4" w:space="0" w:color="auto"/>
              <w:right w:val="single" w:sz="4" w:space="0" w:color="auto"/>
            </w:tcBorders>
            <w:vAlign w:val="center"/>
          </w:tcPr>
          <w:p w14:paraId="6251A640" w14:textId="77777777" w:rsidR="00401F3C" w:rsidRDefault="00401F3C">
            <w:pPr>
              <w:spacing w:line="400" w:lineRule="exact"/>
              <w:jc w:val="center"/>
              <w:rPr>
                <w:rFonts w:ascii="仿宋_GB2312" w:eastAsia="仿宋_GB2312" w:hAnsi="方正仿宋_GBK" w:hint="eastAsia"/>
                <w:kern w:val="0"/>
                <w:sz w:val="24"/>
                <w:szCs w:val="24"/>
              </w:rPr>
            </w:pPr>
          </w:p>
        </w:tc>
        <w:tc>
          <w:tcPr>
            <w:tcW w:w="4185" w:type="dxa"/>
            <w:gridSpan w:val="3"/>
            <w:tcBorders>
              <w:top w:val="single" w:sz="4" w:space="0" w:color="auto"/>
              <w:left w:val="nil"/>
              <w:bottom w:val="single" w:sz="4" w:space="0" w:color="auto"/>
              <w:right w:val="single" w:sz="4" w:space="0" w:color="auto"/>
            </w:tcBorders>
            <w:vAlign w:val="center"/>
          </w:tcPr>
          <w:p w14:paraId="7163E30D" w14:textId="77777777" w:rsidR="00401F3C" w:rsidRDefault="00000000">
            <w:pPr>
              <w:spacing w:line="400" w:lineRule="exact"/>
              <w:rPr>
                <w:rFonts w:ascii="仿宋_GB2312" w:eastAsia="仿宋_GB2312" w:hAnsi="方正仿宋_GBK" w:hint="eastAsia"/>
                <w:kern w:val="0"/>
                <w:sz w:val="24"/>
                <w:szCs w:val="24"/>
              </w:rPr>
            </w:pPr>
            <w:r>
              <w:rPr>
                <w:rFonts w:ascii="仿宋_GB2312" w:eastAsia="仿宋_GB2312" w:hAnsi="微软雅黑" w:hint="eastAsia"/>
                <w:kern w:val="0"/>
                <w:sz w:val="24"/>
                <w:szCs w:val="24"/>
              </w:rPr>
              <w:t>指出资额</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或持有股份</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占响应供应商资本总额</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或股本总额</w:t>
            </w:r>
            <w:r>
              <w:rPr>
                <w:rFonts w:ascii="仿宋_GB2312" w:eastAsia="仿宋_GB2312" w:hAnsi="Malgun Gothic Semilight" w:cs="Malgun Gothic Semilight" w:hint="eastAsia"/>
                <w:kern w:val="0"/>
                <w:sz w:val="24"/>
                <w:szCs w:val="24"/>
              </w:rPr>
              <w:t>）</w:t>
            </w:r>
            <w:r>
              <w:rPr>
                <w:rFonts w:ascii="仿宋_GB2312" w:eastAsia="仿宋_GB2312" w:hAnsi="方正仿宋_GBK" w:hint="eastAsia"/>
                <w:kern w:val="0"/>
                <w:sz w:val="24"/>
                <w:szCs w:val="24"/>
              </w:rPr>
              <w:t>50%</w:t>
            </w:r>
            <w:r>
              <w:rPr>
                <w:rFonts w:ascii="仿宋_GB2312" w:eastAsia="仿宋_GB2312" w:hAnsi="微软雅黑" w:hint="eastAsia"/>
                <w:kern w:val="0"/>
                <w:sz w:val="24"/>
                <w:szCs w:val="24"/>
              </w:rPr>
              <w:t>以上的股东</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以及出资额</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或持有股份</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的比例虽然不足</w:t>
            </w:r>
            <w:r>
              <w:rPr>
                <w:rFonts w:ascii="仿宋_GB2312" w:eastAsia="仿宋_GB2312" w:hAnsi="方正仿宋_GBK" w:hint="eastAsia"/>
                <w:kern w:val="0"/>
                <w:sz w:val="24"/>
                <w:szCs w:val="24"/>
              </w:rPr>
              <w:t>50%，</w:t>
            </w:r>
            <w:r>
              <w:rPr>
                <w:rFonts w:ascii="仿宋_GB2312" w:eastAsia="仿宋_GB2312" w:hAnsi="微软雅黑" w:hint="eastAsia"/>
                <w:kern w:val="0"/>
                <w:sz w:val="24"/>
                <w:szCs w:val="24"/>
              </w:rPr>
              <w:t>但依其出资额</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或持有股份</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所享有的表决权已足以对投标</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响应</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供应</w:t>
            </w:r>
            <w:proofErr w:type="gramStart"/>
            <w:r>
              <w:rPr>
                <w:rFonts w:ascii="仿宋_GB2312" w:eastAsia="仿宋_GB2312" w:hAnsi="微软雅黑" w:hint="eastAsia"/>
                <w:kern w:val="0"/>
                <w:sz w:val="24"/>
                <w:szCs w:val="24"/>
              </w:rPr>
              <w:t>商股东</w:t>
            </w:r>
            <w:proofErr w:type="gramEnd"/>
            <w:r>
              <w:rPr>
                <w:rFonts w:ascii="仿宋_GB2312" w:eastAsia="仿宋_GB2312" w:hAnsi="微软雅黑" w:hint="eastAsia"/>
                <w:kern w:val="0"/>
                <w:sz w:val="24"/>
                <w:szCs w:val="24"/>
              </w:rPr>
              <w:t>会</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或股东大会</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的决议产生重要影响的股东</w:t>
            </w:r>
            <w:r>
              <w:rPr>
                <w:rFonts w:ascii="仿宋_GB2312" w:eastAsia="仿宋_GB2312" w:hAnsi="Malgun Gothic Semilight" w:cs="Malgun Gothic Semilight" w:hint="eastAsia"/>
                <w:kern w:val="0"/>
                <w:sz w:val="24"/>
                <w:szCs w:val="24"/>
              </w:rPr>
              <w:t>。</w:t>
            </w:r>
          </w:p>
        </w:tc>
      </w:tr>
      <w:tr w:rsidR="00401F3C" w14:paraId="38F05A5F" w14:textId="77777777">
        <w:tc>
          <w:tcPr>
            <w:tcW w:w="710" w:type="dxa"/>
            <w:tcBorders>
              <w:top w:val="single" w:sz="4" w:space="0" w:color="auto"/>
              <w:left w:val="single" w:sz="4" w:space="0" w:color="auto"/>
              <w:bottom w:val="single" w:sz="4" w:space="0" w:color="auto"/>
              <w:right w:val="single" w:sz="4" w:space="0" w:color="auto"/>
            </w:tcBorders>
            <w:vAlign w:val="center"/>
          </w:tcPr>
          <w:p w14:paraId="4A691C9A"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方正仿宋_GBK" w:hint="eastAsia"/>
                <w:kern w:val="0"/>
                <w:sz w:val="24"/>
                <w:szCs w:val="24"/>
              </w:rPr>
              <w:t>2</w:t>
            </w:r>
          </w:p>
        </w:tc>
        <w:tc>
          <w:tcPr>
            <w:tcW w:w="2597" w:type="dxa"/>
            <w:gridSpan w:val="2"/>
            <w:tcBorders>
              <w:top w:val="single" w:sz="4" w:space="0" w:color="auto"/>
              <w:left w:val="nil"/>
              <w:bottom w:val="single" w:sz="4" w:space="0" w:color="auto"/>
              <w:right w:val="single" w:sz="4" w:space="0" w:color="auto"/>
            </w:tcBorders>
            <w:vAlign w:val="center"/>
          </w:tcPr>
          <w:p w14:paraId="3D7B101E" w14:textId="77777777" w:rsidR="00401F3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管理关系</w:t>
            </w:r>
          </w:p>
        </w:tc>
        <w:tc>
          <w:tcPr>
            <w:tcW w:w="1738" w:type="dxa"/>
            <w:gridSpan w:val="2"/>
            <w:tcBorders>
              <w:top w:val="single" w:sz="4" w:space="0" w:color="auto"/>
              <w:left w:val="nil"/>
              <w:bottom w:val="single" w:sz="4" w:space="0" w:color="auto"/>
              <w:right w:val="single" w:sz="4" w:space="0" w:color="auto"/>
            </w:tcBorders>
            <w:vAlign w:val="center"/>
          </w:tcPr>
          <w:p w14:paraId="35263660" w14:textId="77777777" w:rsidR="00401F3C" w:rsidRDefault="00401F3C">
            <w:pPr>
              <w:spacing w:line="400" w:lineRule="exact"/>
              <w:jc w:val="center"/>
              <w:rPr>
                <w:rFonts w:ascii="仿宋_GB2312" w:eastAsia="仿宋_GB2312" w:hAnsi="方正仿宋_GBK" w:hint="eastAsia"/>
                <w:kern w:val="0"/>
                <w:sz w:val="24"/>
                <w:szCs w:val="24"/>
              </w:rPr>
            </w:pPr>
          </w:p>
        </w:tc>
        <w:tc>
          <w:tcPr>
            <w:tcW w:w="4185" w:type="dxa"/>
            <w:gridSpan w:val="3"/>
            <w:tcBorders>
              <w:top w:val="single" w:sz="4" w:space="0" w:color="auto"/>
              <w:left w:val="nil"/>
              <w:bottom w:val="single" w:sz="4" w:space="0" w:color="auto"/>
              <w:right w:val="single" w:sz="4" w:space="0" w:color="auto"/>
            </w:tcBorders>
            <w:vAlign w:val="center"/>
          </w:tcPr>
          <w:p w14:paraId="1600D4CC" w14:textId="77777777" w:rsidR="00401F3C" w:rsidRDefault="00000000">
            <w:pPr>
              <w:spacing w:line="400" w:lineRule="exact"/>
              <w:jc w:val="left"/>
              <w:rPr>
                <w:rFonts w:ascii="仿宋_GB2312" w:eastAsia="仿宋_GB2312" w:hAnsi="方正仿宋_GBK" w:hint="eastAsia"/>
                <w:kern w:val="0"/>
                <w:sz w:val="24"/>
                <w:szCs w:val="24"/>
              </w:rPr>
            </w:pPr>
            <w:r>
              <w:rPr>
                <w:rFonts w:ascii="仿宋_GB2312" w:eastAsia="仿宋_GB2312" w:hAnsi="微软雅黑" w:hint="eastAsia"/>
                <w:kern w:val="0"/>
                <w:sz w:val="24"/>
                <w:szCs w:val="24"/>
              </w:rPr>
              <w:t>指对响应供应商不具有出资持股关系</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但对其存在管理关系的主体</w:t>
            </w:r>
            <w:r>
              <w:rPr>
                <w:rFonts w:ascii="仿宋_GB2312" w:eastAsia="仿宋_GB2312" w:hAnsi="Malgun Gothic Semilight" w:cs="Malgun Gothic Semilight" w:hint="eastAsia"/>
                <w:kern w:val="0"/>
                <w:sz w:val="24"/>
                <w:szCs w:val="24"/>
              </w:rPr>
              <w:t>。</w:t>
            </w:r>
          </w:p>
        </w:tc>
      </w:tr>
      <w:tr w:rsidR="00401F3C" w14:paraId="4358B928" w14:textId="77777777">
        <w:tc>
          <w:tcPr>
            <w:tcW w:w="9230" w:type="dxa"/>
            <w:gridSpan w:val="8"/>
            <w:tcBorders>
              <w:top w:val="single" w:sz="4" w:space="0" w:color="auto"/>
              <w:left w:val="single" w:sz="4" w:space="0" w:color="auto"/>
              <w:bottom w:val="single" w:sz="4" w:space="0" w:color="auto"/>
              <w:right w:val="single" w:sz="4" w:space="0" w:color="auto"/>
            </w:tcBorders>
            <w:vAlign w:val="center"/>
          </w:tcPr>
          <w:p w14:paraId="77C7B431" w14:textId="77777777" w:rsidR="00401F3C" w:rsidRDefault="00000000">
            <w:pPr>
              <w:spacing w:line="400" w:lineRule="exact"/>
              <w:jc w:val="left"/>
              <w:rPr>
                <w:rFonts w:ascii="仿宋_GB2312" w:eastAsia="仿宋_GB2312" w:hAnsi="方正仿宋_GBK" w:hint="eastAsia"/>
                <w:kern w:val="0"/>
                <w:sz w:val="24"/>
                <w:szCs w:val="24"/>
              </w:rPr>
            </w:pPr>
            <w:r>
              <w:rPr>
                <w:rFonts w:ascii="仿宋_GB2312" w:eastAsia="仿宋_GB2312" w:hAnsi="微软雅黑" w:hint="eastAsia"/>
                <w:b/>
                <w:bCs/>
                <w:kern w:val="0"/>
                <w:sz w:val="24"/>
                <w:szCs w:val="24"/>
              </w:rPr>
              <w:t>说明</w:t>
            </w:r>
            <w:r>
              <w:rPr>
                <w:rFonts w:ascii="仿宋_GB2312" w:eastAsia="仿宋_GB2312" w:hAnsi="Malgun Gothic Semilight" w:cs="Malgun Gothic Semilight" w:hint="eastAsia"/>
                <w:b/>
                <w:bCs/>
                <w:kern w:val="0"/>
                <w:sz w:val="24"/>
                <w:szCs w:val="24"/>
              </w:rPr>
              <w:t>：</w:t>
            </w:r>
            <w:r>
              <w:rPr>
                <w:rFonts w:ascii="仿宋_GB2312" w:eastAsia="仿宋_GB2312" w:hAnsi="微软雅黑" w:hint="eastAsia"/>
                <w:b/>
                <w:bCs/>
                <w:kern w:val="0"/>
                <w:sz w:val="24"/>
                <w:szCs w:val="24"/>
              </w:rPr>
              <w:t>同一关联关系类型有多个主体的</w:t>
            </w:r>
            <w:r>
              <w:rPr>
                <w:rFonts w:ascii="仿宋_GB2312" w:eastAsia="仿宋_GB2312" w:hAnsi="Malgun Gothic Semilight" w:cs="Malgun Gothic Semilight" w:hint="eastAsia"/>
                <w:b/>
                <w:bCs/>
                <w:kern w:val="0"/>
                <w:sz w:val="24"/>
                <w:szCs w:val="24"/>
              </w:rPr>
              <w:t>，</w:t>
            </w:r>
            <w:r>
              <w:rPr>
                <w:rFonts w:ascii="仿宋_GB2312" w:eastAsia="仿宋_GB2312" w:hAnsi="微软雅黑" w:hint="eastAsia"/>
                <w:b/>
                <w:bCs/>
                <w:kern w:val="0"/>
                <w:sz w:val="24"/>
                <w:szCs w:val="24"/>
              </w:rPr>
              <w:t>应分行填写</w:t>
            </w:r>
            <w:r>
              <w:rPr>
                <w:rFonts w:ascii="仿宋_GB2312" w:eastAsia="仿宋_GB2312" w:hAnsi="Malgun Gothic Semilight" w:cs="Malgun Gothic Semilight" w:hint="eastAsia"/>
                <w:b/>
                <w:bCs/>
                <w:kern w:val="0"/>
                <w:sz w:val="24"/>
                <w:szCs w:val="24"/>
              </w:rPr>
              <w:t>。</w:t>
            </w:r>
          </w:p>
        </w:tc>
      </w:tr>
    </w:tbl>
    <w:p w14:paraId="3DC40906" w14:textId="77777777" w:rsidR="00401F3C" w:rsidRDefault="00000000">
      <w:pPr>
        <w:widowControl/>
        <w:jc w:val="left"/>
        <w:outlineLvl w:val="0"/>
        <w:rPr>
          <w:rFonts w:ascii="黑体" w:eastAsia="黑体" w:hAnsi="黑体" w:cs="黑体" w:hint="eastAsia"/>
          <w:sz w:val="32"/>
          <w:szCs w:val="32"/>
        </w:rPr>
      </w:pPr>
      <w:bookmarkStart w:id="67" w:name="_Toc31159"/>
      <w:bookmarkStart w:id="68" w:name="_Toc10831"/>
      <w:bookmarkStart w:id="69" w:name="OLE_LINK4"/>
      <w:r>
        <w:rPr>
          <w:rFonts w:ascii="黑体" w:eastAsia="黑体" w:hAnsi="黑体" w:cs="黑体" w:hint="eastAsia"/>
          <w:sz w:val="32"/>
          <w:szCs w:val="32"/>
        </w:rPr>
        <w:lastRenderedPageBreak/>
        <w:t>二、报价声明书</w:t>
      </w:r>
      <w:bookmarkEnd w:id="67"/>
      <w:bookmarkEnd w:id="68"/>
    </w:p>
    <w:p w14:paraId="249B0EB0" w14:textId="77777777" w:rsidR="00401F3C" w:rsidRDefault="00401F3C">
      <w:pPr>
        <w:pStyle w:val="a0"/>
        <w:rPr>
          <w:rFonts w:hint="eastAsia"/>
        </w:rPr>
      </w:pPr>
    </w:p>
    <w:bookmarkEnd w:id="69"/>
    <w:p w14:paraId="6B8F31CE" w14:textId="7129B546" w:rsidR="00401F3C" w:rsidRDefault="00000000">
      <w:pPr>
        <w:spacing w:line="560" w:lineRule="exact"/>
        <w:rPr>
          <w:rFonts w:ascii="仿宋_GB2312" w:eastAsia="仿宋_GB2312" w:cs="仿宋_GB2312" w:hint="eastAsia"/>
          <w:sz w:val="32"/>
          <w:szCs w:val="32"/>
        </w:rPr>
      </w:pPr>
      <w:r>
        <w:rPr>
          <w:rFonts w:ascii="仿宋_GB2312" w:eastAsia="仿宋_GB2312" w:hAnsi="Times New Roman" w:cs="仿宋_GB2312" w:hint="eastAsia"/>
          <w:sz w:val="32"/>
          <w:szCs w:val="32"/>
          <w:lang w:bidi="ar"/>
        </w:rPr>
        <w:t>致：</w:t>
      </w:r>
      <w:r w:rsidR="00987EA0" w:rsidRPr="00987EA0">
        <w:rPr>
          <w:rFonts w:ascii="仿宋_GB2312" w:eastAsia="仿宋_GB2312" w:hAnsi="仿宋" w:hint="eastAsia"/>
          <w:sz w:val="32"/>
          <w:szCs w:val="32"/>
        </w:rPr>
        <w:t>深圳出版集团有限公司新华书店分公司</w:t>
      </w:r>
      <w:r>
        <w:rPr>
          <w:rFonts w:ascii="仿宋_GB2312" w:eastAsia="仿宋_GB2312" w:hAnsi="Times New Roman" w:cs="仿宋_GB2312" w:hint="eastAsia"/>
          <w:sz w:val="32"/>
          <w:szCs w:val="32"/>
          <w:lang w:bidi="ar"/>
        </w:rPr>
        <w:t>：</w:t>
      </w:r>
    </w:p>
    <w:p w14:paraId="6F768AB1" w14:textId="77777777" w:rsidR="00401F3C" w:rsidRDefault="00000000">
      <w:pPr>
        <w:spacing w:line="560" w:lineRule="exact"/>
        <w:ind w:firstLineChars="200" w:firstLine="640"/>
        <w:rPr>
          <w:rFonts w:ascii="仿宋_GB2312" w:eastAsia="仿宋_GB2312" w:cs="仿宋_GB2312" w:hint="eastAsia"/>
          <w:sz w:val="32"/>
          <w:szCs w:val="32"/>
        </w:rPr>
      </w:pPr>
      <w:r>
        <w:rPr>
          <w:rFonts w:ascii="仿宋_GB2312" w:eastAsia="仿宋_GB2312" w:hAnsi="Times New Roman" w:cs="仿宋_GB2312" w:hint="eastAsia"/>
          <w:sz w:val="32"/>
          <w:szCs w:val="32"/>
          <w:u w:val="single"/>
          <w:lang w:bidi="ar"/>
        </w:rPr>
        <w:t xml:space="preserve">                    （供应商名称）</w:t>
      </w:r>
      <w:r>
        <w:rPr>
          <w:rFonts w:ascii="仿宋_GB2312" w:eastAsia="仿宋_GB2312" w:hAnsi="Times New Roman" w:cs="仿宋_GB2312" w:hint="eastAsia"/>
          <w:sz w:val="32"/>
          <w:szCs w:val="32"/>
          <w:lang w:bidi="ar"/>
        </w:rPr>
        <w:t>系中华人民共和国合法企业，经营地址</w:t>
      </w:r>
      <w:r>
        <w:rPr>
          <w:rFonts w:ascii="仿宋_GB2312" w:eastAsia="仿宋_GB2312" w:hAnsi="Times New Roman" w:cs="仿宋_GB2312" w:hint="eastAsia"/>
          <w:sz w:val="32"/>
          <w:szCs w:val="32"/>
          <w:u w:val="single"/>
          <w:lang w:bidi="ar"/>
        </w:rPr>
        <w:t xml:space="preserve">                               。</w:t>
      </w:r>
    </w:p>
    <w:p w14:paraId="31B3A701" w14:textId="4B84A3AF" w:rsidR="00401F3C" w:rsidRDefault="00000000">
      <w:pPr>
        <w:spacing w:line="560" w:lineRule="exact"/>
        <w:rPr>
          <w:rFonts w:ascii="仿宋_GB2312" w:eastAsia="仿宋_GB2312" w:cs="仿宋_GB2312" w:hint="eastAsia"/>
          <w:sz w:val="32"/>
          <w:szCs w:val="32"/>
        </w:rPr>
      </w:pPr>
      <w:r>
        <w:rPr>
          <w:rFonts w:ascii="仿宋_GB2312" w:eastAsia="仿宋_GB2312" w:hAnsi="Times New Roman" w:cs="仿宋_GB2312" w:hint="eastAsia"/>
          <w:sz w:val="32"/>
          <w:szCs w:val="32"/>
          <w:lang w:bidi="ar"/>
        </w:rPr>
        <w:t>我</w:t>
      </w:r>
      <w:r>
        <w:rPr>
          <w:rFonts w:ascii="仿宋_GB2312" w:eastAsia="仿宋_GB2312" w:hAnsi="Times New Roman" w:cs="仿宋_GB2312" w:hint="eastAsia"/>
          <w:sz w:val="32"/>
          <w:szCs w:val="32"/>
          <w:u w:val="single"/>
          <w:lang w:bidi="ar"/>
        </w:rPr>
        <w:t xml:space="preserve">      （姓名）</w:t>
      </w:r>
      <w:r>
        <w:rPr>
          <w:rFonts w:ascii="仿宋_GB2312" w:eastAsia="仿宋_GB2312" w:hAnsi="Times New Roman" w:cs="仿宋_GB2312" w:hint="eastAsia"/>
          <w:sz w:val="32"/>
          <w:szCs w:val="32"/>
          <w:lang w:bidi="ar"/>
        </w:rPr>
        <w:t>系</w:t>
      </w:r>
      <w:r>
        <w:rPr>
          <w:rFonts w:ascii="仿宋_GB2312" w:eastAsia="仿宋_GB2312" w:hAnsi="Times New Roman" w:cs="仿宋_GB2312" w:hint="eastAsia"/>
          <w:sz w:val="32"/>
          <w:szCs w:val="32"/>
          <w:u w:val="single"/>
          <w:lang w:bidi="ar"/>
        </w:rPr>
        <w:t xml:space="preserve">                    （供应商名称）</w:t>
      </w:r>
      <w:r>
        <w:rPr>
          <w:rFonts w:ascii="仿宋_GB2312" w:eastAsia="仿宋_GB2312" w:hAnsi="Times New Roman" w:cs="仿宋_GB2312" w:hint="eastAsia"/>
          <w:sz w:val="32"/>
          <w:szCs w:val="32"/>
          <w:lang w:bidi="ar"/>
        </w:rPr>
        <w:t>的法定代表人（负责人），我方愿意参加贵方组织的</w:t>
      </w:r>
      <w:r w:rsidR="00987EA0" w:rsidRPr="00987EA0">
        <w:rPr>
          <w:rFonts w:ascii="仿宋_GB2312" w:eastAsia="仿宋_GB2312" w:hAnsi="仿宋" w:hint="eastAsia"/>
          <w:sz w:val="32"/>
          <w:szCs w:val="32"/>
        </w:rPr>
        <w:t>深圳出版集团有限公司新华书店分公司</w:t>
      </w:r>
      <w:r>
        <w:rPr>
          <w:rFonts w:ascii="仿宋_GB2312" w:eastAsia="仿宋_GB2312" w:hAnsi="等线" w:cs="Times New Roman"/>
          <w:color w:val="000000"/>
          <w:sz w:val="32"/>
          <w:szCs w:val="32"/>
          <w:u w:val="single"/>
        </w:rPr>
        <w:t>202</w:t>
      </w:r>
      <w:r>
        <w:rPr>
          <w:rFonts w:ascii="仿宋_GB2312" w:eastAsia="仿宋_GB2312" w:hAnsi="等线" w:cs="Times New Roman" w:hint="eastAsia"/>
          <w:color w:val="000000"/>
          <w:sz w:val="32"/>
          <w:szCs w:val="32"/>
          <w:u w:val="single"/>
        </w:rPr>
        <w:t>6</w:t>
      </w:r>
      <w:r>
        <w:rPr>
          <w:rFonts w:ascii="仿宋_GB2312" w:eastAsia="仿宋_GB2312" w:hAnsi="等线" w:cs="Times New Roman"/>
          <w:color w:val="000000"/>
          <w:sz w:val="32"/>
          <w:szCs w:val="32"/>
          <w:u w:val="single"/>
        </w:rPr>
        <w:t>年图书编目加工服务项目</w:t>
      </w:r>
      <w:r>
        <w:rPr>
          <w:rFonts w:ascii="仿宋_GB2312" w:eastAsia="仿宋_GB2312" w:hAnsi="Times New Roman" w:cs="仿宋_GB2312" w:hint="eastAsia"/>
          <w:sz w:val="32"/>
          <w:szCs w:val="32"/>
          <w:lang w:bidi="ar"/>
        </w:rPr>
        <w:t>的报价，为便于贵方公正、</w:t>
      </w:r>
      <w:proofErr w:type="gramStart"/>
      <w:r>
        <w:rPr>
          <w:rFonts w:ascii="仿宋_GB2312" w:eastAsia="仿宋_GB2312" w:hAnsi="Times New Roman" w:cs="仿宋_GB2312" w:hint="eastAsia"/>
          <w:sz w:val="32"/>
          <w:szCs w:val="32"/>
          <w:lang w:bidi="ar"/>
        </w:rPr>
        <w:t>择优地</w:t>
      </w:r>
      <w:proofErr w:type="gramEnd"/>
      <w:r>
        <w:rPr>
          <w:rFonts w:ascii="仿宋_GB2312" w:eastAsia="仿宋_GB2312" w:hAnsi="Times New Roman" w:cs="仿宋_GB2312" w:hint="eastAsia"/>
          <w:sz w:val="32"/>
          <w:szCs w:val="32"/>
          <w:lang w:bidi="ar"/>
        </w:rPr>
        <w:t>确定成交人及其服务，我方就本次报价有关事项郑重声明如下：</w:t>
      </w:r>
    </w:p>
    <w:p w14:paraId="541AB132" w14:textId="77777777" w:rsidR="00401F3C" w:rsidRDefault="00000000">
      <w:pPr>
        <w:spacing w:line="560" w:lineRule="exact"/>
        <w:ind w:firstLineChars="200" w:firstLine="640"/>
        <w:rPr>
          <w:rFonts w:ascii="仿宋_GB2312" w:eastAsia="仿宋_GB2312" w:cs="仿宋_GB2312" w:hint="eastAsia"/>
          <w:sz w:val="32"/>
          <w:szCs w:val="32"/>
        </w:rPr>
      </w:pPr>
      <w:r>
        <w:rPr>
          <w:rFonts w:ascii="仿宋_GB2312" w:eastAsia="仿宋_GB2312" w:hAnsi="Times New Roman" w:cs="仿宋_GB2312" w:hint="eastAsia"/>
          <w:sz w:val="32"/>
          <w:szCs w:val="32"/>
          <w:lang w:bidi="ar"/>
        </w:rPr>
        <w:t>1.我方向贵方提交的所有响应文件、资料都是准确的和真实的。</w:t>
      </w:r>
    </w:p>
    <w:p w14:paraId="1F0CB138" w14:textId="77777777" w:rsidR="00401F3C" w:rsidRDefault="00000000">
      <w:pPr>
        <w:spacing w:line="560" w:lineRule="exact"/>
        <w:ind w:firstLineChars="200" w:firstLine="640"/>
        <w:rPr>
          <w:rFonts w:ascii="仿宋_GB2312" w:eastAsia="仿宋_GB2312" w:cs="仿宋_GB2312" w:hint="eastAsia"/>
          <w:sz w:val="32"/>
          <w:szCs w:val="32"/>
        </w:rPr>
      </w:pPr>
      <w:r>
        <w:rPr>
          <w:rFonts w:ascii="仿宋_GB2312" w:eastAsia="仿宋_GB2312" w:hAnsi="Times New Roman" w:cs="仿宋_GB2312" w:hint="eastAsia"/>
          <w:sz w:val="32"/>
          <w:szCs w:val="32"/>
          <w:lang w:bidi="ar"/>
        </w:rPr>
        <w:t>2.我方不是采购人的附属机构。</w:t>
      </w:r>
    </w:p>
    <w:p w14:paraId="44F773F4" w14:textId="77777777" w:rsidR="00401F3C" w:rsidRDefault="00000000">
      <w:pPr>
        <w:spacing w:line="560" w:lineRule="exact"/>
        <w:ind w:firstLineChars="200" w:firstLine="640"/>
        <w:rPr>
          <w:rFonts w:ascii="仿宋_GB2312" w:eastAsia="仿宋_GB2312" w:cs="仿宋_GB2312" w:hint="eastAsia"/>
          <w:sz w:val="32"/>
          <w:szCs w:val="32"/>
        </w:rPr>
      </w:pPr>
      <w:r>
        <w:rPr>
          <w:rFonts w:ascii="仿宋_GB2312" w:eastAsia="仿宋_GB2312" w:hAnsi="Times New Roman" w:cs="仿宋_GB2312" w:hint="eastAsia"/>
          <w:sz w:val="32"/>
          <w:szCs w:val="32"/>
          <w:lang w:bidi="ar"/>
        </w:rPr>
        <w:t>3.我方及由本人担任法定代表人（负责人）的其他机构最近三年内被通报或者被处罚的违法行为有：</w:t>
      </w:r>
    </w:p>
    <w:p w14:paraId="642843D6" w14:textId="77777777" w:rsidR="00401F3C" w:rsidRDefault="00000000">
      <w:pPr>
        <w:spacing w:line="560" w:lineRule="exact"/>
        <w:rPr>
          <w:rFonts w:ascii="仿宋_GB2312" w:eastAsia="仿宋_GB2312" w:cs="仿宋_GB2312" w:hint="eastAsia"/>
          <w:sz w:val="32"/>
          <w:szCs w:val="32"/>
          <w:u w:val="single"/>
        </w:rPr>
      </w:pPr>
      <w:r>
        <w:rPr>
          <w:rFonts w:ascii="仿宋_GB2312" w:eastAsia="仿宋_GB2312" w:hAnsi="Times New Roman" w:cs="仿宋_GB2312" w:hint="eastAsia"/>
          <w:sz w:val="32"/>
          <w:szCs w:val="32"/>
          <w:u w:val="single"/>
          <w:lang w:bidi="ar"/>
        </w:rPr>
        <w:t xml:space="preserve">                                                      </w:t>
      </w:r>
    </w:p>
    <w:p w14:paraId="77BF4DAB" w14:textId="77777777" w:rsidR="00401F3C" w:rsidRDefault="00000000">
      <w:pPr>
        <w:spacing w:line="560" w:lineRule="exact"/>
        <w:ind w:firstLineChars="200" w:firstLine="640"/>
        <w:rPr>
          <w:rFonts w:ascii="仿宋_GB2312" w:eastAsia="仿宋_GB2312" w:cs="仿宋_GB2312" w:hint="eastAsia"/>
          <w:sz w:val="32"/>
          <w:szCs w:val="32"/>
        </w:rPr>
      </w:pPr>
      <w:r>
        <w:rPr>
          <w:rFonts w:ascii="仿宋_GB2312" w:eastAsia="仿宋_GB2312" w:hAnsi="Times New Roman" w:cs="仿宋_GB2312" w:hint="eastAsia"/>
          <w:sz w:val="32"/>
          <w:szCs w:val="32"/>
          <w:lang w:bidi="ar"/>
        </w:rPr>
        <w:t>5.以上事项如有虚假或隐瞒，我方愿意承担一切后果，并不再寻求任何旨在减轻或免除法律责任的辩解。</w:t>
      </w:r>
    </w:p>
    <w:p w14:paraId="01138CAA" w14:textId="77777777" w:rsidR="00401F3C" w:rsidRDefault="00401F3C">
      <w:pPr>
        <w:pStyle w:val="ad"/>
        <w:widowControl w:val="0"/>
        <w:spacing w:beforeAutospacing="0" w:after="120" w:afterAutospacing="0"/>
        <w:ind w:firstLineChars="100" w:firstLine="240"/>
        <w:jc w:val="both"/>
      </w:pPr>
    </w:p>
    <w:p w14:paraId="66080CD4" w14:textId="77777777" w:rsidR="00401F3C" w:rsidRDefault="00401F3C">
      <w:pPr>
        <w:pStyle w:val="ad"/>
        <w:widowControl w:val="0"/>
        <w:spacing w:beforeAutospacing="0" w:after="120" w:afterAutospacing="0"/>
        <w:jc w:val="both"/>
      </w:pPr>
    </w:p>
    <w:p w14:paraId="5DE10E43" w14:textId="77777777" w:rsidR="00401F3C" w:rsidRDefault="00000000">
      <w:pPr>
        <w:spacing w:line="560" w:lineRule="exact"/>
        <w:ind w:firstLineChars="800" w:firstLine="2560"/>
        <w:rPr>
          <w:rFonts w:ascii="仿宋_GB2312" w:eastAsia="仿宋_GB2312" w:cs="仿宋_GB2312" w:hint="eastAsia"/>
          <w:sz w:val="32"/>
          <w:szCs w:val="32"/>
        </w:rPr>
      </w:pPr>
      <w:r>
        <w:rPr>
          <w:rFonts w:ascii="仿宋_GB2312" w:eastAsia="仿宋_GB2312" w:hAnsi="Times New Roman" w:cs="仿宋_GB2312" w:hint="eastAsia"/>
          <w:sz w:val="32"/>
          <w:szCs w:val="32"/>
          <w:lang w:bidi="ar"/>
        </w:rPr>
        <w:t>供应商（公章）：</w:t>
      </w:r>
    </w:p>
    <w:p w14:paraId="1DECFF34" w14:textId="77777777" w:rsidR="00401F3C" w:rsidRDefault="00000000">
      <w:pPr>
        <w:spacing w:line="560" w:lineRule="exact"/>
        <w:ind w:firstLineChars="200" w:firstLine="640"/>
        <w:rPr>
          <w:rFonts w:ascii="仿宋_GB2312" w:eastAsia="仿宋_GB2312" w:cs="仿宋_GB2312" w:hint="eastAsia"/>
          <w:sz w:val="32"/>
          <w:szCs w:val="32"/>
        </w:rPr>
      </w:pPr>
      <w:r>
        <w:rPr>
          <w:rFonts w:ascii="仿宋_GB2312" w:eastAsia="仿宋_GB2312" w:hAnsi="Times New Roman" w:cs="仿宋_GB2312" w:hint="eastAsia"/>
          <w:sz w:val="32"/>
          <w:szCs w:val="32"/>
          <w:lang w:bidi="ar"/>
        </w:rPr>
        <w:t xml:space="preserve">法定代表人或委托代理人签字：        </w:t>
      </w:r>
    </w:p>
    <w:p w14:paraId="28071FB8" w14:textId="77777777" w:rsidR="00401F3C" w:rsidRDefault="00000000">
      <w:pPr>
        <w:spacing w:line="560" w:lineRule="exact"/>
        <w:ind w:right="1280" w:firstLineChars="700" w:firstLine="2240"/>
        <w:rPr>
          <w:rFonts w:ascii="仿宋_GB2312" w:eastAsia="仿宋_GB2312" w:cs="仿宋_GB2312" w:hint="eastAsia"/>
          <w:sz w:val="32"/>
          <w:szCs w:val="32"/>
        </w:rPr>
      </w:pPr>
      <w:r>
        <w:rPr>
          <w:rFonts w:ascii="仿宋_GB2312" w:eastAsia="仿宋_GB2312" w:hAnsi="Times New Roman" w:cs="仿宋_GB2312" w:hint="eastAsia"/>
          <w:sz w:val="32"/>
          <w:szCs w:val="32"/>
          <w:lang w:bidi="ar"/>
        </w:rPr>
        <w:t xml:space="preserve">                  年  月  日</w:t>
      </w:r>
    </w:p>
    <w:p w14:paraId="3458A7AB" w14:textId="77777777" w:rsidR="00401F3C" w:rsidRDefault="00000000">
      <w:pPr>
        <w:pStyle w:val="ad"/>
        <w:widowControl w:val="0"/>
        <w:spacing w:beforeAutospacing="0" w:after="120" w:afterAutospacing="0" w:line="560" w:lineRule="exact"/>
        <w:ind w:firstLineChars="100" w:firstLine="320"/>
        <w:jc w:val="both"/>
        <w:rPr>
          <w:rFonts w:ascii="仿宋_GB2312" w:eastAsia="仿宋_GB2312" w:cs="仿宋_GB2312"/>
          <w:sz w:val="32"/>
          <w:szCs w:val="32"/>
        </w:rPr>
      </w:pPr>
      <w:r>
        <w:rPr>
          <w:rFonts w:ascii="仿宋_GB2312" w:eastAsia="仿宋_GB2312" w:hAnsi="Times New Roman"/>
          <w:kern w:val="2"/>
          <w:sz w:val="32"/>
          <w:szCs w:val="32"/>
          <w:lang w:bidi="ar"/>
        </w:rPr>
        <w:br w:type="page"/>
      </w:r>
    </w:p>
    <w:p w14:paraId="48250C15" w14:textId="77777777" w:rsidR="00401F3C" w:rsidRDefault="00000000">
      <w:pPr>
        <w:pStyle w:val="2"/>
        <w:widowControl/>
        <w:rPr>
          <w:rFonts w:ascii="黑体" w:hAnsi="黑体" w:cs="黑体" w:hint="eastAsia"/>
          <w:b w:val="0"/>
          <w:bCs w:val="0"/>
        </w:rPr>
      </w:pPr>
      <w:r>
        <w:rPr>
          <w:rFonts w:ascii="黑体" w:hAnsi="黑体" w:cs="黑体" w:hint="eastAsia"/>
          <w:b w:val="0"/>
          <w:bCs w:val="0"/>
        </w:rPr>
        <w:lastRenderedPageBreak/>
        <w:t>三、有效的营业执照副本复印件（对于有经营资质要求的，供应商必须提供有效的经营资质证书副本内页复印件；如供应商提供其他服务机构的服务时，还须提供其他服务机构的有效授权书原件）</w:t>
      </w:r>
    </w:p>
    <w:p w14:paraId="504D6DF9" w14:textId="77777777" w:rsidR="00401F3C" w:rsidRDefault="00401F3C">
      <w:pPr>
        <w:widowControl/>
        <w:jc w:val="left"/>
        <w:rPr>
          <w:rFonts w:ascii="仿宋_GB2312" w:eastAsia="仿宋_GB2312" w:hAnsi="等线" w:cs="Times New Roman" w:hint="eastAsia"/>
          <w:sz w:val="32"/>
          <w:szCs w:val="32"/>
        </w:rPr>
      </w:pPr>
    </w:p>
    <w:p w14:paraId="4580DC52" w14:textId="77777777" w:rsidR="00401F3C" w:rsidRDefault="00000000">
      <w:pPr>
        <w:rPr>
          <w:rFonts w:ascii="仿宋_GB2312" w:eastAsia="仿宋_GB2312" w:hAnsi="等线" w:cs="Times New Roman" w:hint="eastAsia"/>
          <w:sz w:val="32"/>
          <w:szCs w:val="32"/>
        </w:rPr>
      </w:pPr>
      <w:r>
        <w:rPr>
          <w:rFonts w:ascii="仿宋_GB2312" w:eastAsia="仿宋_GB2312" w:hAnsi="等线" w:cs="Times New Roman" w:hint="eastAsia"/>
          <w:sz w:val="32"/>
          <w:szCs w:val="32"/>
        </w:rPr>
        <w:br w:type="page"/>
      </w:r>
    </w:p>
    <w:p w14:paraId="7B912115" w14:textId="77777777" w:rsidR="00401F3C" w:rsidRDefault="00000000">
      <w:pPr>
        <w:pStyle w:val="2"/>
        <w:widowControl/>
        <w:rPr>
          <w:rFonts w:ascii="黑体" w:hAnsi="黑体" w:cs="黑体" w:hint="eastAsia"/>
          <w:b w:val="0"/>
          <w:bCs w:val="0"/>
        </w:rPr>
      </w:pPr>
      <w:bookmarkStart w:id="70" w:name="_Toc2781"/>
      <w:bookmarkStart w:id="71" w:name="_Toc17453"/>
      <w:r>
        <w:rPr>
          <w:rFonts w:ascii="黑体" w:hAnsi="黑体" w:cs="黑体" w:hint="eastAsia"/>
          <w:b w:val="0"/>
          <w:bCs w:val="0"/>
        </w:rPr>
        <w:lastRenderedPageBreak/>
        <w:t>四、法定代表人（单位负责人）身份证明</w:t>
      </w:r>
      <w:bookmarkEnd w:id="70"/>
      <w:bookmarkEnd w:id="71"/>
    </w:p>
    <w:p w14:paraId="09AF2708" w14:textId="77777777" w:rsidR="00401F3C" w:rsidRDefault="00401F3C">
      <w:pPr>
        <w:jc w:val="center"/>
        <w:rPr>
          <w:rFonts w:ascii="宋体" w:eastAsia="宋体" w:hAnsi="宋体" w:cs="宋体" w:hint="eastAsia"/>
          <w:b/>
          <w:sz w:val="24"/>
        </w:rPr>
      </w:pPr>
    </w:p>
    <w:p w14:paraId="1F790FE3" w14:textId="77777777" w:rsidR="00401F3C" w:rsidRDefault="00000000">
      <w:pPr>
        <w:jc w:val="center"/>
        <w:rPr>
          <w:rFonts w:ascii="宋体" w:eastAsia="宋体" w:hAnsi="宋体" w:cs="宋体" w:hint="eastAsia"/>
          <w:b/>
          <w:sz w:val="32"/>
          <w:szCs w:val="28"/>
        </w:rPr>
      </w:pPr>
      <w:r>
        <w:rPr>
          <w:rFonts w:ascii="宋体" w:eastAsia="宋体" w:hAnsi="宋体" w:cs="宋体" w:hint="eastAsia"/>
          <w:b/>
          <w:sz w:val="32"/>
          <w:szCs w:val="28"/>
          <w:lang w:bidi="ar"/>
        </w:rPr>
        <w:t>法定代表人（单位负责人）身份证明</w:t>
      </w:r>
    </w:p>
    <w:p w14:paraId="026330DD" w14:textId="77777777" w:rsidR="00401F3C" w:rsidRDefault="00401F3C">
      <w:pPr>
        <w:spacing w:line="440" w:lineRule="exact"/>
        <w:rPr>
          <w:rFonts w:ascii="宋体" w:eastAsia="宋体" w:hAnsi="宋体" w:cs="宋体" w:hint="eastAsia"/>
          <w:sz w:val="24"/>
          <w:szCs w:val="24"/>
        </w:rPr>
      </w:pPr>
    </w:p>
    <w:p w14:paraId="32564702" w14:textId="77777777" w:rsidR="00401F3C" w:rsidRDefault="00000000">
      <w:pPr>
        <w:topLinePunct/>
        <w:snapToGrid w:val="0"/>
        <w:spacing w:line="440" w:lineRule="exact"/>
        <w:rPr>
          <w:rFonts w:ascii="仿宋_GB2312" w:eastAsia="仿宋_GB2312" w:hAnsi="宋体" w:cs="宋体" w:hint="eastAsia"/>
          <w:bCs/>
          <w:sz w:val="24"/>
          <w:szCs w:val="24"/>
          <w:u w:val="single"/>
        </w:rPr>
      </w:pPr>
      <w:r>
        <w:rPr>
          <w:rFonts w:ascii="仿宋_GB2312" w:eastAsia="仿宋_GB2312" w:hAnsi="宋体" w:cs="宋体" w:hint="eastAsia"/>
          <w:bCs/>
          <w:sz w:val="24"/>
          <w:szCs w:val="24"/>
          <w:lang w:bidi="ar"/>
        </w:rPr>
        <w:t>供应商名称：</w:t>
      </w:r>
      <w:r>
        <w:rPr>
          <w:rFonts w:ascii="仿宋_GB2312" w:eastAsia="仿宋_GB2312" w:hAnsi="宋体" w:cs="宋体" w:hint="eastAsia"/>
          <w:bCs/>
          <w:sz w:val="24"/>
          <w:szCs w:val="24"/>
          <w:u w:val="single"/>
          <w:lang w:bidi="ar"/>
        </w:rPr>
        <w:t xml:space="preserve">                         </w:t>
      </w:r>
    </w:p>
    <w:p w14:paraId="32EEDE76" w14:textId="77777777" w:rsidR="00401F3C" w:rsidRDefault="00000000">
      <w:pPr>
        <w:topLinePunct/>
        <w:snapToGrid w:val="0"/>
        <w:spacing w:line="440" w:lineRule="exact"/>
        <w:rPr>
          <w:rFonts w:ascii="仿宋_GB2312" w:eastAsia="仿宋_GB2312" w:hAnsi="宋体" w:cs="宋体" w:hint="eastAsia"/>
          <w:bCs/>
          <w:sz w:val="24"/>
          <w:szCs w:val="24"/>
        </w:rPr>
      </w:pPr>
      <w:r>
        <w:rPr>
          <w:rFonts w:ascii="仿宋_GB2312" w:eastAsia="仿宋_GB2312" w:hAnsi="宋体" w:cs="宋体" w:hint="eastAsia"/>
          <w:bCs/>
          <w:sz w:val="24"/>
          <w:szCs w:val="24"/>
          <w:lang w:bidi="ar"/>
        </w:rPr>
        <w:t>单位性质：</w:t>
      </w:r>
      <w:r>
        <w:rPr>
          <w:rFonts w:ascii="仿宋_GB2312" w:eastAsia="仿宋_GB2312" w:hAnsi="宋体" w:cs="宋体" w:hint="eastAsia"/>
          <w:bCs/>
          <w:sz w:val="24"/>
          <w:szCs w:val="24"/>
          <w:u w:val="single"/>
          <w:lang w:bidi="ar"/>
        </w:rPr>
        <w:t xml:space="preserve">                           </w:t>
      </w:r>
    </w:p>
    <w:p w14:paraId="10D93155" w14:textId="77777777" w:rsidR="00401F3C" w:rsidRDefault="00000000">
      <w:pPr>
        <w:topLinePunct/>
        <w:snapToGrid w:val="0"/>
        <w:spacing w:line="440" w:lineRule="exact"/>
        <w:rPr>
          <w:rFonts w:ascii="仿宋_GB2312" w:eastAsia="仿宋_GB2312" w:hAnsi="宋体" w:cs="宋体" w:hint="eastAsia"/>
          <w:bCs/>
          <w:sz w:val="24"/>
          <w:szCs w:val="24"/>
        </w:rPr>
      </w:pPr>
      <w:r>
        <w:rPr>
          <w:rFonts w:ascii="仿宋_GB2312" w:eastAsia="仿宋_GB2312" w:hAnsi="宋体" w:cs="宋体" w:hint="eastAsia"/>
          <w:bCs/>
          <w:sz w:val="24"/>
          <w:szCs w:val="24"/>
          <w:lang w:bidi="ar"/>
        </w:rPr>
        <w:t>成立时间：</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年</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月</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日</w:t>
      </w:r>
    </w:p>
    <w:p w14:paraId="774642E5" w14:textId="77777777" w:rsidR="00401F3C" w:rsidRDefault="00000000">
      <w:pPr>
        <w:topLinePunct/>
        <w:snapToGrid w:val="0"/>
        <w:spacing w:line="440" w:lineRule="exact"/>
        <w:rPr>
          <w:rFonts w:ascii="仿宋_GB2312" w:eastAsia="仿宋_GB2312" w:hAnsi="宋体" w:cs="宋体" w:hint="eastAsia"/>
          <w:bCs/>
          <w:sz w:val="24"/>
          <w:szCs w:val="24"/>
        </w:rPr>
      </w:pPr>
      <w:r>
        <w:rPr>
          <w:rFonts w:ascii="仿宋_GB2312" w:eastAsia="仿宋_GB2312" w:hAnsi="宋体" w:cs="宋体" w:hint="eastAsia"/>
          <w:bCs/>
          <w:sz w:val="24"/>
          <w:szCs w:val="24"/>
          <w:lang w:bidi="ar"/>
        </w:rPr>
        <w:t>经营期限：</w:t>
      </w:r>
      <w:r>
        <w:rPr>
          <w:rFonts w:ascii="仿宋_GB2312" w:eastAsia="仿宋_GB2312" w:hAnsi="宋体" w:cs="宋体" w:hint="eastAsia"/>
          <w:bCs/>
          <w:sz w:val="24"/>
          <w:szCs w:val="24"/>
          <w:u w:val="single"/>
          <w:lang w:bidi="ar"/>
        </w:rPr>
        <w:t xml:space="preserve">            </w:t>
      </w:r>
    </w:p>
    <w:p w14:paraId="5D815429" w14:textId="77777777" w:rsidR="00401F3C" w:rsidRDefault="00000000">
      <w:pPr>
        <w:topLinePunct/>
        <w:snapToGrid w:val="0"/>
        <w:spacing w:line="440" w:lineRule="exact"/>
        <w:rPr>
          <w:rFonts w:ascii="仿宋_GB2312" w:eastAsia="仿宋_GB2312" w:hAnsi="宋体" w:cs="宋体" w:hint="eastAsia"/>
          <w:bCs/>
          <w:sz w:val="24"/>
          <w:szCs w:val="24"/>
          <w:u w:val="single"/>
        </w:rPr>
      </w:pPr>
      <w:r>
        <w:rPr>
          <w:rFonts w:ascii="仿宋_GB2312" w:eastAsia="仿宋_GB2312" w:hAnsi="宋体" w:cs="宋体" w:hint="eastAsia"/>
          <w:bCs/>
          <w:sz w:val="24"/>
          <w:szCs w:val="24"/>
          <w:lang w:bidi="ar"/>
        </w:rPr>
        <w:t>姓名：</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性别：</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年龄：</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职务：</w:t>
      </w:r>
      <w:r>
        <w:rPr>
          <w:rFonts w:ascii="仿宋_GB2312" w:eastAsia="仿宋_GB2312" w:hAnsi="宋体" w:cs="宋体" w:hint="eastAsia"/>
          <w:bCs/>
          <w:sz w:val="24"/>
          <w:szCs w:val="24"/>
          <w:u w:val="single"/>
          <w:lang w:bidi="ar"/>
        </w:rPr>
        <w:t xml:space="preserve">         </w:t>
      </w:r>
    </w:p>
    <w:p w14:paraId="4586843B" w14:textId="77777777" w:rsidR="00401F3C" w:rsidRDefault="00000000">
      <w:pPr>
        <w:topLinePunct/>
        <w:snapToGrid w:val="0"/>
        <w:spacing w:line="440" w:lineRule="exact"/>
        <w:rPr>
          <w:rFonts w:ascii="仿宋_GB2312" w:eastAsia="仿宋_GB2312" w:hAnsi="宋体" w:cs="宋体" w:hint="eastAsia"/>
          <w:bCs/>
          <w:sz w:val="24"/>
          <w:szCs w:val="24"/>
        </w:rPr>
      </w:pPr>
      <w:r>
        <w:rPr>
          <w:rFonts w:ascii="仿宋_GB2312" w:eastAsia="仿宋_GB2312" w:hAnsi="宋体" w:cs="宋体" w:hint="eastAsia"/>
          <w:bCs/>
          <w:sz w:val="24"/>
          <w:szCs w:val="24"/>
          <w:lang w:bidi="ar"/>
        </w:rPr>
        <w:t>系</w:t>
      </w:r>
      <w:r>
        <w:rPr>
          <w:rFonts w:ascii="仿宋_GB2312" w:eastAsia="仿宋_GB2312" w:hAnsi="宋体" w:cs="宋体" w:hint="eastAsia"/>
          <w:sz w:val="24"/>
          <w:szCs w:val="24"/>
          <w:u w:val="single"/>
          <w:lang w:bidi="ar"/>
        </w:rPr>
        <w:t>XX公司[供应商单位名称]</w:t>
      </w:r>
      <w:r>
        <w:rPr>
          <w:rFonts w:ascii="仿宋_GB2312" w:eastAsia="仿宋_GB2312" w:hAnsi="宋体" w:cs="宋体" w:hint="eastAsia"/>
          <w:bCs/>
          <w:sz w:val="24"/>
          <w:szCs w:val="24"/>
          <w:lang w:bidi="ar"/>
        </w:rPr>
        <w:t>的法定代表人（单位负责人）。</w:t>
      </w:r>
    </w:p>
    <w:p w14:paraId="548BB562" w14:textId="77777777" w:rsidR="00401F3C" w:rsidRDefault="00000000">
      <w:pPr>
        <w:topLinePunct/>
        <w:snapToGrid w:val="0"/>
        <w:spacing w:line="440" w:lineRule="exact"/>
        <w:ind w:firstLineChars="200" w:firstLine="48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特此证明。</w:t>
      </w:r>
    </w:p>
    <w:p w14:paraId="0EBA444D" w14:textId="77777777" w:rsidR="00401F3C" w:rsidRDefault="00401F3C">
      <w:pPr>
        <w:topLinePunct/>
        <w:snapToGrid w:val="0"/>
        <w:spacing w:line="440" w:lineRule="exact"/>
        <w:ind w:firstLineChars="200" w:firstLine="480"/>
        <w:rPr>
          <w:rFonts w:ascii="仿宋_GB2312" w:eastAsia="仿宋_GB2312" w:hAnsi="宋体" w:cs="宋体" w:hint="eastAsia"/>
          <w:bCs/>
          <w:sz w:val="24"/>
          <w:szCs w:val="24"/>
        </w:rPr>
      </w:pPr>
    </w:p>
    <w:p w14:paraId="1ADAED54" w14:textId="77777777" w:rsidR="00401F3C" w:rsidRDefault="00000000">
      <w:pPr>
        <w:topLinePunct/>
        <w:snapToGrid w:val="0"/>
        <w:spacing w:line="440" w:lineRule="exact"/>
        <w:rPr>
          <w:rFonts w:ascii="仿宋_GB2312" w:eastAsia="仿宋_GB2312" w:hAnsi="宋体" w:cs="宋体" w:hint="eastAsia"/>
          <w:sz w:val="24"/>
          <w:szCs w:val="24"/>
        </w:rPr>
      </w:pPr>
      <w:r>
        <w:rPr>
          <w:rFonts w:ascii="仿宋_GB2312" w:eastAsia="仿宋_GB2312" w:hAnsi="宋体" w:cs="宋体" w:hint="eastAsia"/>
          <w:sz w:val="24"/>
          <w:szCs w:val="24"/>
          <w:lang w:bidi="ar"/>
        </w:rPr>
        <w:t>附：法定代表人</w:t>
      </w:r>
      <w:r>
        <w:rPr>
          <w:rFonts w:ascii="仿宋_GB2312" w:eastAsia="仿宋_GB2312" w:hAnsi="宋体" w:cs="宋体" w:hint="eastAsia"/>
          <w:bCs/>
          <w:sz w:val="24"/>
          <w:szCs w:val="24"/>
          <w:lang w:bidi="ar"/>
        </w:rPr>
        <w:t>（单位负责人）</w:t>
      </w:r>
      <w:r>
        <w:rPr>
          <w:rFonts w:ascii="仿宋_GB2312" w:eastAsia="仿宋_GB2312" w:hAnsi="宋体" w:cs="宋体" w:hint="eastAsia"/>
          <w:sz w:val="24"/>
          <w:szCs w:val="24"/>
          <w:lang w:bidi="ar"/>
        </w:rPr>
        <w:t>身份证复印件</w:t>
      </w:r>
      <w:r>
        <w:rPr>
          <w:rFonts w:ascii="仿宋_GB2312" w:eastAsia="仿宋_GB2312" w:hAnsi="宋体" w:cs="宋体" w:hint="eastAsia"/>
          <w:bCs/>
          <w:sz w:val="24"/>
          <w:szCs w:val="24"/>
          <w:lang w:bidi="ar"/>
        </w:rPr>
        <w:t>(需同时提供正面及背面)</w:t>
      </w:r>
    </w:p>
    <w:p w14:paraId="5BCF8190" w14:textId="77777777" w:rsidR="00401F3C" w:rsidRDefault="00000000">
      <w:pPr>
        <w:spacing w:line="500" w:lineRule="exact"/>
        <w:rPr>
          <w:rFonts w:ascii="仿宋_GB2312" w:eastAsia="仿宋_GB2312" w:hAnsi="宋体" w:cs="宋体" w:hint="eastAsia"/>
          <w:sz w:val="24"/>
          <w:szCs w:val="24"/>
        </w:rPr>
      </w:pPr>
      <w:r>
        <w:rPr>
          <w:rFonts w:ascii="Times New Roman" w:eastAsia="宋体" w:hAnsi="Times New Roman" w:cs="Times New Roman"/>
          <w:noProof/>
          <w:lang w:bidi="ar"/>
        </w:rPr>
        <mc:AlternateContent>
          <mc:Choice Requires="wps">
            <w:drawing>
              <wp:anchor distT="0" distB="0" distL="114300" distR="114300" simplePos="0" relativeHeight="251661312" behindDoc="0" locked="0" layoutInCell="1" allowOverlap="1" wp14:anchorId="2501EE2A" wp14:editId="561A7B2D">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3"/>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BF4FA89" w14:textId="77777777" w:rsidR="00401F3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法定代表人</w:t>
                            </w:r>
                            <w:r>
                              <w:rPr>
                                <w:rFonts w:ascii="仿宋_GB2312" w:eastAsia="仿宋_GB2312" w:hAnsi="宋体" w:cs="宋体" w:hint="eastAsia"/>
                                <w:bCs/>
                                <w:szCs w:val="21"/>
                                <w:lang w:bidi="ar"/>
                              </w:rPr>
                              <w:t>（单位负责人）</w:t>
                            </w:r>
                            <w:r>
                              <w:rPr>
                                <w:rFonts w:ascii="仿宋_GB2312" w:eastAsia="仿宋_GB2312" w:hAnsi="Times New Roman" w:cs="仿宋_GB2312" w:hint="eastAsia"/>
                                <w:szCs w:val="21"/>
                                <w:lang w:bidi="ar"/>
                              </w:rPr>
                              <w:t>身份证正面复印件贴于此处</w:t>
                            </w:r>
                          </w:p>
                        </w:txbxContent>
                      </wps:txbx>
                      <wps:bodyPr wrap="square" upright="1"/>
                    </wps:wsp>
                  </a:graphicData>
                </a:graphic>
              </wp:anchor>
            </w:drawing>
          </mc:Choice>
          <mc:Fallback>
            <w:pict>
              <v:shapetype w14:anchorId="2501EE2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 o:spid="_x0000_s1026" type="#_x0000_t176" style="position:absolute;left:0;text-align:left;margin-left:-51.35pt;margin-top:18.8pt;width:259.65pt;height:16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3B5AEAANwDAAAOAAAAZHJzL2Uyb0RvYy54bWysU9uO0zAQfUfiHyy/0yRdFWjUdIW2lBcE&#10;lRY+YOpLYsk3bLdJ/56x2213gQeEyIMztmfOnDkzXt1PRpOjCFE529FmVlMiLHNc2b6j379t37yn&#10;JCawHLSzoqMnEen9+vWr1ehbMXeD01wEgiA2tqPv6JCSb6sqskEYiDPnhcVL6YKBhNvQVzzAiOhG&#10;V/O6fluNLnAfHBMx4unmfEnXBV9KwdJXKaNIRHcUuaWyhrLu81qtV9D2Afyg2IUG/AMLA8pi0ivU&#10;BhKQQ1C/QRnFgotOphlzpnJSKiZKDVhNU/9SzeMAXpRaUJzorzLF/wfLvhwf/S6gDKOPbUQzVzHJ&#10;YPIf+ZGpiHW6iiWmRBge3s2X7xaLBSUM7+ZNc7dsFlnO6hbuQ0yfhDMkGx2V2o0PA4T0QScRLCSx&#10;OzeuKAfHzzGd45/iMoXotOJbpXXZhH7/oAM5ArZzW75Lyhdu2pKxo8vFPLMDnCqpIaFpPO9otH3J&#10;9yIiPgeuy/cn4ExsA3E4EygI2Q1ao7CiYg0C+EfLSTp5HHeLQ08zGSM4JVrgG8lW8Uyg9N94oqDa&#10;oq63BmUrTfsJYbK5d/y0C2TEKcbyfhwgYM6DD6ofUPWmFJL9cIRKey7jnmf0+b6kuD3K9U8AAAD/&#10;/wMAUEsDBBQABgAIAAAAIQCWwf+W3wAAAAsBAAAPAAAAZHJzL2Rvd25yZXYueG1sTI89T8MwEIZ3&#10;JP6DdUhsrZ0WkhLiVBUIJhZCJVYnPuKI2I5iJw38eq4T3e7j0XvPFfvF9mzGMXTeSUjWAhi6xuvO&#10;tRKOHy+rHbAQldOq9w4l/GCAfXl9Vahc+5N7x7mKLaMQF3IlwcQ45JyHxqBVYe0HdLT78qNVkdqx&#10;5XpUJwq3Pd8IkXKrOkcXjBrwyWDzXU1WwvL2Wz9Mr0lTRbNLs8/t/Hw4cilvb5bDI7CIS/yH4axP&#10;6lCSU+0npwPrJawSscmIlbDNUmBE3CUpFfV5IO6BlwW//KH8AwAA//8DAFBLAQItABQABgAIAAAA&#10;IQC2gziS/gAAAOEBAAATAAAAAAAAAAAAAAAAAAAAAABbQ29udGVudF9UeXBlc10ueG1sUEsBAi0A&#10;FAAGAAgAAAAhADj9If/WAAAAlAEAAAsAAAAAAAAAAAAAAAAALwEAAF9yZWxzLy5yZWxzUEsBAi0A&#10;FAAGAAgAAAAhAIT6vcHkAQAA3AMAAA4AAAAAAAAAAAAAAAAALgIAAGRycy9lMm9Eb2MueG1sUEsB&#10;Ai0AFAAGAAgAAAAhAJbB/5bfAAAACwEAAA8AAAAAAAAAAAAAAAAAPgQAAGRycy9kb3ducmV2Lnht&#10;bFBLBQYAAAAABAAEAPMAAABKBQAAAAA=&#10;">
                <v:textbox>
                  <w:txbxContent>
                    <w:p w14:paraId="5BF4FA89" w14:textId="77777777" w:rsidR="00401F3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法定代表人</w:t>
                      </w:r>
                      <w:r>
                        <w:rPr>
                          <w:rFonts w:ascii="仿宋_GB2312" w:eastAsia="仿宋_GB2312" w:hAnsi="宋体" w:cs="宋体" w:hint="eastAsia"/>
                          <w:bCs/>
                          <w:szCs w:val="21"/>
                          <w:lang w:bidi="ar"/>
                        </w:rPr>
                        <w:t>（单位负责人）</w:t>
                      </w:r>
                      <w:r>
                        <w:rPr>
                          <w:rFonts w:ascii="仿宋_GB2312" w:eastAsia="仿宋_GB2312" w:hAnsi="Times New Roman" w:cs="仿宋_GB2312" w:hint="eastAsia"/>
                          <w:szCs w:val="21"/>
                          <w:lang w:bidi="ar"/>
                        </w:rPr>
                        <w:t>身份证正面复印件贴于此处</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0F456D9" wp14:editId="48B49314">
                <wp:simplePos x="0" y="0"/>
                <wp:positionH relativeFrom="column">
                  <wp:posOffset>2645410</wp:posOffset>
                </wp:positionH>
                <wp:positionV relativeFrom="paragraph">
                  <wp:posOffset>238760</wp:posOffset>
                </wp:positionV>
                <wp:extent cx="3297555" cy="2113915"/>
                <wp:effectExtent l="4445" t="4445" r="12700" b="15240"/>
                <wp:wrapNone/>
                <wp:docPr id="3" name="自选图形 3"/>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412B121" w14:textId="77777777" w:rsidR="00401F3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法定代表人</w:t>
                            </w:r>
                            <w:r>
                              <w:rPr>
                                <w:rFonts w:ascii="仿宋_GB2312" w:eastAsia="仿宋_GB2312" w:hAnsi="宋体" w:cs="宋体" w:hint="eastAsia"/>
                                <w:bCs/>
                                <w:szCs w:val="21"/>
                                <w:lang w:bidi="ar"/>
                              </w:rPr>
                              <w:t>（单位负责人）</w:t>
                            </w:r>
                            <w:r>
                              <w:rPr>
                                <w:rFonts w:ascii="仿宋_GB2312" w:eastAsia="仿宋_GB2312" w:hAnsi="Times New Roman" w:cs="仿宋_GB2312" w:hint="eastAsia"/>
                                <w:szCs w:val="21"/>
                                <w:lang w:bidi="ar"/>
                              </w:rPr>
                              <w:t>身份证背面复印件贴于此处</w:t>
                            </w:r>
                          </w:p>
                        </w:txbxContent>
                      </wps:txbx>
                      <wps:bodyPr wrap="square" upright="1"/>
                    </wps:wsp>
                  </a:graphicData>
                </a:graphic>
              </wp:anchor>
            </w:drawing>
          </mc:Choice>
          <mc:Fallback>
            <w:pict>
              <v:shape w14:anchorId="50F456D9" id="自选图形 3" o:spid="_x0000_s1027" type="#_x0000_t176" style="position:absolute;left:0;text-align:left;margin-left:208.3pt;margin-top:18.8pt;width:259.65pt;height:16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I5wEAAOMDAAAOAAAAZHJzL2Uyb0RvYy54bWysU9uO0zAQfUfiHyy/0yRdFWjUdIW2lBcE&#10;lRY+YOpLYsk3bLdJ/56x2213gQeEyIMztmfOnDkzXt1PRpOjCFE529FmVlMiLHNc2b6j379t37yn&#10;JCawHLSzoqMnEen9+vWr1ehbMXeD01wEgiA2tqPv6JCSb6sqskEYiDPnhcVL6YKBhNvQVzzAiOhG&#10;V/O6fluNLnAfHBMx4unmfEnXBV9KwdJXKaNIRHcUuaWyhrLu81qtV9D2Afyg2IUG/AMLA8pi0ivU&#10;BhKQQ1C/QRnFgotOphlzpnJSKiZKDVhNU/9SzeMAXpRaUJzorzLF/wfLvhwf/S6gDKOPbUQzVzHJ&#10;YPIf+ZGpiHW6iiWmRBge3s2X7xaLBSUM7+ZNc7dsFlnO6hbuQ0yfhDMkGx2V2o0PA4T0QScRLCSx&#10;OzeuKAfHzzGd45/iMoXotOJbpXXZhH7/oAM5ArZzW75Lyhdu2pKxo8vFPLMDnCqpIaFpPO9otH3J&#10;9yIiPgeuy/cn4ExsA3E4EygI2Q1ao7CiYg0C+EfLSTp5HHeLQ08zGSM4JVrgG8lW8Uyg9N94oqDa&#10;oq63BmUrTfuJKKynyWj5ZO/4aRfIiMOMVf44QMDUBx9UP6D4xa1g4CSVLl2mPo/q833JdHub658A&#10;AAD//wMAUEsDBBQABgAIAAAAIQAxvCS03wAAAAoBAAAPAAAAZHJzL2Rvd25yZXYueG1sTI/BTsMw&#10;DIbvSLxDZCRuLC1l3do1nSYQnLhQJnFNG9NUa5yqSbvC05Od2Mmy/en352K/mJ7NOLrOkoB4FQFD&#10;aqzqqBVw/Hx92AJzXpKSvSUU8IMO9uXtTSFzZc/0gXPlWxZCyOVSgPZ+yDl3jUYj3coOSGH3bUcj&#10;fWjHlqtRnkO46fljFKXcyI7CBS0HfNbYnKrJCFjef+tseoubyuttuvlK5pfDkQtxf7ccdsA8Lv4f&#10;hot+UIcyONV2IuVYL+ApTtOACkg2oQYgS9YZsPoyiNbAy4Jfv1D+AQAA//8DAFBLAQItABQABgAI&#10;AAAAIQC2gziS/gAAAOEBAAATAAAAAAAAAAAAAAAAAAAAAABbQ29udGVudF9UeXBlc10ueG1sUEsB&#10;Ai0AFAAGAAgAAAAhADj9If/WAAAAlAEAAAsAAAAAAAAAAAAAAAAALwEAAF9yZWxzLy5yZWxzUEsB&#10;Ai0AFAAGAAgAAAAhAAH7N4jnAQAA4wMAAA4AAAAAAAAAAAAAAAAALgIAAGRycy9lMm9Eb2MueG1s&#10;UEsBAi0AFAAGAAgAAAAhADG8JLTfAAAACgEAAA8AAAAAAAAAAAAAAAAAQQQAAGRycy9kb3ducmV2&#10;LnhtbFBLBQYAAAAABAAEAPMAAABNBQAAAAA=&#10;">
                <v:textbox>
                  <w:txbxContent>
                    <w:p w14:paraId="0412B121" w14:textId="77777777" w:rsidR="00401F3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法定代表人</w:t>
                      </w:r>
                      <w:r>
                        <w:rPr>
                          <w:rFonts w:ascii="仿宋_GB2312" w:eastAsia="仿宋_GB2312" w:hAnsi="宋体" w:cs="宋体" w:hint="eastAsia"/>
                          <w:bCs/>
                          <w:szCs w:val="21"/>
                          <w:lang w:bidi="ar"/>
                        </w:rPr>
                        <w:t>（单位负责人）</w:t>
                      </w:r>
                      <w:r>
                        <w:rPr>
                          <w:rFonts w:ascii="仿宋_GB2312" w:eastAsia="仿宋_GB2312" w:hAnsi="Times New Roman" w:cs="仿宋_GB2312" w:hint="eastAsia"/>
                          <w:szCs w:val="21"/>
                          <w:lang w:bidi="ar"/>
                        </w:rPr>
                        <w:t>身份证背面复印件贴于此处</w:t>
                      </w:r>
                    </w:p>
                  </w:txbxContent>
                </v:textbox>
              </v:shape>
            </w:pict>
          </mc:Fallback>
        </mc:AlternateContent>
      </w:r>
    </w:p>
    <w:p w14:paraId="42AA472E" w14:textId="77777777" w:rsidR="00401F3C" w:rsidRDefault="00401F3C">
      <w:pPr>
        <w:spacing w:line="500" w:lineRule="exact"/>
        <w:rPr>
          <w:rFonts w:ascii="仿宋_GB2312" w:eastAsia="仿宋_GB2312" w:hAnsi="宋体" w:cs="宋体" w:hint="eastAsia"/>
          <w:sz w:val="24"/>
          <w:szCs w:val="24"/>
        </w:rPr>
      </w:pPr>
    </w:p>
    <w:p w14:paraId="19798FB2" w14:textId="77777777" w:rsidR="00401F3C" w:rsidRDefault="00401F3C">
      <w:pPr>
        <w:spacing w:line="440" w:lineRule="exact"/>
        <w:rPr>
          <w:rFonts w:ascii="仿宋_GB2312" w:eastAsia="仿宋_GB2312" w:hAnsi="宋体" w:cs="宋体" w:hint="eastAsia"/>
          <w:sz w:val="24"/>
          <w:szCs w:val="24"/>
        </w:rPr>
      </w:pPr>
    </w:p>
    <w:p w14:paraId="678A6D4A" w14:textId="77777777" w:rsidR="00401F3C" w:rsidRDefault="00000000">
      <w:pPr>
        <w:spacing w:line="440" w:lineRule="exact"/>
        <w:rPr>
          <w:rFonts w:ascii="仿宋_GB2312" w:eastAsia="仿宋_GB2312" w:hAnsi="宋体" w:cs="宋体" w:hint="eastAsia"/>
          <w:sz w:val="24"/>
          <w:szCs w:val="24"/>
        </w:rPr>
      </w:pPr>
      <w:r>
        <w:rPr>
          <w:rFonts w:ascii="仿宋_GB2312" w:eastAsia="仿宋_GB2312" w:hAnsi="宋体" w:cs="宋体" w:hint="eastAsia"/>
          <w:sz w:val="24"/>
          <w:szCs w:val="24"/>
          <w:lang w:bidi="ar"/>
        </w:rPr>
        <w:t xml:space="preserve">                          </w:t>
      </w:r>
    </w:p>
    <w:p w14:paraId="448F909E" w14:textId="77777777" w:rsidR="00401F3C" w:rsidRDefault="00401F3C">
      <w:pPr>
        <w:spacing w:line="500" w:lineRule="exact"/>
        <w:rPr>
          <w:rFonts w:ascii="仿宋_GB2312" w:eastAsia="仿宋_GB2312" w:hAnsi="宋体" w:cs="宋体" w:hint="eastAsia"/>
          <w:sz w:val="24"/>
          <w:szCs w:val="24"/>
        </w:rPr>
      </w:pPr>
    </w:p>
    <w:p w14:paraId="52ABC3FB" w14:textId="77777777" w:rsidR="00401F3C" w:rsidRDefault="00401F3C">
      <w:pPr>
        <w:spacing w:line="440" w:lineRule="exact"/>
        <w:rPr>
          <w:rFonts w:ascii="仿宋_GB2312" w:eastAsia="仿宋_GB2312" w:hAnsi="宋体" w:cs="宋体" w:hint="eastAsia"/>
          <w:sz w:val="24"/>
          <w:szCs w:val="24"/>
        </w:rPr>
      </w:pPr>
    </w:p>
    <w:p w14:paraId="228A5212" w14:textId="77777777" w:rsidR="00401F3C" w:rsidRDefault="00401F3C">
      <w:pPr>
        <w:spacing w:line="500" w:lineRule="exact"/>
        <w:rPr>
          <w:rFonts w:ascii="仿宋_GB2312" w:eastAsia="仿宋_GB2312" w:hAnsi="宋体" w:cs="宋体" w:hint="eastAsia"/>
          <w:sz w:val="24"/>
          <w:szCs w:val="24"/>
        </w:rPr>
      </w:pPr>
    </w:p>
    <w:p w14:paraId="2F7B46DF" w14:textId="77777777" w:rsidR="00401F3C" w:rsidRDefault="00401F3C">
      <w:pPr>
        <w:spacing w:line="440" w:lineRule="exact"/>
        <w:rPr>
          <w:rFonts w:ascii="仿宋_GB2312" w:eastAsia="仿宋_GB2312" w:hAnsi="宋体" w:cs="宋体" w:hint="eastAsia"/>
          <w:sz w:val="24"/>
          <w:szCs w:val="24"/>
        </w:rPr>
      </w:pPr>
    </w:p>
    <w:p w14:paraId="275A93AF" w14:textId="77777777" w:rsidR="00401F3C" w:rsidRDefault="00000000">
      <w:pPr>
        <w:spacing w:line="440" w:lineRule="exact"/>
        <w:rPr>
          <w:rFonts w:ascii="仿宋_GB2312" w:eastAsia="仿宋_GB2312" w:hAnsi="宋体" w:cs="宋体" w:hint="eastAsia"/>
          <w:sz w:val="24"/>
          <w:szCs w:val="24"/>
        </w:rPr>
      </w:pPr>
      <w:r>
        <w:rPr>
          <w:rFonts w:ascii="仿宋_GB2312" w:eastAsia="仿宋_GB2312" w:hAnsi="宋体" w:cs="宋体" w:hint="eastAsia"/>
          <w:sz w:val="24"/>
          <w:szCs w:val="24"/>
          <w:lang w:bidi="ar"/>
        </w:rPr>
        <w:t xml:space="preserve">                          </w:t>
      </w:r>
    </w:p>
    <w:p w14:paraId="58E05CAA" w14:textId="77777777" w:rsidR="00401F3C" w:rsidRDefault="00000000">
      <w:pPr>
        <w:spacing w:line="440" w:lineRule="exact"/>
        <w:jc w:val="right"/>
        <w:rPr>
          <w:rFonts w:ascii="仿宋_GB2312" w:eastAsia="仿宋_GB2312" w:hAnsi="宋体" w:cs="宋体" w:hint="eastAsia"/>
          <w:sz w:val="24"/>
          <w:szCs w:val="24"/>
        </w:rPr>
      </w:pPr>
      <w:r>
        <w:rPr>
          <w:rFonts w:ascii="仿宋_GB2312" w:eastAsia="仿宋_GB2312" w:hAnsi="宋体" w:cs="宋体" w:hint="eastAsia"/>
          <w:sz w:val="24"/>
          <w:szCs w:val="24"/>
          <w:lang w:bidi="ar"/>
        </w:rPr>
        <w:t>供应商名称：</w:t>
      </w:r>
      <w:r>
        <w:rPr>
          <w:rFonts w:ascii="仿宋_GB2312" w:eastAsia="仿宋_GB2312" w:hAnsi="宋体" w:cs="宋体" w:hint="eastAsia"/>
          <w:sz w:val="24"/>
          <w:szCs w:val="24"/>
          <w:u w:val="single"/>
          <w:lang w:bidi="ar"/>
        </w:rPr>
        <w:t xml:space="preserve">               </w:t>
      </w:r>
      <w:r>
        <w:rPr>
          <w:rFonts w:ascii="仿宋_GB2312" w:eastAsia="仿宋_GB2312" w:hAnsi="宋体" w:cs="宋体" w:hint="eastAsia"/>
          <w:sz w:val="24"/>
          <w:szCs w:val="24"/>
          <w:lang w:bidi="ar"/>
        </w:rPr>
        <w:t>（盖单位公章）</w:t>
      </w:r>
    </w:p>
    <w:p w14:paraId="324FD986" w14:textId="77777777" w:rsidR="00401F3C" w:rsidRDefault="00401F3C">
      <w:pPr>
        <w:spacing w:line="440" w:lineRule="exact"/>
        <w:ind w:firstLineChars="2050" w:firstLine="4920"/>
        <w:rPr>
          <w:rFonts w:ascii="仿宋_GB2312" w:eastAsia="仿宋_GB2312" w:hAnsi="宋体" w:cs="宋体" w:hint="eastAsia"/>
          <w:sz w:val="24"/>
          <w:szCs w:val="24"/>
        </w:rPr>
      </w:pPr>
    </w:p>
    <w:p w14:paraId="3C58B582" w14:textId="77777777" w:rsidR="00401F3C" w:rsidRDefault="00000000">
      <w:pPr>
        <w:spacing w:line="440" w:lineRule="exact"/>
        <w:jc w:val="right"/>
        <w:rPr>
          <w:rFonts w:ascii="仿宋_GB2312" w:eastAsia="仿宋_GB2312" w:hAnsi="宋体" w:cs="宋体" w:hint="eastAsia"/>
          <w:sz w:val="24"/>
          <w:szCs w:val="24"/>
        </w:rPr>
      </w:pPr>
      <w:r>
        <w:rPr>
          <w:rFonts w:ascii="仿宋_GB2312" w:eastAsia="仿宋_GB2312" w:hAnsi="宋体" w:cs="宋体" w:hint="eastAsia"/>
          <w:sz w:val="24"/>
          <w:szCs w:val="24"/>
          <w:lang w:bidi="ar"/>
        </w:rPr>
        <w:t xml:space="preserve">                                         日期：XX年XX月XX日</w:t>
      </w:r>
    </w:p>
    <w:p w14:paraId="32380F2C" w14:textId="77777777" w:rsidR="00401F3C" w:rsidRDefault="00000000">
      <w:pPr>
        <w:rPr>
          <w:rFonts w:ascii="宋体" w:eastAsia="宋体" w:hAnsi="宋体" w:cs="宋体" w:hint="eastAsia"/>
        </w:rPr>
      </w:pPr>
      <w:bookmarkStart w:id="72" w:name="_Toc17024"/>
      <w:r>
        <w:rPr>
          <w:rFonts w:ascii="宋体" w:eastAsia="宋体" w:hAnsi="宋体" w:cs="宋体" w:hint="eastAsia"/>
        </w:rPr>
        <w:br w:type="page"/>
      </w:r>
    </w:p>
    <w:p w14:paraId="2BAAE7BF" w14:textId="77777777" w:rsidR="00401F3C" w:rsidRDefault="00000000">
      <w:pPr>
        <w:pStyle w:val="2"/>
        <w:widowControl/>
        <w:spacing w:before="0" w:after="0" w:line="240" w:lineRule="auto"/>
        <w:rPr>
          <w:rFonts w:ascii="黑体" w:hAnsi="黑体" w:cs="黑体" w:hint="eastAsia"/>
          <w:b w:val="0"/>
          <w:bCs w:val="0"/>
        </w:rPr>
      </w:pPr>
      <w:bookmarkStart w:id="73" w:name="_Toc24866"/>
      <w:r>
        <w:rPr>
          <w:rFonts w:ascii="黑体" w:hAnsi="黑体" w:cs="黑体" w:hint="eastAsia"/>
          <w:b w:val="0"/>
          <w:bCs w:val="0"/>
        </w:rPr>
        <w:lastRenderedPageBreak/>
        <w:t>五、法定代表人</w:t>
      </w:r>
      <w:r>
        <w:rPr>
          <w:rFonts w:ascii="黑体" w:hAnsi="黑体" w:cs="黑体" w:hint="eastAsia"/>
          <w:b w:val="0"/>
          <w:bCs w:val="0"/>
          <w:szCs w:val="21"/>
        </w:rPr>
        <w:t>（单位负责人）</w:t>
      </w:r>
      <w:r>
        <w:rPr>
          <w:rFonts w:ascii="黑体" w:hAnsi="黑体" w:cs="黑体" w:hint="eastAsia"/>
          <w:b w:val="0"/>
          <w:bCs w:val="0"/>
        </w:rPr>
        <w:t>授权委托书</w:t>
      </w:r>
      <w:bookmarkEnd w:id="72"/>
      <w:bookmarkEnd w:id="73"/>
    </w:p>
    <w:p w14:paraId="56895F48" w14:textId="77777777" w:rsidR="00401F3C" w:rsidRDefault="00000000">
      <w:pPr>
        <w:jc w:val="center"/>
        <w:rPr>
          <w:rFonts w:ascii="方正小标宋简体" w:eastAsia="方正小标宋简体" w:hAnsi="宋体" w:cs="宋体" w:hint="eastAsia"/>
          <w:bCs/>
          <w:sz w:val="32"/>
          <w:szCs w:val="32"/>
        </w:rPr>
      </w:pPr>
      <w:r>
        <w:rPr>
          <w:rFonts w:ascii="方正小标宋简体" w:eastAsia="方正小标宋简体" w:hAnsi="宋体" w:cs="宋体" w:hint="eastAsia"/>
          <w:bCs/>
          <w:sz w:val="32"/>
          <w:szCs w:val="32"/>
          <w:lang w:bidi="ar"/>
        </w:rPr>
        <w:t>法定代表人（单位负责人）授权委托书</w:t>
      </w:r>
    </w:p>
    <w:p w14:paraId="6F191F46" w14:textId="77777777" w:rsidR="00401F3C" w:rsidRDefault="00401F3C">
      <w:pPr>
        <w:jc w:val="center"/>
        <w:rPr>
          <w:rFonts w:ascii="宋体" w:eastAsia="宋体" w:hAnsi="宋体" w:cs="宋体" w:hint="eastAsia"/>
          <w:b/>
          <w:sz w:val="24"/>
        </w:rPr>
      </w:pPr>
    </w:p>
    <w:p w14:paraId="31D1C3A1" w14:textId="77777777" w:rsidR="00401F3C" w:rsidRDefault="00000000">
      <w:pPr>
        <w:topLinePunct/>
        <w:snapToGrid w:val="0"/>
        <w:spacing w:line="440" w:lineRule="exact"/>
        <w:ind w:firstLineChars="200" w:firstLine="48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本人</w:t>
      </w:r>
      <w:r>
        <w:rPr>
          <w:rFonts w:ascii="仿宋_GB2312" w:eastAsia="仿宋_GB2312" w:hAnsi="宋体" w:cs="宋体" w:hint="eastAsia"/>
          <w:sz w:val="24"/>
          <w:szCs w:val="24"/>
          <w:u w:val="single"/>
          <w:lang w:bidi="ar"/>
        </w:rPr>
        <w:t>XX [供应</w:t>
      </w:r>
      <w:proofErr w:type="gramStart"/>
      <w:r>
        <w:rPr>
          <w:rFonts w:ascii="仿宋_GB2312" w:eastAsia="仿宋_GB2312" w:hAnsi="宋体" w:cs="宋体" w:hint="eastAsia"/>
          <w:sz w:val="24"/>
          <w:szCs w:val="24"/>
          <w:u w:val="single"/>
          <w:lang w:bidi="ar"/>
        </w:rPr>
        <w:t>商法定</w:t>
      </w:r>
      <w:proofErr w:type="gramEnd"/>
      <w:r>
        <w:rPr>
          <w:rFonts w:ascii="仿宋_GB2312" w:eastAsia="仿宋_GB2312" w:hAnsi="宋体" w:cs="宋体" w:hint="eastAsia"/>
          <w:sz w:val="24"/>
          <w:szCs w:val="24"/>
          <w:u w:val="single"/>
          <w:lang w:bidi="ar"/>
        </w:rPr>
        <w:t>代表人姓名]</w:t>
      </w:r>
      <w:r>
        <w:rPr>
          <w:rFonts w:ascii="仿宋_GB2312" w:eastAsia="仿宋_GB2312" w:hAnsi="宋体" w:cs="宋体" w:hint="eastAsia"/>
          <w:bCs/>
          <w:sz w:val="24"/>
          <w:szCs w:val="24"/>
          <w:lang w:bidi="ar"/>
        </w:rPr>
        <w:t xml:space="preserve">系 </w:t>
      </w:r>
      <w:r>
        <w:rPr>
          <w:rFonts w:ascii="仿宋_GB2312" w:eastAsia="仿宋_GB2312" w:hAnsi="宋体" w:cs="宋体" w:hint="eastAsia"/>
          <w:sz w:val="24"/>
          <w:szCs w:val="24"/>
          <w:u w:val="single"/>
          <w:lang w:bidi="ar"/>
        </w:rPr>
        <w:t>XX公司[供应商名称]</w:t>
      </w:r>
      <w:r>
        <w:rPr>
          <w:rFonts w:ascii="仿宋_GB2312" w:eastAsia="仿宋_GB2312" w:hAnsi="宋体" w:cs="宋体" w:hint="eastAsia"/>
          <w:bCs/>
          <w:sz w:val="24"/>
          <w:szCs w:val="24"/>
          <w:lang w:bidi="ar"/>
        </w:rPr>
        <w:t>的法定代表人（单位负责人），现委托</w:t>
      </w:r>
      <w:r>
        <w:rPr>
          <w:rFonts w:ascii="仿宋_GB2312" w:eastAsia="仿宋_GB2312" w:hAnsi="宋体" w:cs="宋体" w:hint="eastAsia"/>
          <w:sz w:val="24"/>
          <w:szCs w:val="24"/>
          <w:u w:val="single"/>
          <w:lang w:bidi="ar"/>
        </w:rPr>
        <w:t>XX [委托代理人姓名]</w:t>
      </w:r>
      <w:r>
        <w:rPr>
          <w:rFonts w:ascii="仿宋_GB2312" w:eastAsia="仿宋_GB2312" w:hAnsi="宋体" w:cs="宋体" w:hint="eastAsia"/>
          <w:bCs/>
          <w:sz w:val="24"/>
          <w:szCs w:val="24"/>
          <w:lang w:bidi="ar"/>
        </w:rPr>
        <w:t>为我方代理人。代理人根据授权，以我方名义全权处理</w:t>
      </w:r>
      <w:r>
        <w:rPr>
          <w:rFonts w:ascii="仿宋_GB2312" w:eastAsia="仿宋_GB2312" w:hAnsi="宋体" w:cs="宋体" w:hint="eastAsia"/>
          <w:sz w:val="24"/>
          <w:szCs w:val="24"/>
          <w:u w:val="single"/>
          <w:lang w:bidi="ar"/>
        </w:rPr>
        <w:t>XX项目[</w:t>
      </w:r>
      <w:r>
        <w:rPr>
          <w:rFonts w:ascii="仿宋_GB2312" w:eastAsia="仿宋_GB2312" w:hAnsi="宋体" w:cs="宋体" w:hint="eastAsia"/>
          <w:bCs/>
          <w:sz w:val="24"/>
          <w:szCs w:val="24"/>
          <w:u w:val="single"/>
          <w:lang w:bidi="ar"/>
        </w:rPr>
        <w:t>采购项目名称</w:t>
      </w:r>
      <w:r>
        <w:rPr>
          <w:rFonts w:ascii="仿宋_GB2312" w:eastAsia="仿宋_GB2312" w:hAnsi="宋体" w:cs="宋体" w:hint="eastAsia"/>
          <w:sz w:val="24"/>
          <w:szCs w:val="24"/>
          <w:u w:val="single"/>
          <w:lang w:bidi="ar"/>
        </w:rPr>
        <w:t>]</w:t>
      </w:r>
      <w:r>
        <w:rPr>
          <w:rFonts w:ascii="仿宋_GB2312" w:eastAsia="仿宋_GB2312" w:hAnsi="宋体" w:cs="宋体" w:hint="eastAsia"/>
          <w:bCs/>
          <w:sz w:val="24"/>
          <w:szCs w:val="24"/>
          <w:u w:val="single"/>
          <w:lang w:bidi="ar"/>
        </w:rPr>
        <w:t>签署、澄清、说明、补正、递交、撤回、修改响应文件，签订合同和处理一切有关事宜</w:t>
      </w:r>
      <w:r>
        <w:rPr>
          <w:rFonts w:ascii="仿宋_GB2312" w:eastAsia="仿宋_GB2312" w:hAnsi="宋体" w:cs="宋体" w:hint="eastAsia"/>
          <w:bCs/>
          <w:sz w:val="24"/>
          <w:szCs w:val="24"/>
          <w:lang w:bidi="ar"/>
        </w:rPr>
        <w:t xml:space="preserve">，其法律后果由我方承担。 </w:t>
      </w:r>
    </w:p>
    <w:p w14:paraId="574AD36D" w14:textId="77777777" w:rsidR="00401F3C" w:rsidRDefault="00000000">
      <w:pPr>
        <w:topLinePunct/>
        <w:snapToGrid w:val="0"/>
        <w:spacing w:line="440" w:lineRule="exact"/>
        <w:ind w:firstLineChars="200" w:firstLine="48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委托代理人无转委托权。</w:t>
      </w:r>
    </w:p>
    <w:p w14:paraId="6C9DD190" w14:textId="77777777" w:rsidR="00401F3C" w:rsidRDefault="00000000">
      <w:pPr>
        <w:spacing w:line="440" w:lineRule="exact"/>
        <w:ind w:firstLineChars="200" w:firstLine="480"/>
        <w:rPr>
          <w:rFonts w:ascii="仿宋_GB2312" w:eastAsia="仿宋_GB2312" w:hAnsi="宋体" w:cs="宋体" w:hint="eastAsia"/>
          <w:sz w:val="24"/>
          <w:szCs w:val="24"/>
        </w:rPr>
      </w:pPr>
      <w:r>
        <w:rPr>
          <w:rFonts w:ascii="仿宋_GB2312" w:eastAsia="仿宋_GB2312" w:hAnsi="宋体" w:cs="宋体" w:hint="eastAsia"/>
          <w:bCs/>
          <w:sz w:val="24"/>
          <w:szCs w:val="24"/>
          <w:lang w:bidi="ar"/>
        </w:rPr>
        <w:t>附：委托代理人身份证复印件(需同时提供正面及背面)</w:t>
      </w:r>
    </w:p>
    <w:p w14:paraId="7D7D80C3" w14:textId="77777777" w:rsidR="00401F3C" w:rsidRDefault="00000000">
      <w:pPr>
        <w:topLinePunct/>
        <w:snapToGrid w:val="0"/>
        <w:spacing w:line="540" w:lineRule="exact"/>
        <w:ind w:firstLineChars="200" w:firstLine="48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 xml:space="preserve"> </w:t>
      </w:r>
    </w:p>
    <w:p w14:paraId="52C1B7FE" w14:textId="77777777" w:rsidR="00401F3C" w:rsidRDefault="00000000">
      <w:pPr>
        <w:topLinePunct/>
        <w:snapToGrid w:val="0"/>
        <w:spacing w:line="540" w:lineRule="exact"/>
        <w:ind w:right="22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供应商名称：</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（盖单位公章）</w:t>
      </w:r>
    </w:p>
    <w:p w14:paraId="6CBC6E8D" w14:textId="77777777" w:rsidR="00401F3C" w:rsidRDefault="00401F3C">
      <w:pPr>
        <w:topLinePunct/>
        <w:snapToGrid w:val="0"/>
        <w:spacing w:line="540" w:lineRule="exact"/>
        <w:ind w:right="440"/>
        <w:rPr>
          <w:rFonts w:ascii="仿宋_GB2312" w:eastAsia="仿宋_GB2312" w:hAnsi="宋体" w:cs="宋体" w:hint="eastAsia"/>
          <w:bCs/>
          <w:sz w:val="24"/>
          <w:szCs w:val="24"/>
        </w:rPr>
      </w:pPr>
    </w:p>
    <w:p w14:paraId="13EA0AEA" w14:textId="77777777" w:rsidR="00401F3C" w:rsidRDefault="00000000">
      <w:pPr>
        <w:topLinePunct/>
        <w:snapToGrid w:val="0"/>
        <w:spacing w:line="540" w:lineRule="exact"/>
        <w:ind w:right="44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法定代表人（单位负责人）：</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（签字或盖章）</w:t>
      </w:r>
    </w:p>
    <w:p w14:paraId="14B177DF" w14:textId="77777777" w:rsidR="00401F3C" w:rsidRDefault="00000000">
      <w:pPr>
        <w:topLinePunct/>
        <w:snapToGrid w:val="0"/>
        <w:spacing w:line="540" w:lineRule="exact"/>
        <w:ind w:right="110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 xml:space="preserve"> </w:t>
      </w:r>
    </w:p>
    <w:p w14:paraId="775056B6" w14:textId="77777777" w:rsidR="00401F3C" w:rsidRDefault="00000000">
      <w:pPr>
        <w:topLinePunct/>
        <w:snapToGrid w:val="0"/>
        <w:spacing w:line="540" w:lineRule="exact"/>
        <w:ind w:right="110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委托代理人：</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（签字或盖章）</w:t>
      </w:r>
    </w:p>
    <w:p w14:paraId="601B86DE" w14:textId="77777777" w:rsidR="00401F3C" w:rsidRDefault="00401F3C">
      <w:pPr>
        <w:pStyle w:val="a5"/>
        <w:widowControl/>
        <w:spacing w:line="540" w:lineRule="exact"/>
        <w:jc w:val="both"/>
        <w:rPr>
          <w:rFonts w:ascii="仿宋_GB2312" w:eastAsia="仿宋_GB2312" w:hAnsi="宋体" w:cs="宋体"/>
          <w:sz w:val="24"/>
          <w:szCs w:val="24"/>
        </w:rPr>
      </w:pPr>
    </w:p>
    <w:p w14:paraId="1B11CB24" w14:textId="77777777" w:rsidR="00401F3C" w:rsidRDefault="00000000">
      <w:pPr>
        <w:topLinePunct/>
        <w:snapToGrid w:val="0"/>
        <w:spacing w:line="540" w:lineRule="exact"/>
        <w:rPr>
          <w:rFonts w:ascii="仿宋_GB2312" w:eastAsia="仿宋_GB2312" w:hAnsi="宋体" w:cs="宋体" w:hint="eastAsia"/>
          <w:bCs/>
          <w:sz w:val="24"/>
          <w:szCs w:val="24"/>
        </w:rPr>
      </w:pPr>
      <w:r>
        <w:rPr>
          <w:rFonts w:ascii="仿宋_GB2312" w:eastAsia="仿宋_GB2312" w:hAnsi="宋体" w:cs="宋体" w:hint="eastAsia"/>
          <w:bCs/>
          <w:sz w:val="24"/>
          <w:szCs w:val="24"/>
          <w:lang w:bidi="ar"/>
        </w:rPr>
        <w:t>联系方式（手机）：</w:t>
      </w:r>
      <w:r>
        <w:rPr>
          <w:rFonts w:ascii="仿宋_GB2312" w:eastAsia="仿宋_GB2312" w:hAnsi="宋体" w:cs="宋体" w:hint="eastAsia"/>
          <w:bCs/>
          <w:sz w:val="24"/>
          <w:szCs w:val="24"/>
          <w:u w:val="single"/>
          <w:lang w:bidi="ar"/>
        </w:rPr>
        <w:t xml:space="preserve">                         </w:t>
      </w:r>
    </w:p>
    <w:p w14:paraId="14AAEB6A" w14:textId="77777777" w:rsidR="00401F3C" w:rsidRDefault="00000000">
      <w:pPr>
        <w:topLinePunct/>
        <w:snapToGrid w:val="0"/>
        <w:spacing w:line="540" w:lineRule="exact"/>
        <w:ind w:firstLineChars="200" w:firstLine="48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 xml:space="preserve">                   </w:t>
      </w:r>
    </w:p>
    <w:p w14:paraId="7C15F1FC" w14:textId="77777777" w:rsidR="00401F3C" w:rsidRDefault="00000000">
      <w:pPr>
        <w:topLinePunct/>
        <w:snapToGrid w:val="0"/>
        <w:spacing w:line="540" w:lineRule="exact"/>
        <w:rPr>
          <w:rFonts w:ascii="仿宋_GB2312" w:eastAsia="仿宋_GB2312" w:hAnsi="宋体" w:cs="宋体" w:hint="eastAsia"/>
          <w:sz w:val="24"/>
          <w:szCs w:val="24"/>
        </w:rPr>
      </w:pPr>
      <w:r>
        <w:rPr>
          <w:rFonts w:ascii="仿宋_GB2312" w:eastAsia="仿宋_GB2312" w:hAnsi="宋体" w:cs="宋体" w:hint="eastAsia"/>
          <w:sz w:val="24"/>
          <w:szCs w:val="24"/>
          <w:lang w:bidi="ar"/>
        </w:rPr>
        <w:t>日期：XX年XX月XX日</w:t>
      </w:r>
    </w:p>
    <w:p w14:paraId="70F13E64" w14:textId="77777777" w:rsidR="00401F3C" w:rsidRDefault="00000000">
      <w:pPr>
        <w:spacing w:line="500" w:lineRule="exact"/>
        <w:rPr>
          <w:rFonts w:ascii="仿宋_GB2312" w:eastAsia="仿宋_GB2312" w:hAnsi="宋体" w:cs="宋体" w:hint="eastAsia"/>
          <w:sz w:val="24"/>
          <w:szCs w:val="24"/>
        </w:rPr>
      </w:pPr>
      <w:r>
        <w:rPr>
          <w:rFonts w:ascii="Times New Roman" w:eastAsia="宋体" w:hAnsi="Times New Roman" w:cs="Times New Roman"/>
          <w:noProof/>
          <w:lang w:bidi="ar"/>
        </w:rPr>
        <mc:AlternateContent>
          <mc:Choice Requires="wps">
            <w:drawing>
              <wp:anchor distT="0" distB="0" distL="114300" distR="114300" simplePos="0" relativeHeight="251663360" behindDoc="0" locked="0" layoutInCell="1" allowOverlap="1" wp14:anchorId="527B54B6" wp14:editId="606D99EA">
                <wp:simplePos x="0" y="0"/>
                <wp:positionH relativeFrom="column">
                  <wp:posOffset>-652145</wp:posOffset>
                </wp:positionH>
                <wp:positionV relativeFrom="paragraph">
                  <wp:posOffset>238760</wp:posOffset>
                </wp:positionV>
                <wp:extent cx="3297555" cy="2113915"/>
                <wp:effectExtent l="4445" t="4445" r="12700" b="15240"/>
                <wp:wrapNone/>
                <wp:docPr id="5" name="流程图: 可选过程 5"/>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AF58CB6" w14:textId="77777777" w:rsidR="00401F3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委托代理人身份证正面复印件贴于此处</w:t>
                            </w:r>
                          </w:p>
                          <w:p w14:paraId="5923D8D0" w14:textId="77777777" w:rsidR="00401F3C" w:rsidRDefault="00401F3C">
                            <w:pPr>
                              <w:jc w:val="center"/>
                              <w:rPr>
                                <w:rFonts w:hint="eastAsia"/>
                                <w:szCs w:val="21"/>
                              </w:rPr>
                            </w:pPr>
                          </w:p>
                        </w:txbxContent>
                      </wps:txbx>
                      <wps:bodyPr wrap="square" upright="1"/>
                    </wps:wsp>
                  </a:graphicData>
                </a:graphic>
              </wp:anchor>
            </w:drawing>
          </mc:Choice>
          <mc:Fallback>
            <w:pict>
              <v:shape w14:anchorId="527B54B6" id="流程图: 可选过程 5" o:spid="_x0000_s1028" type="#_x0000_t176" style="position:absolute;left:0;text-align:left;margin-left:-51.35pt;margin-top:18.8pt;width:259.65pt;height:166.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0y5wEAAOMDAAAOAAAAZHJzL2Uyb0RvYy54bWysU9uO0zAQfUfiHyy/0zRZFWjUdIW2lBcE&#10;lRY+YOpLYsk3bLdJ/56x2213gQeEyIMztmfOnDkzXt1PRpOjCFE529F6NqdEWOa4sn1Hv3/bvnlP&#10;SUxgOWhnRUdPItL79etXq9G3onGD01wEgiA2tqPv6JCSb6sqskEYiDPnhcVL6YKBhNvQVzzAiOhG&#10;V818/rYaXeA+OCZixNPN+ZKuC76UgqWvUkaRiO4ocktlDWXd57Var6DtA/hBsQsN+AcWBpTFpFeo&#10;DSQgh6B+gzKKBRedTDPmTOWkVEyUGrCaev5LNY8DeFFqQXGiv8oU/x8s+3J89LuAMow+thHNXMUk&#10;g8l/5EemItbpKpaYEmF4eNcs3y0WC0oY3jV1fbesF1nO6hbuQ0yfhDMkGx2V2o0PA4T0QScRLCSx&#10;OzeuKAfHzzGd45/iMoXotOJbpXXZhH7/oAM5ArZzW75Lyhdu2pKxo8tFk9kBTpXUkNA0nnc02r7k&#10;exERnwPPy/cn4ExsA3E4EygI2Q1ao7CiYg0C+EfLSTp5HHeLQ08zGSM4JVrgG8lW8Uyg9N94oqDa&#10;oq63BmUrTfuJKKynyWj5ZO/4aRfIiMOMVf44QMDUBx9UP6D4dXYrGDhJpUuXqc+j+nxfvG5vc/0T&#10;AAD//wMAUEsDBBQABgAIAAAAIQCWwf+W3wAAAAsBAAAPAAAAZHJzL2Rvd25yZXYueG1sTI89T8Mw&#10;EIZ3JP6DdUhsrZ0WkhLiVBUIJhZCJVYnPuKI2I5iJw38eq4T3e7j0XvPFfvF9mzGMXTeSUjWAhi6&#10;xuvOtRKOHy+rHbAQldOq9w4l/GCAfXl9Vahc+5N7x7mKLaMQF3IlwcQ45JyHxqBVYe0HdLT78qNV&#10;kdqx5XpUJwq3Pd8IkXKrOkcXjBrwyWDzXU1WwvL2Wz9Mr0lTRbNLs8/t/Hw4cilvb5bDI7CIS/yH&#10;4axP6lCSU+0npwPrJawSscmIlbDNUmBE3CUpFfV5IO6BlwW//KH8AwAA//8DAFBLAQItABQABgAI&#10;AAAAIQC2gziS/gAAAOEBAAATAAAAAAAAAAAAAAAAAAAAAABbQ29udGVudF9UeXBlc10ueG1sUEsB&#10;Ai0AFAAGAAgAAAAhADj9If/WAAAAlAEAAAsAAAAAAAAAAAAAAAAALwEAAF9yZWxzLy5yZWxzUEsB&#10;Ai0AFAAGAAgAAAAhAAZrTTLnAQAA4wMAAA4AAAAAAAAAAAAAAAAALgIAAGRycy9lMm9Eb2MueG1s&#10;UEsBAi0AFAAGAAgAAAAhAJbB/5bfAAAACwEAAA8AAAAAAAAAAAAAAAAAQQQAAGRycy9kb3ducmV2&#10;LnhtbFBLBQYAAAAABAAEAPMAAABNBQAAAAA=&#10;">
                <v:textbox>
                  <w:txbxContent>
                    <w:p w14:paraId="1AF58CB6" w14:textId="77777777" w:rsidR="00401F3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委托代理人身份证正面复印件贴于此处</w:t>
                      </w:r>
                    </w:p>
                    <w:p w14:paraId="5923D8D0" w14:textId="77777777" w:rsidR="00401F3C" w:rsidRDefault="00401F3C">
                      <w:pPr>
                        <w:jc w:val="center"/>
                        <w:rPr>
                          <w:rFonts w:hint="eastAsia"/>
                          <w:szCs w:val="21"/>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7B69101" wp14:editId="61E5BBE3">
                <wp:simplePos x="0" y="0"/>
                <wp:positionH relativeFrom="column">
                  <wp:posOffset>2645410</wp:posOffset>
                </wp:positionH>
                <wp:positionV relativeFrom="paragraph">
                  <wp:posOffset>238760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1E44285" w14:textId="77777777" w:rsidR="00401F3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委托代理人身份证背面复印件贴于此处</w:t>
                            </w:r>
                          </w:p>
                        </w:txbxContent>
                      </wps:txbx>
                      <wps:bodyPr wrap="square" upright="1"/>
                    </wps:wsp>
                  </a:graphicData>
                </a:graphic>
              </wp:anchor>
            </w:drawing>
          </mc:Choice>
          <mc:Fallback>
            <w:pict>
              <v:shape w14:anchorId="67B69101" id="流程图: 可选过程 4" o:spid="_x0000_s1029" type="#_x0000_t176" style="position:absolute;left:0;text-align:left;margin-left:208.3pt;margin-top:18.8pt;width:259.65pt;height:166.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vt6AEAAOMDAAAOAAAAZHJzL2Uyb0RvYy54bWysU9uO0zAQfUfiHyy/0zStCjRqukJbyguC&#10;SgsfMPUlseQbttukf8/Y7ba77D4gRB6csT1z5syZ8epuNJocRYjK2ZbWkyklwjLHle1a+vPH9t1H&#10;SmICy0E7K1p6EpHerd++WQ2+ETPXO81FIAhiYzP4lvYp+aaqIuuFgThxXli8lC4YSLgNXcUDDIhu&#10;dDWbTt9XgwvcB8dEjHi6OV/SdcGXUrD0XcooEtEtRW6prKGs+7xW6xU0XQDfK3ahAf/AwoCymPQK&#10;tYEE5BDUCyijWHDRyTRhzlROSsVEqQGrqad/VPPQgxelFhQn+qtM8f/Bsm/HB78LKMPgYxPRzFWM&#10;Mpj8R35kLGKdrmKJMRGGh/PZ8sNisaCE4d2srufLepHlrG7hPsT0RThDstFSqd1w30NIn3QSwUIS&#10;u3PjinJw/BrTOf4xLlOITiu+VVqXTej29zqQI2A7t+W7pHzmpi0ZWrpczDI7wKmSGhKaxvOWRtuV&#10;fM8i4lPgafleA87ENhD7M4GCkN2gMQorKlYvgH+2nKSTx3G3OPQ0kzGCU6IFvpFsFc8ESv+NJwqq&#10;Lep6a1C20rgficJ65hktn+wdP+0CGXCYscpfBwiY+uCD6noUv85uBQMnqXTpMvV5VJ/ui9ftba5/&#10;AwAA//8DAFBLAwQUAAYACAAAACEAMbwktN8AAAAKAQAADwAAAGRycy9kb3ducmV2LnhtbEyPwU7D&#10;MAyG70i8Q2QkbiwtZd3aNZ0mEJy4UCZxTRvTVGucqkm7wtOTndjJsv3p9+div5iezTi6zpKAeBUB&#10;Q2qs6qgVcPx8fdgCc16Skr0lFPCDDvbl7U0hc2XP9IFz5VsWQsjlUoD2fsg5d41GI93KDkhh921H&#10;I31ox5arUZ5DuOn5YxSl3MiOwgUtB3zW2JyqyQhY3n/rbHqLm8rrbbr5SuaXw5ELcX+3HHbAPC7+&#10;H4aLflCHMjjVdiLlWC/gKU7TgApINqEGIEvWGbD6MojWwMuCX79Q/gEAAP//AwBQSwECLQAUAAYA&#10;CAAAACEAtoM4kv4AAADhAQAAEwAAAAAAAAAAAAAAAAAAAAAAW0NvbnRlbnRfVHlwZXNdLnhtbFBL&#10;AQItABQABgAIAAAAIQA4/SH/1gAAAJQBAAALAAAAAAAAAAAAAAAAAC8BAABfcmVscy8ucmVsc1BL&#10;AQItABQABgAIAAAAIQDE5kvt6AEAAOMDAAAOAAAAAAAAAAAAAAAAAC4CAABkcnMvZTJvRG9jLnht&#10;bFBLAQItABQABgAIAAAAIQAxvCS03wAAAAoBAAAPAAAAAAAAAAAAAAAAAEIEAABkcnMvZG93bnJl&#10;di54bWxQSwUGAAAAAAQABADzAAAATgUAAAAA&#10;">
                <v:textbox>
                  <w:txbxContent>
                    <w:p w14:paraId="21E44285" w14:textId="77777777" w:rsidR="00401F3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委托代理人身份证背面复印件贴于此处</w:t>
                      </w:r>
                    </w:p>
                  </w:txbxContent>
                </v:textbox>
              </v:shape>
            </w:pict>
          </mc:Fallback>
        </mc:AlternateContent>
      </w:r>
    </w:p>
    <w:p w14:paraId="71F36741" w14:textId="77777777" w:rsidR="00401F3C" w:rsidRDefault="00401F3C">
      <w:pPr>
        <w:spacing w:line="440" w:lineRule="exact"/>
        <w:rPr>
          <w:rFonts w:ascii="宋体" w:eastAsia="宋体" w:hAnsi="宋体" w:cs="宋体" w:hint="eastAsia"/>
          <w:szCs w:val="21"/>
        </w:rPr>
      </w:pPr>
    </w:p>
    <w:p w14:paraId="21CD1C3B" w14:textId="77777777" w:rsidR="00401F3C" w:rsidRDefault="00401F3C">
      <w:pPr>
        <w:spacing w:line="500" w:lineRule="exact"/>
        <w:rPr>
          <w:rFonts w:ascii="宋体" w:eastAsia="宋体" w:hAnsi="宋体" w:cs="宋体" w:hint="eastAsia"/>
          <w:szCs w:val="21"/>
        </w:rPr>
      </w:pPr>
    </w:p>
    <w:p w14:paraId="54C0C166" w14:textId="77777777" w:rsidR="00401F3C" w:rsidRDefault="00401F3C">
      <w:pPr>
        <w:spacing w:line="440" w:lineRule="exact"/>
        <w:rPr>
          <w:rFonts w:ascii="宋体" w:eastAsia="宋体" w:hAnsi="宋体" w:cs="宋体" w:hint="eastAsia"/>
          <w:szCs w:val="21"/>
        </w:rPr>
      </w:pPr>
    </w:p>
    <w:p w14:paraId="01C84837" w14:textId="77777777" w:rsidR="00401F3C" w:rsidRDefault="00401F3C">
      <w:pPr>
        <w:topLinePunct/>
        <w:snapToGrid w:val="0"/>
        <w:spacing w:line="440" w:lineRule="exact"/>
        <w:rPr>
          <w:rFonts w:ascii="宋体" w:eastAsia="宋体" w:hAnsi="宋体" w:cs="宋体" w:hint="eastAsia"/>
          <w:szCs w:val="24"/>
        </w:rPr>
      </w:pPr>
    </w:p>
    <w:p w14:paraId="7B871781" w14:textId="77777777" w:rsidR="00401F3C" w:rsidRDefault="00401F3C">
      <w:pPr>
        <w:pStyle w:val="ad"/>
        <w:widowControl w:val="0"/>
        <w:spacing w:beforeAutospacing="0" w:after="120" w:afterAutospacing="0"/>
        <w:jc w:val="both"/>
      </w:pPr>
    </w:p>
    <w:p w14:paraId="089DB28B" w14:textId="77777777" w:rsidR="00401F3C" w:rsidRDefault="00000000">
      <w:pPr>
        <w:pStyle w:val="2"/>
        <w:widowControl/>
        <w:rPr>
          <w:rFonts w:ascii="黑体" w:hAnsi="黑体" w:cs="黑体" w:hint="eastAsia"/>
          <w:b w:val="0"/>
          <w:bCs w:val="0"/>
        </w:rPr>
      </w:pPr>
      <w:bookmarkStart w:id="74" w:name="_Toc21572"/>
      <w:bookmarkStart w:id="75" w:name="_Toc5380"/>
      <w:r>
        <w:rPr>
          <w:rFonts w:ascii="黑体" w:hAnsi="黑体" w:cs="黑体" w:hint="eastAsia"/>
          <w:b w:val="0"/>
          <w:bCs w:val="0"/>
        </w:rPr>
        <w:t>六、提供主体信用记录查询结果截图（加盖单位公章）</w:t>
      </w:r>
      <w:bookmarkEnd w:id="74"/>
      <w:bookmarkEnd w:id="75"/>
    </w:p>
    <w:p w14:paraId="24D740A9" w14:textId="77777777" w:rsidR="00401F3C" w:rsidRDefault="00000000">
      <w:pPr>
        <w:spacing w:line="560" w:lineRule="exact"/>
        <w:ind w:firstLineChars="200" w:firstLine="480"/>
        <w:rPr>
          <w:rFonts w:ascii="仿宋_GB2312" w:eastAsia="仿宋_GB2312" w:hAnsi="宋体" w:cs="宋体" w:hint="eastAsia"/>
          <w:sz w:val="24"/>
        </w:rPr>
      </w:pPr>
      <w:r>
        <w:rPr>
          <w:rFonts w:ascii="仿宋_GB2312" w:eastAsia="仿宋_GB2312" w:hAnsi="宋体" w:cs="宋体" w:hint="eastAsia"/>
          <w:sz w:val="24"/>
          <w:lang w:bidi="ar"/>
        </w:rPr>
        <w:t>（一）信用信息查询渠道：投标人可在“信用中国”网站</w:t>
      </w:r>
      <w:r>
        <w:rPr>
          <w:rFonts w:ascii="仿宋_GB2312" w:eastAsia="仿宋_GB2312" w:hAnsi="宋体" w:cs="宋体" w:hint="eastAsia"/>
          <w:sz w:val="24"/>
          <w:lang w:bidi="ar"/>
        </w:rPr>
        <w:lastRenderedPageBreak/>
        <w:t>（www.creditchina.gov.cn）及中国政府采购网（www.ccgp.gov.cn）查询相关报价人主体信用记录；</w:t>
      </w:r>
    </w:p>
    <w:p w14:paraId="70D855C7" w14:textId="77777777" w:rsidR="00401F3C" w:rsidRDefault="00000000">
      <w:pPr>
        <w:spacing w:line="560" w:lineRule="exact"/>
        <w:ind w:firstLineChars="200" w:firstLine="480"/>
        <w:rPr>
          <w:rFonts w:ascii="仿宋_GB2312" w:eastAsia="仿宋_GB2312" w:hAnsi="宋体" w:cs="宋体" w:hint="eastAsia"/>
          <w:sz w:val="24"/>
        </w:rPr>
      </w:pPr>
      <w:r>
        <w:rPr>
          <w:rFonts w:ascii="仿宋_GB2312" w:eastAsia="仿宋_GB2312" w:hAnsi="宋体" w:cs="宋体" w:hint="eastAsia"/>
          <w:sz w:val="24"/>
          <w:lang w:bidi="ar"/>
        </w:rPr>
        <w:t>（二）信用信息查询截止时点：相关投标人主体信用记录查询时间应在本项目首次公告至报价截止时间内任意时间有效；</w:t>
      </w:r>
    </w:p>
    <w:p w14:paraId="365FB0F3" w14:textId="77777777" w:rsidR="00401F3C" w:rsidRDefault="00000000">
      <w:pPr>
        <w:spacing w:line="560" w:lineRule="exact"/>
        <w:ind w:firstLineChars="200" w:firstLine="480"/>
        <w:rPr>
          <w:rFonts w:ascii="仿宋_GB2312" w:eastAsia="仿宋_GB2312" w:hAnsi="宋体" w:cs="宋体" w:hint="eastAsia"/>
          <w:sz w:val="24"/>
        </w:rPr>
      </w:pPr>
      <w:r>
        <w:rPr>
          <w:rFonts w:ascii="仿宋_GB2312" w:eastAsia="仿宋_GB2312" w:hAnsi="宋体" w:cs="宋体" w:hint="eastAsia"/>
          <w:sz w:val="24"/>
          <w:lang w:bidi="ar"/>
        </w:rPr>
        <w:t>（三）信用信息查询记录和证据留存的具体方式：投标人须在上述指定时段内在“信用中国”网站（www.creditchina.gov.cn）及中国政府采购网（www.ccgp.gov.cn）等两个网站查询相关报价人主体信用记录，同时须将两个网站的查询结果网页打印件都加盖单位公章作为证据装订进响应文件中。</w:t>
      </w:r>
    </w:p>
    <w:p w14:paraId="10142549"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6FE70E2D"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0E17B815"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3EFDA81D"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24273A00"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0FE8E732"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74FA30CB"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3D2ECE76"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47B3624D"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47CF1138"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6DD464BD"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082986DF"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3C27D52E"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5F2A1A14" w14:textId="77777777" w:rsidR="00401F3C" w:rsidRDefault="00401F3C">
      <w:pPr>
        <w:widowControl/>
        <w:spacing w:line="560" w:lineRule="exact"/>
        <w:rPr>
          <w:rFonts w:ascii="仿宋_GB2312" w:eastAsia="仿宋_GB2312" w:hAnsi="等线" w:cs="Times New Roman" w:hint="eastAsia"/>
          <w:sz w:val="32"/>
          <w:szCs w:val="32"/>
        </w:rPr>
      </w:pPr>
    </w:p>
    <w:p w14:paraId="6D375F55" w14:textId="77777777" w:rsidR="00401F3C" w:rsidRDefault="00000000">
      <w:pPr>
        <w:rPr>
          <w:rFonts w:ascii="方正小标宋简体" w:eastAsia="方正小标宋简体" w:hAnsi="仿宋" w:cs="方正小标宋简体" w:hint="eastAsia"/>
          <w:bCs/>
          <w:sz w:val="44"/>
          <w:szCs w:val="44"/>
          <w:lang w:bidi="ar"/>
        </w:rPr>
      </w:pPr>
      <w:bookmarkStart w:id="76" w:name="_Toc4984"/>
      <w:bookmarkStart w:id="77" w:name="_Toc10375"/>
      <w:bookmarkStart w:id="78" w:name="_Toc12318"/>
      <w:bookmarkStart w:id="79" w:name="_Toc14798"/>
      <w:r>
        <w:rPr>
          <w:rFonts w:ascii="方正小标宋简体" w:eastAsia="方正小标宋简体" w:hAnsi="仿宋" w:cs="方正小标宋简体" w:hint="eastAsia"/>
          <w:bCs/>
          <w:sz w:val="44"/>
          <w:szCs w:val="44"/>
          <w:lang w:bidi="ar"/>
        </w:rPr>
        <w:br w:type="page"/>
      </w:r>
    </w:p>
    <w:p w14:paraId="00513991" w14:textId="77777777" w:rsidR="00401F3C" w:rsidRDefault="00000000">
      <w:pPr>
        <w:spacing w:line="560" w:lineRule="exact"/>
        <w:jc w:val="center"/>
        <w:outlineLvl w:val="0"/>
        <w:rPr>
          <w:rFonts w:ascii="方正小标宋简体" w:eastAsia="方正小标宋简体" w:hAnsi="仿宋" w:cs="方正小标宋简体" w:hint="eastAsia"/>
          <w:bCs/>
          <w:sz w:val="44"/>
          <w:szCs w:val="44"/>
        </w:rPr>
      </w:pPr>
      <w:r>
        <w:rPr>
          <w:rFonts w:ascii="方正小标宋简体" w:eastAsia="方正小标宋简体" w:hAnsi="仿宋" w:cs="方正小标宋简体" w:hint="eastAsia"/>
          <w:bCs/>
          <w:sz w:val="44"/>
          <w:szCs w:val="44"/>
          <w:lang w:bidi="ar"/>
        </w:rPr>
        <w:lastRenderedPageBreak/>
        <w:t xml:space="preserve">第四部分 </w:t>
      </w:r>
      <w:bookmarkEnd w:id="76"/>
      <w:bookmarkEnd w:id="77"/>
      <w:bookmarkEnd w:id="78"/>
      <w:r>
        <w:rPr>
          <w:rFonts w:ascii="方正小标宋简体" w:eastAsia="方正小标宋简体" w:hAnsi="仿宋" w:cs="方正小标宋简体" w:hint="eastAsia"/>
          <w:bCs/>
          <w:sz w:val="44"/>
          <w:szCs w:val="44"/>
          <w:lang w:bidi="ar"/>
        </w:rPr>
        <w:t>商务部分</w:t>
      </w:r>
      <w:bookmarkEnd w:id="79"/>
    </w:p>
    <w:p w14:paraId="471A228D" w14:textId="77777777" w:rsidR="00401F3C" w:rsidRDefault="00401F3C">
      <w:pPr>
        <w:widowControl/>
        <w:spacing w:line="560" w:lineRule="exact"/>
        <w:rPr>
          <w:rFonts w:ascii="仿宋_GB2312" w:eastAsia="仿宋_GB2312" w:hAnsi="等线" w:cs="Times New Roman" w:hint="eastAsia"/>
          <w:sz w:val="32"/>
          <w:szCs w:val="32"/>
        </w:rPr>
      </w:pPr>
    </w:p>
    <w:p w14:paraId="50AC61E0" w14:textId="77777777" w:rsidR="00401F3C" w:rsidRDefault="00000000">
      <w:pPr>
        <w:pStyle w:val="2"/>
        <w:widowControl/>
        <w:numPr>
          <w:ilvl w:val="1"/>
          <w:numId w:val="0"/>
        </w:numPr>
        <w:rPr>
          <w:rFonts w:ascii="黑体" w:hAnsi="黑体" w:cs="黑体" w:hint="eastAsia"/>
          <w:b w:val="0"/>
          <w:bCs w:val="0"/>
        </w:rPr>
      </w:pPr>
      <w:bookmarkStart w:id="80" w:name="_Toc9258"/>
      <w:bookmarkStart w:id="81" w:name="_Toc10259"/>
      <w:r>
        <w:rPr>
          <w:rFonts w:ascii="黑体" w:hAnsi="黑体" w:cs="黑体" w:hint="eastAsia"/>
          <w:b w:val="0"/>
          <w:bCs w:val="0"/>
          <w:lang w:bidi="ar"/>
        </w:rPr>
        <w:t>一、</w:t>
      </w:r>
      <w:r>
        <w:rPr>
          <w:rFonts w:ascii="黑体" w:hAnsi="黑体" w:cs="黑体" w:hint="eastAsia"/>
          <w:b w:val="0"/>
          <w:bCs w:val="0"/>
        </w:rPr>
        <w:t>供应商承接过的类似项目情况表</w:t>
      </w:r>
      <w:bookmarkEnd w:id="80"/>
      <w:bookmarkEnd w:id="81"/>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2746"/>
        <w:gridCol w:w="1702"/>
        <w:gridCol w:w="1272"/>
        <w:gridCol w:w="1494"/>
      </w:tblGrid>
      <w:tr w:rsidR="00401F3C" w14:paraId="3B724A44" w14:textId="77777777">
        <w:trPr>
          <w:trHeight w:val="847"/>
          <w:jc w:val="center"/>
        </w:trPr>
        <w:tc>
          <w:tcPr>
            <w:tcW w:w="650" w:type="pct"/>
            <w:tcBorders>
              <w:top w:val="single" w:sz="4" w:space="0" w:color="auto"/>
              <w:left w:val="single" w:sz="4" w:space="0" w:color="auto"/>
              <w:bottom w:val="single" w:sz="4" w:space="0" w:color="auto"/>
              <w:right w:val="single" w:sz="4" w:space="0" w:color="auto"/>
            </w:tcBorders>
            <w:vAlign w:val="center"/>
          </w:tcPr>
          <w:p w14:paraId="0033B0C3" w14:textId="77777777" w:rsidR="00401F3C" w:rsidRDefault="00000000">
            <w:pPr>
              <w:jc w:val="center"/>
              <w:rPr>
                <w:rFonts w:ascii="仿宋_GB2312" w:eastAsia="仿宋_GB2312" w:hAnsi="宋体" w:cs="宋体" w:hint="eastAsia"/>
                <w:bCs/>
                <w:sz w:val="24"/>
                <w:szCs w:val="24"/>
              </w:rPr>
            </w:pPr>
            <w:r>
              <w:rPr>
                <w:rFonts w:ascii="仿宋_GB2312" w:eastAsia="仿宋_GB2312" w:hAnsi="宋体" w:cs="宋体" w:hint="eastAsia"/>
                <w:bCs/>
                <w:sz w:val="24"/>
                <w:szCs w:val="24"/>
                <w:lang w:bidi="ar"/>
              </w:rPr>
              <w:t>序号</w:t>
            </w:r>
          </w:p>
        </w:tc>
        <w:tc>
          <w:tcPr>
            <w:tcW w:w="1654" w:type="pct"/>
            <w:tcBorders>
              <w:top w:val="single" w:sz="4" w:space="0" w:color="auto"/>
              <w:left w:val="single" w:sz="4" w:space="0" w:color="auto"/>
              <w:bottom w:val="single" w:sz="4" w:space="0" w:color="auto"/>
              <w:right w:val="single" w:sz="4" w:space="0" w:color="auto"/>
            </w:tcBorders>
            <w:vAlign w:val="center"/>
          </w:tcPr>
          <w:p w14:paraId="5A10C8E8" w14:textId="77777777" w:rsidR="00401F3C" w:rsidRDefault="00000000">
            <w:pPr>
              <w:jc w:val="center"/>
              <w:rPr>
                <w:rFonts w:ascii="仿宋_GB2312" w:eastAsia="仿宋_GB2312" w:hAnsi="宋体" w:cs="宋体" w:hint="eastAsia"/>
                <w:bCs/>
                <w:sz w:val="24"/>
                <w:szCs w:val="24"/>
              </w:rPr>
            </w:pPr>
            <w:r>
              <w:rPr>
                <w:rFonts w:ascii="仿宋_GB2312" w:eastAsia="仿宋_GB2312" w:hAnsi="宋体" w:cs="宋体" w:hint="eastAsia"/>
                <w:bCs/>
                <w:sz w:val="24"/>
                <w:szCs w:val="24"/>
                <w:lang w:bidi="ar"/>
              </w:rPr>
              <w:t>项目名称</w:t>
            </w:r>
          </w:p>
        </w:tc>
        <w:tc>
          <w:tcPr>
            <w:tcW w:w="1026" w:type="pct"/>
            <w:tcBorders>
              <w:top w:val="single" w:sz="4" w:space="0" w:color="auto"/>
              <w:left w:val="single" w:sz="4" w:space="0" w:color="auto"/>
              <w:bottom w:val="single" w:sz="4" w:space="0" w:color="auto"/>
              <w:right w:val="single" w:sz="4" w:space="0" w:color="auto"/>
            </w:tcBorders>
            <w:vAlign w:val="center"/>
          </w:tcPr>
          <w:p w14:paraId="50F86298" w14:textId="77777777" w:rsidR="00401F3C" w:rsidRDefault="00000000">
            <w:pPr>
              <w:jc w:val="center"/>
              <w:rPr>
                <w:rFonts w:ascii="仿宋_GB2312" w:eastAsia="仿宋_GB2312" w:hAnsi="宋体" w:cs="宋体" w:hint="eastAsia"/>
                <w:bCs/>
                <w:sz w:val="24"/>
                <w:szCs w:val="24"/>
              </w:rPr>
            </w:pPr>
            <w:r>
              <w:rPr>
                <w:rFonts w:ascii="仿宋_GB2312" w:eastAsia="仿宋_GB2312" w:hAnsi="宋体" w:cs="宋体" w:hint="eastAsia"/>
                <w:bCs/>
                <w:sz w:val="24"/>
                <w:szCs w:val="24"/>
                <w:lang w:bidi="ar"/>
              </w:rPr>
              <w:t>签订合同时间</w:t>
            </w:r>
          </w:p>
        </w:tc>
        <w:tc>
          <w:tcPr>
            <w:tcW w:w="767" w:type="pct"/>
            <w:tcBorders>
              <w:top w:val="single" w:sz="4" w:space="0" w:color="auto"/>
              <w:left w:val="single" w:sz="4" w:space="0" w:color="auto"/>
              <w:bottom w:val="single" w:sz="4" w:space="0" w:color="auto"/>
              <w:right w:val="single" w:sz="4" w:space="0" w:color="auto"/>
            </w:tcBorders>
            <w:vAlign w:val="center"/>
          </w:tcPr>
          <w:p w14:paraId="63EB422D" w14:textId="77777777" w:rsidR="00401F3C" w:rsidRDefault="00000000">
            <w:pPr>
              <w:jc w:val="center"/>
              <w:rPr>
                <w:rFonts w:ascii="仿宋_GB2312" w:eastAsia="仿宋_GB2312" w:hAnsi="宋体" w:cs="宋体" w:hint="eastAsia"/>
                <w:bCs/>
                <w:sz w:val="24"/>
                <w:szCs w:val="24"/>
              </w:rPr>
            </w:pPr>
            <w:r>
              <w:rPr>
                <w:rFonts w:ascii="仿宋_GB2312" w:eastAsia="仿宋_GB2312" w:hAnsi="宋体" w:cs="宋体" w:hint="eastAsia"/>
                <w:bCs/>
                <w:sz w:val="24"/>
                <w:szCs w:val="24"/>
                <w:lang w:bidi="ar"/>
              </w:rPr>
              <w:t>合同金额(万元)</w:t>
            </w:r>
          </w:p>
        </w:tc>
        <w:tc>
          <w:tcPr>
            <w:tcW w:w="901" w:type="pct"/>
            <w:tcBorders>
              <w:top w:val="single" w:sz="4" w:space="0" w:color="auto"/>
              <w:left w:val="single" w:sz="4" w:space="0" w:color="auto"/>
              <w:bottom w:val="single" w:sz="4" w:space="0" w:color="auto"/>
              <w:right w:val="single" w:sz="4" w:space="0" w:color="auto"/>
            </w:tcBorders>
            <w:vAlign w:val="center"/>
          </w:tcPr>
          <w:p w14:paraId="535693D6" w14:textId="77777777" w:rsidR="00401F3C" w:rsidRDefault="00000000">
            <w:pPr>
              <w:jc w:val="center"/>
              <w:rPr>
                <w:rFonts w:ascii="仿宋_GB2312" w:eastAsia="仿宋_GB2312" w:hAnsi="宋体" w:cs="宋体" w:hint="eastAsia"/>
                <w:bCs/>
                <w:sz w:val="24"/>
                <w:szCs w:val="24"/>
              </w:rPr>
            </w:pPr>
            <w:r>
              <w:rPr>
                <w:rFonts w:ascii="仿宋_GB2312" w:eastAsia="仿宋_GB2312" w:hAnsi="宋体" w:cs="宋体" w:hint="eastAsia"/>
                <w:bCs/>
                <w:sz w:val="24"/>
                <w:szCs w:val="24"/>
                <w:lang w:bidi="ar"/>
              </w:rPr>
              <w:t>项目负责人</w:t>
            </w:r>
          </w:p>
        </w:tc>
      </w:tr>
      <w:tr w:rsidR="00401F3C" w14:paraId="77298850" w14:textId="77777777">
        <w:trPr>
          <w:trHeight w:val="819"/>
          <w:jc w:val="center"/>
        </w:trPr>
        <w:tc>
          <w:tcPr>
            <w:tcW w:w="650" w:type="pct"/>
            <w:tcBorders>
              <w:top w:val="single" w:sz="4" w:space="0" w:color="auto"/>
              <w:left w:val="single" w:sz="4" w:space="0" w:color="auto"/>
              <w:bottom w:val="single" w:sz="4" w:space="0" w:color="auto"/>
              <w:right w:val="single" w:sz="4" w:space="0" w:color="auto"/>
            </w:tcBorders>
            <w:vAlign w:val="center"/>
          </w:tcPr>
          <w:p w14:paraId="2A97DE28" w14:textId="77777777" w:rsidR="00401F3C" w:rsidRDefault="00401F3C">
            <w:pPr>
              <w:jc w:val="center"/>
              <w:rPr>
                <w:rFonts w:ascii="仿宋_GB2312" w:eastAsia="仿宋_GB2312" w:hAnsi="宋体" w:cs="宋体" w:hint="eastAsia"/>
                <w:sz w:val="24"/>
                <w:szCs w:val="24"/>
              </w:rPr>
            </w:pPr>
          </w:p>
          <w:p w14:paraId="1F327B00" w14:textId="77777777" w:rsidR="00401F3C" w:rsidRDefault="00401F3C">
            <w:pPr>
              <w:jc w:val="center"/>
              <w:rPr>
                <w:rFonts w:ascii="仿宋_GB2312" w:eastAsia="仿宋_GB2312" w:hAnsi="宋体" w:cs="宋体" w:hint="eastAsia"/>
                <w:sz w:val="24"/>
                <w:szCs w:val="24"/>
              </w:rPr>
            </w:pPr>
          </w:p>
        </w:tc>
        <w:tc>
          <w:tcPr>
            <w:tcW w:w="1654" w:type="pct"/>
            <w:tcBorders>
              <w:top w:val="single" w:sz="4" w:space="0" w:color="auto"/>
              <w:left w:val="single" w:sz="4" w:space="0" w:color="auto"/>
              <w:bottom w:val="single" w:sz="4" w:space="0" w:color="auto"/>
              <w:right w:val="single" w:sz="4" w:space="0" w:color="auto"/>
            </w:tcBorders>
            <w:vAlign w:val="center"/>
          </w:tcPr>
          <w:p w14:paraId="6EA57A00" w14:textId="77777777" w:rsidR="00401F3C" w:rsidRDefault="00401F3C">
            <w:pPr>
              <w:widowControl/>
              <w:jc w:val="center"/>
              <w:rPr>
                <w:rFonts w:ascii="仿宋_GB2312" w:eastAsia="仿宋_GB2312" w:hAnsi="宋体" w:cs="宋体" w:hint="eastAsia"/>
                <w:sz w:val="24"/>
                <w:szCs w:val="24"/>
              </w:rPr>
            </w:pPr>
          </w:p>
          <w:p w14:paraId="5D464B62" w14:textId="77777777" w:rsidR="00401F3C" w:rsidRDefault="00401F3C">
            <w:pPr>
              <w:jc w:val="center"/>
              <w:rPr>
                <w:rFonts w:ascii="仿宋_GB2312" w:eastAsia="仿宋_GB2312" w:hAnsi="宋体" w:cs="宋体" w:hint="eastAsia"/>
                <w:sz w:val="24"/>
                <w:szCs w:val="24"/>
              </w:rPr>
            </w:pPr>
          </w:p>
        </w:tc>
        <w:tc>
          <w:tcPr>
            <w:tcW w:w="1026" w:type="pct"/>
            <w:tcBorders>
              <w:top w:val="single" w:sz="4" w:space="0" w:color="auto"/>
              <w:left w:val="single" w:sz="4" w:space="0" w:color="auto"/>
              <w:bottom w:val="single" w:sz="4" w:space="0" w:color="auto"/>
              <w:right w:val="single" w:sz="4" w:space="0" w:color="auto"/>
            </w:tcBorders>
          </w:tcPr>
          <w:p w14:paraId="6CC6D254" w14:textId="77777777" w:rsidR="00401F3C" w:rsidRDefault="00401F3C">
            <w:pPr>
              <w:jc w:val="center"/>
              <w:rPr>
                <w:rFonts w:ascii="仿宋_GB2312" w:eastAsia="仿宋_GB2312" w:hAnsi="宋体" w:cs="宋体" w:hint="eastAsia"/>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14:paraId="227FD7A7" w14:textId="77777777" w:rsidR="00401F3C" w:rsidRDefault="00401F3C">
            <w:pPr>
              <w:jc w:val="center"/>
              <w:rPr>
                <w:rFonts w:ascii="仿宋_GB2312" w:eastAsia="仿宋_GB2312" w:hAnsi="宋体" w:cs="宋体" w:hint="eastAsia"/>
                <w:sz w:val="24"/>
                <w:szCs w:val="24"/>
              </w:rPr>
            </w:pPr>
          </w:p>
        </w:tc>
        <w:tc>
          <w:tcPr>
            <w:tcW w:w="901" w:type="pct"/>
            <w:tcBorders>
              <w:top w:val="single" w:sz="4" w:space="0" w:color="auto"/>
              <w:left w:val="single" w:sz="4" w:space="0" w:color="auto"/>
              <w:bottom w:val="single" w:sz="4" w:space="0" w:color="auto"/>
              <w:right w:val="single" w:sz="4" w:space="0" w:color="auto"/>
            </w:tcBorders>
            <w:vAlign w:val="center"/>
          </w:tcPr>
          <w:p w14:paraId="1D80F451" w14:textId="77777777" w:rsidR="00401F3C" w:rsidRDefault="00401F3C">
            <w:pPr>
              <w:jc w:val="center"/>
              <w:rPr>
                <w:rFonts w:ascii="仿宋_GB2312" w:eastAsia="仿宋_GB2312" w:hAnsi="宋体" w:cs="宋体" w:hint="eastAsia"/>
                <w:sz w:val="24"/>
                <w:szCs w:val="24"/>
              </w:rPr>
            </w:pPr>
          </w:p>
        </w:tc>
      </w:tr>
      <w:tr w:rsidR="00401F3C" w14:paraId="356933B1" w14:textId="77777777">
        <w:trPr>
          <w:trHeight w:val="800"/>
          <w:jc w:val="center"/>
        </w:trPr>
        <w:tc>
          <w:tcPr>
            <w:tcW w:w="650" w:type="pct"/>
            <w:tcBorders>
              <w:top w:val="single" w:sz="4" w:space="0" w:color="auto"/>
              <w:left w:val="single" w:sz="4" w:space="0" w:color="auto"/>
              <w:bottom w:val="single" w:sz="4" w:space="0" w:color="auto"/>
              <w:right w:val="single" w:sz="4" w:space="0" w:color="auto"/>
            </w:tcBorders>
            <w:vAlign w:val="center"/>
          </w:tcPr>
          <w:p w14:paraId="0F5F4A72" w14:textId="77777777" w:rsidR="00401F3C" w:rsidRDefault="00401F3C">
            <w:pPr>
              <w:jc w:val="center"/>
              <w:rPr>
                <w:rFonts w:ascii="仿宋_GB2312" w:eastAsia="仿宋_GB2312" w:hAnsi="宋体" w:cs="宋体" w:hint="eastAsia"/>
                <w:sz w:val="24"/>
                <w:szCs w:val="24"/>
              </w:rPr>
            </w:pPr>
          </w:p>
          <w:p w14:paraId="55B7A1BF" w14:textId="77777777" w:rsidR="00401F3C" w:rsidRDefault="00401F3C">
            <w:pPr>
              <w:jc w:val="center"/>
              <w:rPr>
                <w:rFonts w:ascii="仿宋_GB2312" w:eastAsia="仿宋_GB2312" w:hAnsi="宋体" w:cs="宋体" w:hint="eastAsia"/>
                <w:sz w:val="24"/>
                <w:szCs w:val="24"/>
              </w:rPr>
            </w:pPr>
          </w:p>
        </w:tc>
        <w:tc>
          <w:tcPr>
            <w:tcW w:w="1654" w:type="pct"/>
            <w:tcBorders>
              <w:top w:val="single" w:sz="4" w:space="0" w:color="auto"/>
              <w:left w:val="single" w:sz="4" w:space="0" w:color="auto"/>
              <w:bottom w:val="single" w:sz="4" w:space="0" w:color="auto"/>
              <w:right w:val="single" w:sz="4" w:space="0" w:color="auto"/>
            </w:tcBorders>
            <w:vAlign w:val="center"/>
          </w:tcPr>
          <w:p w14:paraId="00C50E48" w14:textId="77777777" w:rsidR="00401F3C" w:rsidRDefault="00401F3C">
            <w:pPr>
              <w:widowControl/>
              <w:jc w:val="center"/>
              <w:rPr>
                <w:rFonts w:ascii="仿宋_GB2312" w:eastAsia="仿宋_GB2312" w:hAnsi="宋体" w:cs="宋体" w:hint="eastAsia"/>
                <w:sz w:val="24"/>
                <w:szCs w:val="24"/>
              </w:rPr>
            </w:pPr>
          </w:p>
          <w:p w14:paraId="22C1973B" w14:textId="77777777" w:rsidR="00401F3C" w:rsidRDefault="00401F3C">
            <w:pPr>
              <w:jc w:val="center"/>
              <w:rPr>
                <w:rFonts w:ascii="仿宋_GB2312" w:eastAsia="仿宋_GB2312" w:hAnsi="宋体" w:cs="宋体" w:hint="eastAsia"/>
                <w:sz w:val="24"/>
                <w:szCs w:val="24"/>
              </w:rPr>
            </w:pPr>
          </w:p>
        </w:tc>
        <w:tc>
          <w:tcPr>
            <w:tcW w:w="1026" w:type="pct"/>
            <w:tcBorders>
              <w:top w:val="single" w:sz="4" w:space="0" w:color="auto"/>
              <w:left w:val="single" w:sz="4" w:space="0" w:color="auto"/>
              <w:bottom w:val="single" w:sz="4" w:space="0" w:color="auto"/>
              <w:right w:val="single" w:sz="4" w:space="0" w:color="auto"/>
            </w:tcBorders>
          </w:tcPr>
          <w:p w14:paraId="77D37950" w14:textId="77777777" w:rsidR="00401F3C" w:rsidRDefault="00401F3C">
            <w:pPr>
              <w:jc w:val="center"/>
              <w:rPr>
                <w:rFonts w:ascii="仿宋_GB2312" w:eastAsia="仿宋_GB2312" w:hAnsi="宋体" w:cs="宋体" w:hint="eastAsia"/>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14:paraId="06E1F754" w14:textId="77777777" w:rsidR="00401F3C" w:rsidRDefault="00401F3C">
            <w:pPr>
              <w:jc w:val="center"/>
              <w:rPr>
                <w:rFonts w:ascii="仿宋_GB2312" w:eastAsia="仿宋_GB2312" w:hAnsi="宋体" w:cs="宋体" w:hint="eastAsia"/>
                <w:sz w:val="24"/>
                <w:szCs w:val="24"/>
              </w:rPr>
            </w:pPr>
          </w:p>
        </w:tc>
        <w:tc>
          <w:tcPr>
            <w:tcW w:w="901" w:type="pct"/>
            <w:tcBorders>
              <w:top w:val="single" w:sz="4" w:space="0" w:color="auto"/>
              <w:left w:val="single" w:sz="4" w:space="0" w:color="auto"/>
              <w:bottom w:val="single" w:sz="4" w:space="0" w:color="auto"/>
              <w:right w:val="single" w:sz="4" w:space="0" w:color="auto"/>
            </w:tcBorders>
            <w:vAlign w:val="center"/>
          </w:tcPr>
          <w:p w14:paraId="25D9F3C3" w14:textId="77777777" w:rsidR="00401F3C" w:rsidRDefault="00401F3C">
            <w:pPr>
              <w:jc w:val="center"/>
              <w:rPr>
                <w:rFonts w:ascii="仿宋_GB2312" w:eastAsia="仿宋_GB2312" w:hAnsi="宋体" w:cs="宋体" w:hint="eastAsia"/>
                <w:sz w:val="24"/>
                <w:szCs w:val="24"/>
              </w:rPr>
            </w:pPr>
          </w:p>
        </w:tc>
      </w:tr>
      <w:tr w:rsidR="00401F3C" w14:paraId="6F1D9698" w14:textId="77777777">
        <w:trPr>
          <w:trHeight w:val="800"/>
          <w:jc w:val="center"/>
        </w:trPr>
        <w:tc>
          <w:tcPr>
            <w:tcW w:w="650" w:type="pct"/>
            <w:tcBorders>
              <w:top w:val="single" w:sz="4" w:space="0" w:color="auto"/>
              <w:left w:val="single" w:sz="4" w:space="0" w:color="auto"/>
              <w:bottom w:val="single" w:sz="4" w:space="0" w:color="auto"/>
              <w:right w:val="single" w:sz="4" w:space="0" w:color="auto"/>
            </w:tcBorders>
            <w:vAlign w:val="center"/>
          </w:tcPr>
          <w:p w14:paraId="1FF0DB74" w14:textId="77777777" w:rsidR="00401F3C" w:rsidRDefault="00401F3C">
            <w:pPr>
              <w:jc w:val="center"/>
              <w:rPr>
                <w:rFonts w:ascii="仿宋_GB2312" w:eastAsia="仿宋_GB2312" w:hAnsi="宋体" w:cs="宋体" w:hint="eastAsia"/>
                <w:sz w:val="24"/>
                <w:szCs w:val="24"/>
              </w:rPr>
            </w:pPr>
          </w:p>
          <w:p w14:paraId="761FB5EC" w14:textId="77777777" w:rsidR="00401F3C" w:rsidRDefault="00401F3C">
            <w:pPr>
              <w:jc w:val="center"/>
              <w:rPr>
                <w:rFonts w:ascii="仿宋_GB2312" w:eastAsia="仿宋_GB2312" w:hAnsi="宋体" w:cs="宋体" w:hint="eastAsia"/>
                <w:sz w:val="24"/>
                <w:szCs w:val="24"/>
              </w:rPr>
            </w:pPr>
          </w:p>
        </w:tc>
        <w:tc>
          <w:tcPr>
            <w:tcW w:w="1654" w:type="pct"/>
            <w:tcBorders>
              <w:top w:val="single" w:sz="4" w:space="0" w:color="auto"/>
              <w:left w:val="single" w:sz="4" w:space="0" w:color="auto"/>
              <w:bottom w:val="single" w:sz="4" w:space="0" w:color="auto"/>
              <w:right w:val="single" w:sz="4" w:space="0" w:color="auto"/>
            </w:tcBorders>
            <w:vAlign w:val="center"/>
          </w:tcPr>
          <w:p w14:paraId="39931532" w14:textId="77777777" w:rsidR="00401F3C" w:rsidRDefault="00401F3C">
            <w:pPr>
              <w:widowControl/>
              <w:jc w:val="center"/>
              <w:rPr>
                <w:rFonts w:ascii="仿宋_GB2312" w:eastAsia="仿宋_GB2312" w:hAnsi="宋体" w:cs="宋体" w:hint="eastAsia"/>
                <w:sz w:val="24"/>
                <w:szCs w:val="24"/>
              </w:rPr>
            </w:pPr>
          </w:p>
          <w:p w14:paraId="5AA0FFBF" w14:textId="77777777" w:rsidR="00401F3C" w:rsidRDefault="00401F3C">
            <w:pPr>
              <w:jc w:val="center"/>
              <w:rPr>
                <w:rFonts w:ascii="仿宋_GB2312" w:eastAsia="仿宋_GB2312" w:hAnsi="宋体" w:cs="宋体" w:hint="eastAsia"/>
                <w:sz w:val="24"/>
                <w:szCs w:val="24"/>
              </w:rPr>
            </w:pPr>
          </w:p>
        </w:tc>
        <w:tc>
          <w:tcPr>
            <w:tcW w:w="1026" w:type="pct"/>
            <w:tcBorders>
              <w:top w:val="single" w:sz="4" w:space="0" w:color="auto"/>
              <w:left w:val="single" w:sz="4" w:space="0" w:color="auto"/>
              <w:bottom w:val="single" w:sz="4" w:space="0" w:color="auto"/>
              <w:right w:val="single" w:sz="4" w:space="0" w:color="auto"/>
            </w:tcBorders>
          </w:tcPr>
          <w:p w14:paraId="6D802165" w14:textId="77777777" w:rsidR="00401F3C" w:rsidRDefault="00401F3C">
            <w:pPr>
              <w:jc w:val="center"/>
              <w:rPr>
                <w:rFonts w:ascii="仿宋_GB2312" w:eastAsia="仿宋_GB2312" w:hAnsi="宋体" w:cs="宋体" w:hint="eastAsia"/>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14:paraId="678E05D1" w14:textId="77777777" w:rsidR="00401F3C" w:rsidRDefault="00401F3C">
            <w:pPr>
              <w:jc w:val="center"/>
              <w:rPr>
                <w:rFonts w:ascii="仿宋_GB2312" w:eastAsia="仿宋_GB2312" w:hAnsi="宋体" w:cs="宋体" w:hint="eastAsia"/>
                <w:sz w:val="24"/>
                <w:szCs w:val="24"/>
              </w:rPr>
            </w:pPr>
          </w:p>
        </w:tc>
        <w:tc>
          <w:tcPr>
            <w:tcW w:w="901" w:type="pct"/>
            <w:tcBorders>
              <w:top w:val="single" w:sz="4" w:space="0" w:color="auto"/>
              <w:left w:val="single" w:sz="4" w:space="0" w:color="auto"/>
              <w:bottom w:val="single" w:sz="4" w:space="0" w:color="auto"/>
              <w:right w:val="single" w:sz="4" w:space="0" w:color="auto"/>
            </w:tcBorders>
            <w:vAlign w:val="center"/>
          </w:tcPr>
          <w:p w14:paraId="4E8212F1" w14:textId="77777777" w:rsidR="00401F3C" w:rsidRDefault="00401F3C">
            <w:pPr>
              <w:jc w:val="center"/>
              <w:rPr>
                <w:rFonts w:ascii="仿宋_GB2312" w:eastAsia="仿宋_GB2312" w:hAnsi="宋体" w:cs="宋体" w:hint="eastAsia"/>
                <w:sz w:val="24"/>
                <w:szCs w:val="24"/>
              </w:rPr>
            </w:pPr>
          </w:p>
        </w:tc>
      </w:tr>
      <w:tr w:rsidR="00401F3C" w14:paraId="36504D41" w14:textId="77777777">
        <w:trPr>
          <w:trHeight w:val="800"/>
          <w:jc w:val="center"/>
        </w:trPr>
        <w:tc>
          <w:tcPr>
            <w:tcW w:w="650" w:type="pct"/>
            <w:tcBorders>
              <w:top w:val="single" w:sz="4" w:space="0" w:color="auto"/>
              <w:left w:val="single" w:sz="4" w:space="0" w:color="auto"/>
              <w:bottom w:val="single" w:sz="4" w:space="0" w:color="auto"/>
              <w:right w:val="single" w:sz="4" w:space="0" w:color="auto"/>
            </w:tcBorders>
            <w:vAlign w:val="center"/>
          </w:tcPr>
          <w:p w14:paraId="5D272666" w14:textId="77777777" w:rsidR="00401F3C" w:rsidRDefault="00401F3C">
            <w:pPr>
              <w:jc w:val="center"/>
              <w:rPr>
                <w:rFonts w:ascii="仿宋_GB2312" w:eastAsia="仿宋_GB2312" w:hAnsi="宋体" w:cs="宋体" w:hint="eastAsia"/>
                <w:sz w:val="24"/>
                <w:szCs w:val="24"/>
              </w:rPr>
            </w:pPr>
          </w:p>
          <w:p w14:paraId="41F90786" w14:textId="77777777" w:rsidR="00401F3C" w:rsidRDefault="00401F3C">
            <w:pPr>
              <w:jc w:val="center"/>
              <w:rPr>
                <w:rFonts w:ascii="仿宋_GB2312" w:eastAsia="仿宋_GB2312" w:hAnsi="宋体" w:cs="宋体" w:hint="eastAsia"/>
                <w:sz w:val="24"/>
                <w:szCs w:val="24"/>
              </w:rPr>
            </w:pPr>
          </w:p>
        </w:tc>
        <w:tc>
          <w:tcPr>
            <w:tcW w:w="1654" w:type="pct"/>
            <w:tcBorders>
              <w:top w:val="single" w:sz="4" w:space="0" w:color="auto"/>
              <w:left w:val="single" w:sz="4" w:space="0" w:color="auto"/>
              <w:bottom w:val="single" w:sz="4" w:space="0" w:color="auto"/>
              <w:right w:val="single" w:sz="4" w:space="0" w:color="auto"/>
            </w:tcBorders>
            <w:vAlign w:val="center"/>
          </w:tcPr>
          <w:p w14:paraId="09A26BCF" w14:textId="77777777" w:rsidR="00401F3C" w:rsidRDefault="00401F3C">
            <w:pPr>
              <w:widowControl/>
              <w:jc w:val="center"/>
              <w:rPr>
                <w:rFonts w:ascii="仿宋_GB2312" w:eastAsia="仿宋_GB2312" w:hAnsi="宋体" w:cs="宋体" w:hint="eastAsia"/>
                <w:sz w:val="24"/>
                <w:szCs w:val="24"/>
              </w:rPr>
            </w:pPr>
          </w:p>
          <w:p w14:paraId="370EACA8" w14:textId="77777777" w:rsidR="00401F3C" w:rsidRDefault="00401F3C">
            <w:pPr>
              <w:jc w:val="center"/>
              <w:rPr>
                <w:rFonts w:ascii="仿宋_GB2312" w:eastAsia="仿宋_GB2312" w:hAnsi="宋体" w:cs="宋体" w:hint="eastAsia"/>
                <w:sz w:val="24"/>
                <w:szCs w:val="24"/>
              </w:rPr>
            </w:pPr>
          </w:p>
        </w:tc>
        <w:tc>
          <w:tcPr>
            <w:tcW w:w="1026" w:type="pct"/>
            <w:tcBorders>
              <w:top w:val="single" w:sz="4" w:space="0" w:color="auto"/>
              <w:left w:val="single" w:sz="4" w:space="0" w:color="auto"/>
              <w:bottom w:val="single" w:sz="4" w:space="0" w:color="auto"/>
              <w:right w:val="single" w:sz="4" w:space="0" w:color="auto"/>
            </w:tcBorders>
          </w:tcPr>
          <w:p w14:paraId="4902754F" w14:textId="77777777" w:rsidR="00401F3C" w:rsidRDefault="00401F3C">
            <w:pPr>
              <w:jc w:val="center"/>
              <w:rPr>
                <w:rFonts w:ascii="仿宋_GB2312" w:eastAsia="仿宋_GB2312" w:hAnsi="宋体" w:cs="宋体" w:hint="eastAsia"/>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14:paraId="7E5B2E17" w14:textId="77777777" w:rsidR="00401F3C" w:rsidRDefault="00401F3C">
            <w:pPr>
              <w:jc w:val="center"/>
              <w:rPr>
                <w:rFonts w:ascii="仿宋_GB2312" w:eastAsia="仿宋_GB2312" w:hAnsi="宋体" w:cs="宋体" w:hint="eastAsia"/>
                <w:sz w:val="24"/>
                <w:szCs w:val="24"/>
              </w:rPr>
            </w:pPr>
          </w:p>
        </w:tc>
        <w:tc>
          <w:tcPr>
            <w:tcW w:w="901" w:type="pct"/>
            <w:tcBorders>
              <w:top w:val="single" w:sz="4" w:space="0" w:color="auto"/>
              <w:left w:val="single" w:sz="4" w:space="0" w:color="auto"/>
              <w:bottom w:val="single" w:sz="4" w:space="0" w:color="auto"/>
              <w:right w:val="single" w:sz="4" w:space="0" w:color="auto"/>
            </w:tcBorders>
            <w:vAlign w:val="center"/>
          </w:tcPr>
          <w:p w14:paraId="0B0412C2" w14:textId="77777777" w:rsidR="00401F3C" w:rsidRDefault="00401F3C">
            <w:pPr>
              <w:jc w:val="center"/>
              <w:rPr>
                <w:rFonts w:ascii="仿宋_GB2312" w:eastAsia="仿宋_GB2312" w:hAnsi="宋体" w:cs="宋体" w:hint="eastAsia"/>
                <w:sz w:val="24"/>
                <w:szCs w:val="24"/>
              </w:rPr>
            </w:pPr>
          </w:p>
        </w:tc>
      </w:tr>
      <w:tr w:rsidR="00401F3C" w14:paraId="44C69C28" w14:textId="77777777">
        <w:trPr>
          <w:trHeight w:val="819"/>
          <w:jc w:val="center"/>
        </w:trPr>
        <w:tc>
          <w:tcPr>
            <w:tcW w:w="650" w:type="pct"/>
            <w:tcBorders>
              <w:top w:val="single" w:sz="4" w:space="0" w:color="auto"/>
              <w:left w:val="single" w:sz="4" w:space="0" w:color="auto"/>
              <w:bottom w:val="single" w:sz="4" w:space="0" w:color="auto"/>
              <w:right w:val="single" w:sz="4" w:space="0" w:color="auto"/>
            </w:tcBorders>
            <w:vAlign w:val="center"/>
          </w:tcPr>
          <w:p w14:paraId="41B099F8" w14:textId="77777777" w:rsidR="00401F3C" w:rsidRDefault="00401F3C">
            <w:pPr>
              <w:jc w:val="center"/>
              <w:rPr>
                <w:rFonts w:ascii="仿宋_GB2312" w:eastAsia="仿宋_GB2312" w:hAnsi="宋体" w:cs="宋体" w:hint="eastAsia"/>
                <w:sz w:val="24"/>
                <w:szCs w:val="24"/>
              </w:rPr>
            </w:pPr>
          </w:p>
          <w:p w14:paraId="2F0F9364" w14:textId="77777777" w:rsidR="00401F3C" w:rsidRDefault="00401F3C">
            <w:pPr>
              <w:jc w:val="center"/>
              <w:rPr>
                <w:rFonts w:ascii="仿宋_GB2312" w:eastAsia="仿宋_GB2312" w:hAnsi="宋体" w:cs="宋体" w:hint="eastAsia"/>
                <w:sz w:val="24"/>
                <w:szCs w:val="24"/>
              </w:rPr>
            </w:pPr>
          </w:p>
        </w:tc>
        <w:tc>
          <w:tcPr>
            <w:tcW w:w="1654" w:type="pct"/>
            <w:tcBorders>
              <w:top w:val="single" w:sz="4" w:space="0" w:color="auto"/>
              <w:left w:val="single" w:sz="4" w:space="0" w:color="auto"/>
              <w:bottom w:val="single" w:sz="4" w:space="0" w:color="auto"/>
              <w:right w:val="single" w:sz="4" w:space="0" w:color="auto"/>
            </w:tcBorders>
            <w:vAlign w:val="center"/>
          </w:tcPr>
          <w:p w14:paraId="03962412" w14:textId="77777777" w:rsidR="00401F3C" w:rsidRDefault="00401F3C">
            <w:pPr>
              <w:widowControl/>
              <w:jc w:val="center"/>
              <w:rPr>
                <w:rFonts w:ascii="仿宋_GB2312" w:eastAsia="仿宋_GB2312" w:hAnsi="宋体" w:cs="宋体" w:hint="eastAsia"/>
                <w:sz w:val="24"/>
                <w:szCs w:val="24"/>
              </w:rPr>
            </w:pPr>
          </w:p>
          <w:p w14:paraId="31F2779E" w14:textId="77777777" w:rsidR="00401F3C" w:rsidRDefault="00401F3C">
            <w:pPr>
              <w:jc w:val="center"/>
              <w:rPr>
                <w:rFonts w:ascii="仿宋_GB2312" w:eastAsia="仿宋_GB2312" w:hAnsi="宋体" w:cs="宋体" w:hint="eastAsia"/>
                <w:sz w:val="24"/>
                <w:szCs w:val="24"/>
              </w:rPr>
            </w:pPr>
          </w:p>
        </w:tc>
        <w:tc>
          <w:tcPr>
            <w:tcW w:w="1026" w:type="pct"/>
            <w:tcBorders>
              <w:top w:val="single" w:sz="4" w:space="0" w:color="auto"/>
              <w:left w:val="single" w:sz="4" w:space="0" w:color="auto"/>
              <w:bottom w:val="single" w:sz="4" w:space="0" w:color="auto"/>
              <w:right w:val="single" w:sz="4" w:space="0" w:color="auto"/>
            </w:tcBorders>
          </w:tcPr>
          <w:p w14:paraId="3DE3C144" w14:textId="77777777" w:rsidR="00401F3C" w:rsidRDefault="00401F3C">
            <w:pPr>
              <w:jc w:val="center"/>
              <w:rPr>
                <w:rFonts w:ascii="仿宋_GB2312" w:eastAsia="仿宋_GB2312" w:hAnsi="宋体" w:cs="宋体" w:hint="eastAsia"/>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14:paraId="657A1183" w14:textId="77777777" w:rsidR="00401F3C" w:rsidRDefault="00401F3C">
            <w:pPr>
              <w:jc w:val="center"/>
              <w:rPr>
                <w:rFonts w:ascii="仿宋_GB2312" w:eastAsia="仿宋_GB2312" w:hAnsi="宋体" w:cs="宋体" w:hint="eastAsia"/>
                <w:sz w:val="24"/>
                <w:szCs w:val="24"/>
              </w:rPr>
            </w:pPr>
          </w:p>
        </w:tc>
        <w:tc>
          <w:tcPr>
            <w:tcW w:w="901" w:type="pct"/>
            <w:tcBorders>
              <w:top w:val="single" w:sz="4" w:space="0" w:color="auto"/>
              <w:left w:val="single" w:sz="4" w:space="0" w:color="auto"/>
              <w:bottom w:val="single" w:sz="4" w:space="0" w:color="auto"/>
              <w:right w:val="single" w:sz="4" w:space="0" w:color="auto"/>
            </w:tcBorders>
            <w:vAlign w:val="center"/>
          </w:tcPr>
          <w:p w14:paraId="16FEB731" w14:textId="77777777" w:rsidR="00401F3C" w:rsidRDefault="00401F3C">
            <w:pPr>
              <w:jc w:val="center"/>
              <w:rPr>
                <w:rFonts w:ascii="仿宋_GB2312" w:eastAsia="仿宋_GB2312" w:hAnsi="宋体" w:cs="宋体" w:hint="eastAsia"/>
                <w:sz w:val="24"/>
                <w:szCs w:val="24"/>
              </w:rPr>
            </w:pPr>
          </w:p>
        </w:tc>
      </w:tr>
      <w:tr w:rsidR="00401F3C" w14:paraId="41D63C0B" w14:textId="77777777">
        <w:trPr>
          <w:trHeight w:val="800"/>
          <w:jc w:val="center"/>
        </w:trPr>
        <w:tc>
          <w:tcPr>
            <w:tcW w:w="650" w:type="pct"/>
            <w:tcBorders>
              <w:top w:val="single" w:sz="4" w:space="0" w:color="auto"/>
              <w:left w:val="single" w:sz="4" w:space="0" w:color="auto"/>
              <w:bottom w:val="single" w:sz="4" w:space="0" w:color="auto"/>
              <w:right w:val="single" w:sz="4" w:space="0" w:color="auto"/>
            </w:tcBorders>
            <w:vAlign w:val="center"/>
          </w:tcPr>
          <w:p w14:paraId="12617DB4" w14:textId="77777777" w:rsidR="00401F3C" w:rsidRDefault="00401F3C">
            <w:pPr>
              <w:jc w:val="center"/>
              <w:rPr>
                <w:rFonts w:ascii="仿宋_GB2312" w:eastAsia="仿宋_GB2312" w:hAnsi="宋体" w:cs="宋体" w:hint="eastAsia"/>
                <w:sz w:val="24"/>
                <w:szCs w:val="24"/>
              </w:rPr>
            </w:pPr>
          </w:p>
          <w:p w14:paraId="41202DB2" w14:textId="77777777" w:rsidR="00401F3C" w:rsidRDefault="00401F3C">
            <w:pPr>
              <w:jc w:val="center"/>
              <w:rPr>
                <w:rFonts w:ascii="仿宋_GB2312" w:eastAsia="仿宋_GB2312" w:hAnsi="宋体" w:cs="宋体" w:hint="eastAsia"/>
                <w:sz w:val="24"/>
                <w:szCs w:val="24"/>
              </w:rPr>
            </w:pPr>
          </w:p>
        </w:tc>
        <w:tc>
          <w:tcPr>
            <w:tcW w:w="1654" w:type="pct"/>
            <w:tcBorders>
              <w:top w:val="single" w:sz="4" w:space="0" w:color="auto"/>
              <w:left w:val="single" w:sz="4" w:space="0" w:color="auto"/>
              <w:bottom w:val="single" w:sz="4" w:space="0" w:color="auto"/>
              <w:right w:val="single" w:sz="4" w:space="0" w:color="auto"/>
            </w:tcBorders>
            <w:vAlign w:val="center"/>
          </w:tcPr>
          <w:p w14:paraId="0A85CE33" w14:textId="77777777" w:rsidR="00401F3C" w:rsidRDefault="00401F3C">
            <w:pPr>
              <w:widowControl/>
              <w:jc w:val="center"/>
              <w:rPr>
                <w:rFonts w:ascii="仿宋_GB2312" w:eastAsia="仿宋_GB2312" w:hAnsi="宋体" w:cs="宋体" w:hint="eastAsia"/>
                <w:sz w:val="24"/>
                <w:szCs w:val="24"/>
              </w:rPr>
            </w:pPr>
          </w:p>
          <w:p w14:paraId="4A442769" w14:textId="77777777" w:rsidR="00401F3C" w:rsidRDefault="00401F3C">
            <w:pPr>
              <w:jc w:val="center"/>
              <w:rPr>
                <w:rFonts w:ascii="仿宋_GB2312" w:eastAsia="仿宋_GB2312" w:hAnsi="宋体" w:cs="宋体" w:hint="eastAsia"/>
                <w:sz w:val="24"/>
                <w:szCs w:val="24"/>
              </w:rPr>
            </w:pPr>
          </w:p>
        </w:tc>
        <w:tc>
          <w:tcPr>
            <w:tcW w:w="1026" w:type="pct"/>
            <w:tcBorders>
              <w:top w:val="single" w:sz="4" w:space="0" w:color="auto"/>
              <w:left w:val="single" w:sz="4" w:space="0" w:color="auto"/>
              <w:bottom w:val="single" w:sz="4" w:space="0" w:color="auto"/>
              <w:right w:val="single" w:sz="4" w:space="0" w:color="auto"/>
            </w:tcBorders>
          </w:tcPr>
          <w:p w14:paraId="33A8B96B" w14:textId="77777777" w:rsidR="00401F3C" w:rsidRDefault="00401F3C">
            <w:pPr>
              <w:jc w:val="center"/>
              <w:rPr>
                <w:rFonts w:ascii="仿宋_GB2312" w:eastAsia="仿宋_GB2312" w:hAnsi="宋体" w:cs="宋体" w:hint="eastAsia"/>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14:paraId="6ADE0247" w14:textId="77777777" w:rsidR="00401F3C" w:rsidRDefault="00401F3C">
            <w:pPr>
              <w:jc w:val="center"/>
              <w:rPr>
                <w:rFonts w:ascii="仿宋_GB2312" w:eastAsia="仿宋_GB2312" w:hAnsi="宋体" w:cs="宋体" w:hint="eastAsia"/>
                <w:sz w:val="24"/>
                <w:szCs w:val="24"/>
              </w:rPr>
            </w:pPr>
          </w:p>
        </w:tc>
        <w:tc>
          <w:tcPr>
            <w:tcW w:w="901" w:type="pct"/>
            <w:tcBorders>
              <w:top w:val="single" w:sz="4" w:space="0" w:color="auto"/>
              <w:left w:val="single" w:sz="4" w:space="0" w:color="auto"/>
              <w:bottom w:val="single" w:sz="4" w:space="0" w:color="auto"/>
              <w:right w:val="single" w:sz="4" w:space="0" w:color="auto"/>
            </w:tcBorders>
            <w:vAlign w:val="center"/>
          </w:tcPr>
          <w:p w14:paraId="620A57C6" w14:textId="77777777" w:rsidR="00401F3C" w:rsidRDefault="00401F3C">
            <w:pPr>
              <w:jc w:val="center"/>
              <w:rPr>
                <w:rFonts w:ascii="仿宋_GB2312" w:eastAsia="仿宋_GB2312" w:hAnsi="宋体" w:cs="宋体" w:hint="eastAsia"/>
                <w:sz w:val="24"/>
                <w:szCs w:val="24"/>
              </w:rPr>
            </w:pPr>
          </w:p>
        </w:tc>
      </w:tr>
    </w:tbl>
    <w:p w14:paraId="52CA482A" w14:textId="77777777" w:rsidR="00401F3C" w:rsidRDefault="00000000">
      <w:pPr>
        <w:adjustRightInd w:val="0"/>
        <w:snapToGrid w:val="0"/>
        <w:spacing w:line="300" w:lineRule="auto"/>
        <w:rPr>
          <w:rFonts w:ascii="仿宋_GB2312" w:eastAsia="仿宋_GB2312" w:hAnsi="宋体" w:cs="宋体" w:hint="eastAsia"/>
          <w:spacing w:val="-2"/>
          <w:sz w:val="24"/>
          <w:szCs w:val="24"/>
        </w:rPr>
      </w:pPr>
      <w:r>
        <w:rPr>
          <w:rFonts w:ascii="仿宋_GB2312" w:eastAsia="仿宋_GB2312" w:hAnsi="宋体" w:cs="宋体" w:hint="eastAsia"/>
          <w:spacing w:val="-2"/>
          <w:sz w:val="24"/>
          <w:szCs w:val="24"/>
          <w:lang w:bidi="ar"/>
        </w:rPr>
        <w:t>备注：</w:t>
      </w:r>
    </w:p>
    <w:p w14:paraId="353F48C1" w14:textId="77777777" w:rsidR="00401F3C" w:rsidRDefault="00000000">
      <w:pPr>
        <w:adjustRightInd w:val="0"/>
        <w:snapToGrid w:val="0"/>
        <w:spacing w:line="300" w:lineRule="auto"/>
        <w:rPr>
          <w:rFonts w:ascii="仿宋_GB2312" w:eastAsia="仿宋_GB2312" w:hAnsi="宋体" w:cs="宋体" w:hint="eastAsia"/>
          <w:spacing w:val="-2"/>
          <w:sz w:val="24"/>
          <w:szCs w:val="24"/>
        </w:rPr>
      </w:pPr>
      <w:r>
        <w:rPr>
          <w:rFonts w:ascii="仿宋_GB2312" w:eastAsia="仿宋_GB2312" w:hAnsi="宋体" w:cs="宋体" w:hint="eastAsia"/>
          <w:spacing w:val="-2"/>
          <w:sz w:val="24"/>
          <w:szCs w:val="24"/>
          <w:lang w:bidi="ar"/>
        </w:rPr>
        <w:t>1.供应商必须如实填写，并保证内容真实可靠，如有弄虚作假，将取消报价资格。</w:t>
      </w:r>
    </w:p>
    <w:p w14:paraId="57D6D141" w14:textId="77777777" w:rsidR="00401F3C" w:rsidRDefault="00000000">
      <w:pPr>
        <w:adjustRightInd w:val="0"/>
        <w:snapToGrid w:val="0"/>
        <w:spacing w:line="300" w:lineRule="auto"/>
        <w:rPr>
          <w:rFonts w:ascii="仿宋_GB2312" w:eastAsia="仿宋_GB2312" w:hAnsi="宋体" w:cs="宋体" w:hint="eastAsia"/>
          <w:sz w:val="24"/>
          <w:szCs w:val="24"/>
        </w:rPr>
      </w:pPr>
      <w:r>
        <w:rPr>
          <w:rFonts w:ascii="仿宋_GB2312" w:eastAsia="仿宋_GB2312" w:hAnsi="宋体" w:cs="宋体" w:hint="eastAsia"/>
          <w:spacing w:val="-2"/>
          <w:sz w:val="24"/>
          <w:szCs w:val="24"/>
          <w:lang w:bidi="ar"/>
        </w:rPr>
        <w:t>2.</w:t>
      </w:r>
      <w:r>
        <w:rPr>
          <w:rFonts w:ascii="仿宋_GB2312" w:eastAsia="仿宋_GB2312" w:hAnsi="宋体" w:cs="宋体" w:hint="eastAsia"/>
          <w:sz w:val="24"/>
          <w:szCs w:val="24"/>
          <w:lang w:bidi="ar"/>
        </w:rPr>
        <w:t>按合同签订时间，必须提供服务合同关键页复印件（包含但不限于合同首页、合同金额页、合同签字页、合同清单）或相关订单、票据、其他证明材料。</w:t>
      </w:r>
    </w:p>
    <w:p w14:paraId="67268CD8" w14:textId="77777777" w:rsidR="00401F3C" w:rsidRDefault="00401F3C">
      <w:pPr>
        <w:pStyle w:val="ad"/>
        <w:widowControl w:val="0"/>
        <w:spacing w:beforeAutospacing="0" w:after="120" w:afterAutospacing="0"/>
        <w:ind w:firstLineChars="100" w:firstLine="240"/>
        <w:jc w:val="both"/>
      </w:pPr>
    </w:p>
    <w:p w14:paraId="4CF61954" w14:textId="77777777" w:rsidR="00401F3C" w:rsidRDefault="00401F3C">
      <w:pPr>
        <w:pStyle w:val="ad"/>
        <w:widowControl w:val="0"/>
        <w:spacing w:beforeAutospacing="0" w:after="120" w:afterAutospacing="0"/>
        <w:jc w:val="both"/>
      </w:pPr>
    </w:p>
    <w:p w14:paraId="183683B5" w14:textId="77777777" w:rsidR="00401F3C" w:rsidRDefault="00000000">
      <w:pPr>
        <w:wordWrap w:val="0"/>
        <w:snapToGrid w:val="0"/>
        <w:spacing w:line="400" w:lineRule="exact"/>
        <w:ind w:right="120" w:firstLineChars="400" w:firstLine="960"/>
        <w:jc w:val="right"/>
        <w:rPr>
          <w:rFonts w:ascii="仿宋_GB2312" w:eastAsia="仿宋_GB2312" w:cs="仿宋_GB2312" w:hint="eastAsia"/>
          <w:color w:val="000000"/>
          <w:sz w:val="24"/>
          <w:szCs w:val="24"/>
          <w:u w:val="single"/>
        </w:rPr>
      </w:pPr>
      <w:r>
        <w:rPr>
          <w:rFonts w:ascii="仿宋_GB2312" w:eastAsia="仿宋_GB2312" w:hAnsi="Times New Roman" w:cs="仿宋_GB2312" w:hint="eastAsia"/>
          <w:color w:val="000000"/>
          <w:sz w:val="24"/>
          <w:szCs w:val="24"/>
          <w:lang w:bidi="ar"/>
        </w:rPr>
        <w:t xml:space="preserve"> 供应商（公章）：</w:t>
      </w:r>
      <w:r>
        <w:rPr>
          <w:rFonts w:ascii="仿宋_GB2312" w:eastAsia="仿宋_GB2312" w:hAnsi="Times New Roman" w:cs="仿宋_GB2312" w:hint="eastAsia"/>
          <w:color w:val="000000"/>
          <w:sz w:val="24"/>
          <w:szCs w:val="24"/>
          <w:u w:val="single"/>
          <w:lang w:bidi="ar"/>
        </w:rPr>
        <w:t xml:space="preserve">                             </w:t>
      </w:r>
    </w:p>
    <w:p w14:paraId="7E678892" w14:textId="77777777" w:rsidR="00401F3C" w:rsidRDefault="00401F3C">
      <w:pPr>
        <w:wordWrap w:val="0"/>
        <w:snapToGrid w:val="0"/>
        <w:spacing w:line="400" w:lineRule="exact"/>
        <w:jc w:val="right"/>
        <w:rPr>
          <w:rFonts w:ascii="仿宋_GB2312" w:eastAsia="仿宋_GB2312" w:cs="仿宋_GB2312" w:hint="eastAsia"/>
          <w:color w:val="000000"/>
          <w:sz w:val="24"/>
          <w:szCs w:val="24"/>
        </w:rPr>
      </w:pPr>
    </w:p>
    <w:p w14:paraId="64EF56BA" w14:textId="77777777" w:rsidR="00401F3C" w:rsidRDefault="00000000">
      <w:pPr>
        <w:wordWrap w:val="0"/>
        <w:snapToGrid w:val="0"/>
        <w:spacing w:line="400" w:lineRule="exact"/>
        <w:jc w:val="right"/>
        <w:rPr>
          <w:rFonts w:ascii="仿宋_GB2312" w:eastAsia="仿宋_GB2312" w:cs="仿宋_GB2312" w:hint="eastAsia"/>
          <w:color w:val="000000"/>
          <w:sz w:val="24"/>
          <w:szCs w:val="24"/>
          <w:u w:val="single"/>
        </w:rPr>
      </w:pPr>
      <w:r>
        <w:rPr>
          <w:rFonts w:ascii="仿宋_GB2312" w:eastAsia="仿宋_GB2312" w:hAnsi="Times New Roman" w:cs="仿宋_GB2312" w:hint="eastAsia"/>
          <w:color w:val="000000"/>
          <w:sz w:val="24"/>
          <w:szCs w:val="24"/>
          <w:lang w:bidi="ar"/>
        </w:rPr>
        <w:t xml:space="preserve">法定代表人（负责人）或委托代理人签字： </w:t>
      </w:r>
      <w:r>
        <w:rPr>
          <w:rFonts w:ascii="仿宋_GB2312" w:eastAsia="仿宋_GB2312" w:hAnsi="Times New Roman" w:cs="仿宋_GB2312" w:hint="eastAsia"/>
          <w:color w:val="000000"/>
          <w:sz w:val="24"/>
          <w:szCs w:val="24"/>
          <w:u w:val="single"/>
          <w:lang w:bidi="ar"/>
        </w:rPr>
        <w:t xml:space="preserve">                    </w:t>
      </w:r>
    </w:p>
    <w:p w14:paraId="4CDF09FE" w14:textId="77777777" w:rsidR="00401F3C" w:rsidRDefault="00401F3C">
      <w:pPr>
        <w:wordWrap w:val="0"/>
        <w:snapToGrid w:val="0"/>
        <w:spacing w:line="400" w:lineRule="exact"/>
        <w:ind w:firstLineChars="4900" w:firstLine="11760"/>
        <w:rPr>
          <w:rFonts w:ascii="仿宋_GB2312" w:eastAsia="仿宋_GB2312" w:cs="仿宋_GB2312" w:hint="eastAsia"/>
          <w:color w:val="000000"/>
          <w:sz w:val="24"/>
          <w:szCs w:val="24"/>
        </w:rPr>
      </w:pPr>
    </w:p>
    <w:p w14:paraId="238F28BF" w14:textId="77777777" w:rsidR="00401F3C" w:rsidRDefault="00000000">
      <w:pPr>
        <w:snapToGrid w:val="0"/>
        <w:spacing w:line="400" w:lineRule="exact"/>
        <w:jc w:val="right"/>
        <w:rPr>
          <w:rFonts w:ascii="仿宋_GB2312" w:eastAsia="仿宋_GB2312" w:cs="仿宋_GB2312" w:hint="eastAsia"/>
          <w:color w:val="000000"/>
          <w:sz w:val="24"/>
          <w:szCs w:val="24"/>
        </w:rPr>
      </w:pPr>
      <w:r>
        <w:rPr>
          <w:rFonts w:ascii="仿宋_GB2312" w:eastAsia="仿宋_GB2312" w:hAnsi="Times New Roman" w:cs="仿宋_GB2312" w:hint="eastAsia"/>
          <w:color w:val="000000"/>
          <w:sz w:val="24"/>
          <w:szCs w:val="24"/>
          <w:lang w:bidi="ar"/>
        </w:rPr>
        <w:t xml:space="preserve"> 年    月    日</w:t>
      </w:r>
    </w:p>
    <w:p w14:paraId="461AE833" w14:textId="77777777" w:rsidR="00401F3C" w:rsidRDefault="00401F3C">
      <w:pPr>
        <w:pStyle w:val="a0"/>
        <w:rPr>
          <w:rFonts w:hint="eastAsia"/>
        </w:rPr>
      </w:pPr>
    </w:p>
    <w:p w14:paraId="114ACAF1"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7D582DEE" w14:textId="77777777" w:rsidR="00401F3C" w:rsidRDefault="00000000">
      <w:pPr>
        <w:pStyle w:val="2"/>
        <w:widowControl/>
        <w:numPr>
          <w:ilvl w:val="1"/>
          <w:numId w:val="0"/>
        </w:numPr>
        <w:rPr>
          <w:rFonts w:ascii="黑体" w:hAnsi="黑体" w:cs="黑体" w:hint="eastAsia"/>
          <w:b w:val="0"/>
          <w:bCs w:val="0"/>
        </w:rPr>
      </w:pPr>
      <w:bookmarkStart w:id="82" w:name="_Toc18130"/>
      <w:bookmarkStart w:id="83" w:name="_Toc11657"/>
      <w:r>
        <w:rPr>
          <w:rFonts w:ascii="黑体" w:hAnsi="黑体" w:cs="黑体" w:hint="eastAsia"/>
          <w:b w:val="0"/>
          <w:bCs w:val="0"/>
          <w:lang w:bidi="ar"/>
        </w:rPr>
        <w:lastRenderedPageBreak/>
        <w:t>二、</w:t>
      </w:r>
      <w:r>
        <w:rPr>
          <w:rFonts w:ascii="黑体" w:hAnsi="黑体" w:cs="黑体" w:hint="eastAsia"/>
          <w:b w:val="0"/>
          <w:bCs w:val="0"/>
        </w:rPr>
        <w:t>项目团队负责人及成员组成情况表</w:t>
      </w:r>
      <w:bookmarkEnd w:id="82"/>
      <w:bookmarkEnd w:id="83"/>
    </w:p>
    <w:p w14:paraId="3AE6EE02" w14:textId="77777777" w:rsidR="00401F3C" w:rsidRDefault="00401F3C">
      <w:pPr>
        <w:rPr>
          <w:rFonts w:hint="eastAsia"/>
        </w:rPr>
      </w:pPr>
    </w:p>
    <w:p w14:paraId="4845A7F4" w14:textId="77777777" w:rsidR="00401F3C" w:rsidRDefault="00000000">
      <w:pPr>
        <w:pStyle w:val="msolistparagraph0"/>
        <w:widowControl/>
        <w:spacing w:line="360" w:lineRule="auto"/>
        <w:ind w:left="720" w:firstLineChars="0" w:firstLine="0"/>
        <w:rPr>
          <w:rFonts w:ascii="仿宋_GB2312" w:eastAsia="仿宋_GB2312" w:hAnsi="宋体" w:cs="宋体" w:hint="eastAsia"/>
          <w:sz w:val="24"/>
          <w:szCs w:val="24"/>
          <w:u w:val="single"/>
        </w:rPr>
      </w:pPr>
      <w:r>
        <w:rPr>
          <w:rFonts w:ascii="仿宋_GB2312" w:eastAsia="仿宋_GB2312" w:hAnsi="宋体" w:cs="宋体" w:hint="eastAsia"/>
          <w:sz w:val="24"/>
          <w:szCs w:val="24"/>
        </w:rPr>
        <w:t>供应商名称（盖章）：</w:t>
      </w:r>
      <w:r>
        <w:rPr>
          <w:rFonts w:ascii="仿宋_GB2312" w:eastAsia="仿宋_GB2312" w:hAnsi="宋体" w:cs="宋体" w:hint="eastAsia"/>
          <w:sz w:val="24"/>
          <w:szCs w:val="24"/>
          <w:u w:val="single"/>
        </w:rPr>
        <w:t xml:space="preserve">                  </w:t>
      </w:r>
    </w:p>
    <w:p w14:paraId="334924B1" w14:textId="77777777" w:rsidR="00401F3C" w:rsidRDefault="00000000">
      <w:pPr>
        <w:pStyle w:val="msolistparagraph0"/>
        <w:widowControl/>
        <w:spacing w:line="360" w:lineRule="auto"/>
        <w:ind w:left="720" w:firstLineChars="0" w:firstLine="0"/>
        <w:rPr>
          <w:rFonts w:ascii="仿宋_GB2312" w:eastAsia="仿宋_GB2312" w:hAnsi="宋体" w:cs="宋体" w:hint="eastAsia"/>
          <w:sz w:val="24"/>
          <w:szCs w:val="24"/>
          <w:u w:val="single"/>
        </w:rPr>
      </w:pPr>
      <w:r>
        <w:rPr>
          <w:rFonts w:ascii="仿宋_GB2312" w:eastAsia="仿宋_GB2312" w:hAnsi="宋体" w:cs="宋体" w:hint="eastAsia"/>
          <w:sz w:val="24"/>
          <w:szCs w:val="24"/>
        </w:rPr>
        <w:t xml:space="preserve">项目名称： </w:t>
      </w:r>
      <w:r>
        <w:rPr>
          <w:rFonts w:ascii="仿宋_GB2312" w:eastAsia="仿宋_GB2312" w:hAnsi="宋体" w:cs="宋体" w:hint="eastAsia"/>
          <w:sz w:val="24"/>
          <w:szCs w:val="24"/>
          <w:u w:val="single"/>
        </w:rPr>
        <w:t xml:space="preserve">                           </w:t>
      </w:r>
    </w:p>
    <w:p w14:paraId="1811671B" w14:textId="77777777" w:rsidR="00401F3C" w:rsidRDefault="00401F3C">
      <w:pPr>
        <w:pStyle w:val="msolistparagraph0"/>
        <w:widowControl/>
        <w:ind w:left="720" w:firstLineChars="0" w:firstLine="0"/>
        <w:rPr>
          <w:rFonts w:ascii="宋体" w:hAnsi="宋体" w:cs="宋体" w:hint="eastAsia"/>
          <w:szCs w:val="21"/>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42"/>
        <w:gridCol w:w="1143"/>
        <w:gridCol w:w="1270"/>
        <w:gridCol w:w="1725"/>
      </w:tblGrid>
      <w:tr w:rsidR="00401F3C" w14:paraId="15CA5517"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6EAD3140" w14:textId="77777777" w:rsidR="00401F3C" w:rsidRDefault="00000000">
            <w:pPr>
              <w:ind w:right="-57"/>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项目组中职务</w:t>
            </w:r>
          </w:p>
        </w:tc>
        <w:tc>
          <w:tcPr>
            <w:tcW w:w="929" w:type="pct"/>
            <w:tcBorders>
              <w:top w:val="single" w:sz="4" w:space="0" w:color="auto"/>
              <w:left w:val="single" w:sz="4" w:space="0" w:color="auto"/>
              <w:bottom w:val="single" w:sz="4" w:space="0" w:color="auto"/>
              <w:right w:val="single" w:sz="4" w:space="0" w:color="auto"/>
            </w:tcBorders>
            <w:vAlign w:val="center"/>
          </w:tcPr>
          <w:p w14:paraId="0547582B" w14:textId="77777777" w:rsidR="00401F3C" w:rsidRDefault="00000000">
            <w:pPr>
              <w:ind w:right="-57"/>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姓名</w:t>
            </w:r>
          </w:p>
        </w:tc>
        <w:tc>
          <w:tcPr>
            <w:tcW w:w="689" w:type="pct"/>
            <w:tcBorders>
              <w:top w:val="single" w:sz="4" w:space="0" w:color="auto"/>
              <w:left w:val="single" w:sz="4" w:space="0" w:color="auto"/>
              <w:bottom w:val="single" w:sz="4" w:space="0" w:color="auto"/>
              <w:right w:val="single" w:sz="4" w:space="0" w:color="auto"/>
            </w:tcBorders>
            <w:vAlign w:val="center"/>
          </w:tcPr>
          <w:p w14:paraId="1D0E1D19" w14:textId="77777777" w:rsidR="00401F3C" w:rsidRDefault="00000000">
            <w:pPr>
              <w:ind w:right="-57"/>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学历</w:t>
            </w:r>
          </w:p>
        </w:tc>
        <w:tc>
          <w:tcPr>
            <w:tcW w:w="766" w:type="pct"/>
            <w:tcBorders>
              <w:top w:val="single" w:sz="4" w:space="0" w:color="auto"/>
              <w:left w:val="single" w:sz="4" w:space="0" w:color="auto"/>
              <w:bottom w:val="single" w:sz="4" w:space="0" w:color="auto"/>
              <w:right w:val="single" w:sz="4" w:space="0" w:color="auto"/>
            </w:tcBorders>
            <w:vAlign w:val="center"/>
          </w:tcPr>
          <w:p w14:paraId="417F19C1" w14:textId="77777777" w:rsidR="00401F3C" w:rsidRDefault="00000000">
            <w:pPr>
              <w:ind w:right="-57"/>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工作年限</w:t>
            </w:r>
          </w:p>
        </w:tc>
        <w:tc>
          <w:tcPr>
            <w:tcW w:w="1039" w:type="pct"/>
            <w:tcBorders>
              <w:top w:val="single" w:sz="4" w:space="0" w:color="auto"/>
              <w:left w:val="single" w:sz="4" w:space="0" w:color="auto"/>
              <w:bottom w:val="single" w:sz="4" w:space="0" w:color="auto"/>
              <w:right w:val="single" w:sz="4" w:space="0" w:color="auto"/>
            </w:tcBorders>
            <w:vAlign w:val="center"/>
          </w:tcPr>
          <w:p w14:paraId="440BDA81" w14:textId="77777777" w:rsidR="00401F3C" w:rsidRDefault="00000000">
            <w:pPr>
              <w:ind w:right="-57"/>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资格证书</w:t>
            </w:r>
          </w:p>
        </w:tc>
      </w:tr>
      <w:tr w:rsidR="00401F3C" w14:paraId="631C61E2"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0E2F1F1D" w14:textId="77777777" w:rsidR="00401F3C" w:rsidRDefault="00000000">
            <w:pPr>
              <w:ind w:left="-153" w:firstLine="39"/>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项目负责人</w:t>
            </w:r>
          </w:p>
        </w:tc>
        <w:tc>
          <w:tcPr>
            <w:tcW w:w="929" w:type="pct"/>
            <w:tcBorders>
              <w:top w:val="single" w:sz="4" w:space="0" w:color="auto"/>
              <w:left w:val="single" w:sz="4" w:space="0" w:color="auto"/>
              <w:bottom w:val="single" w:sz="4" w:space="0" w:color="auto"/>
              <w:right w:val="single" w:sz="4" w:space="0" w:color="auto"/>
            </w:tcBorders>
            <w:vAlign w:val="center"/>
          </w:tcPr>
          <w:p w14:paraId="40C94126"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03D52FB1"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24934775"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1039" w:type="pct"/>
            <w:tcBorders>
              <w:top w:val="single" w:sz="4" w:space="0" w:color="auto"/>
              <w:left w:val="single" w:sz="4" w:space="0" w:color="auto"/>
              <w:bottom w:val="single" w:sz="4" w:space="0" w:color="auto"/>
              <w:right w:val="single" w:sz="4" w:space="0" w:color="auto"/>
            </w:tcBorders>
            <w:vAlign w:val="center"/>
          </w:tcPr>
          <w:p w14:paraId="41292926" w14:textId="77777777" w:rsidR="00401F3C" w:rsidRDefault="00401F3C">
            <w:pPr>
              <w:spacing w:line="360" w:lineRule="auto"/>
              <w:ind w:right="-55" w:firstLine="472"/>
              <w:jc w:val="center"/>
              <w:rPr>
                <w:rFonts w:ascii="仿宋_GB2312" w:eastAsia="仿宋_GB2312" w:hAnsi="宋体" w:cs="宋体" w:hint="eastAsia"/>
                <w:sz w:val="24"/>
                <w:szCs w:val="24"/>
              </w:rPr>
            </w:pPr>
          </w:p>
        </w:tc>
      </w:tr>
      <w:tr w:rsidR="00401F3C" w14:paraId="3FE139EE"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52E3F517" w14:textId="77777777" w:rsidR="00401F3C" w:rsidRDefault="00000000">
            <w:pPr>
              <w:spacing w:line="360" w:lineRule="auto"/>
              <w:ind w:right="-55"/>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1.主要项目人员1</w:t>
            </w:r>
          </w:p>
        </w:tc>
        <w:tc>
          <w:tcPr>
            <w:tcW w:w="929" w:type="pct"/>
            <w:tcBorders>
              <w:top w:val="single" w:sz="4" w:space="0" w:color="auto"/>
              <w:left w:val="single" w:sz="4" w:space="0" w:color="auto"/>
              <w:bottom w:val="single" w:sz="4" w:space="0" w:color="auto"/>
              <w:right w:val="single" w:sz="4" w:space="0" w:color="auto"/>
            </w:tcBorders>
            <w:vAlign w:val="center"/>
          </w:tcPr>
          <w:p w14:paraId="0E3E52F8"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08019EE2"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4138ECB7"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1039" w:type="pct"/>
            <w:tcBorders>
              <w:top w:val="single" w:sz="4" w:space="0" w:color="auto"/>
              <w:left w:val="single" w:sz="4" w:space="0" w:color="auto"/>
              <w:bottom w:val="single" w:sz="4" w:space="0" w:color="auto"/>
              <w:right w:val="single" w:sz="4" w:space="0" w:color="auto"/>
            </w:tcBorders>
            <w:vAlign w:val="center"/>
          </w:tcPr>
          <w:p w14:paraId="3FDDED31" w14:textId="77777777" w:rsidR="00401F3C" w:rsidRDefault="00401F3C">
            <w:pPr>
              <w:spacing w:line="360" w:lineRule="auto"/>
              <w:ind w:right="-55" w:firstLine="472"/>
              <w:jc w:val="center"/>
              <w:rPr>
                <w:rFonts w:ascii="仿宋_GB2312" w:eastAsia="仿宋_GB2312" w:hAnsi="宋体" w:cs="宋体" w:hint="eastAsia"/>
                <w:sz w:val="24"/>
                <w:szCs w:val="24"/>
              </w:rPr>
            </w:pPr>
          </w:p>
        </w:tc>
      </w:tr>
      <w:tr w:rsidR="00401F3C" w14:paraId="35992FD1"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3E784417" w14:textId="77777777" w:rsidR="00401F3C" w:rsidRDefault="00000000">
            <w:pPr>
              <w:spacing w:line="360" w:lineRule="auto"/>
              <w:ind w:right="-55"/>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2.主要项目人员2</w:t>
            </w:r>
          </w:p>
        </w:tc>
        <w:tc>
          <w:tcPr>
            <w:tcW w:w="929" w:type="pct"/>
            <w:tcBorders>
              <w:top w:val="single" w:sz="4" w:space="0" w:color="auto"/>
              <w:left w:val="single" w:sz="4" w:space="0" w:color="auto"/>
              <w:bottom w:val="single" w:sz="4" w:space="0" w:color="auto"/>
              <w:right w:val="single" w:sz="4" w:space="0" w:color="auto"/>
            </w:tcBorders>
            <w:vAlign w:val="center"/>
          </w:tcPr>
          <w:p w14:paraId="26D8FE06"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6D95F395"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2CAE9F4E"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1039" w:type="pct"/>
            <w:tcBorders>
              <w:top w:val="single" w:sz="4" w:space="0" w:color="auto"/>
              <w:left w:val="single" w:sz="4" w:space="0" w:color="auto"/>
              <w:bottom w:val="single" w:sz="4" w:space="0" w:color="auto"/>
              <w:right w:val="single" w:sz="4" w:space="0" w:color="auto"/>
            </w:tcBorders>
            <w:vAlign w:val="center"/>
          </w:tcPr>
          <w:p w14:paraId="422236B2" w14:textId="77777777" w:rsidR="00401F3C" w:rsidRDefault="00401F3C">
            <w:pPr>
              <w:spacing w:line="360" w:lineRule="auto"/>
              <w:ind w:right="-55" w:firstLine="472"/>
              <w:jc w:val="center"/>
              <w:rPr>
                <w:rFonts w:ascii="仿宋_GB2312" w:eastAsia="仿宋_GB2312" w:hAnsi="宋体" w:cs="宋体" w:hint="eastAsia"/>
                <w:sz w:val="24"/>
                <w:szCs w:val="24"/>
              </w:rPr>
            </w:pPr>
          </w:p>
        </w:tc>
      </w:tr>
      <w:tr w:rsidR="00401F3C" w14:paraId="31B2C02B"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50CC4702" w14:textId="77777777" w:rsidR="00401F3C" w:rsidRDefault="00000000">
            <w:pPr>
              <w:spacing w:line="360" w:lineRule="auto"/>
              <w:ind w:right="-55"/>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3.主要项目人员3</w:t>
            </w:r>
          </w:p>
        </w:tc>
        <w:tc>
          <w:tcPr>
            <w:tcW w:w="929" w:type="pct"/>
            <w:tcBorders>
              <w:top w:val="single" w:sz="4" w:space="0" w:color="auto"/>
              <w:left w:val="single" w:sz="4" w:space="0" w:color="auto"/>
              <w:bottom w:val="single" w:sz="4" w:space="0" w:color="auto"/>
              <w:right w:val="single" w:sz="4" w:space="0" w:color="auto"/>
            </w:tcBorders>
            <w:vAlign w:val="center"/>
          </w:tcPr>
          <w:p w14:paraId="47CCE8A6"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1B0608BD"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518A0BBB"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1039" w:type="pct"/>
            <w:tcBorders>
              <w:top w:val="single" w:sz="4" w:space="0" w:color="auto"/>
              <w:left w:val="single" w:sz="4" w:space="0" w:color="auto"/>
              <w:bottom w:val="single" w:sz="4" w:space="0" w:color="auto"/>
              <w:right w:val="single" w:sz="4" w:space="0" w:color="auto"/>
            </w:tcBorders>
            <w:vAlign w:val="center"/>
          </w:tcPr>
          <w:p w14:paraId="37F0F34E" w14:textId="77777777" w:rsidR="00401F3C" w:rsidRDefault="00401F3C">
            <w:pPr>
              <w:spacing w:line="360" w:lineRule="auto"/>
              <w:ind w:right="-55" w:firstLine="472"/>
              <w:jc w:val="center"/>
              <w:rPr>
                <w:rFonts w:ascii="仿宋_GB2312" w:eastAsia="仿宋_GB2312" w:hAnsi="宋体" w:cs="宋体" w:hint="eastAsia"/>
                <w:sz w:val="24"/>
                <w:szCs w:val="24"/>
              </w:rPr>
            </w:pPr>
          </w:p>
        </w:tc>
      </w:tr>
      <w:tr w:rsidR="00401F3C" w14:paraId="3538A294"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3182FA61" w14:textId="77777777" w:rsidR="00401F3C" w:rsidRDefault="00000000">
            <w:pPr>
              <w:spacing w:line="360" w:lineRule="auto"/>
              <w:ind w:right="-55"/>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w:t>
            </w:r>
          </w:p>
        </w:tc>
        <w:tc>
          <w:tcPr>
            <w:tcW w:w="929" w:type="pct"/>
            <w:tcBorders>
              <w:top w:val="single" w:sz="4" w:space="0" w:color="auto"/>
              <w:left w:val="single" w:sz="4" w:space="0" w:color="auto"/>
              <w:bottom w:val="single" w:sz="4" w:space="0" w:color="auto"/>
              <w:right w:val="single" w:sz="4" w:space="0" w:color="auto"/>
            </w:tcBorders>
            <w:vAlign w:val="center"/>
          </w:tcPr>
          <w:p w14:paraId="08CC1D07"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19825B74"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38FB36AD"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1039" w:type="pct"/>
            <w:tcBorders>
              <w:top w:val="single" w:sz="4" w:space="0" w:color="auto"/>
              <w:left w:val="single" w:sz="4" w:space="0" w:color="auto"/>
              <w:bottom w:val="single" w:sz="4" w:space="0" w:color="auto"/>
              <w:right w:val="single" w:sz="4" w:space="0" w:color="auto"/>
            </w:tcBorders>
            <w:vAlign w:val="center"/>
          </w:tcPr>
          <w:p w14:paraId="186D53E8" w14:textId="77777777" w:rsidR="00401F3C" w:rsidRDefault="00401F3C">
            <w:pPr>
              <w:spacing w:line="360" w:lineRule="auto"/>
              <w:ind w:right="-55" w:firstLine="472"/>
              <w:jc w:val="center"/>
              <w:rPr>
                <w:rFonts w:ascii="仿宋_GB2312" w:eastAsia="仿宋_GB2312" w:hAnsi="宋体" w:cs="宋体" w:hint="eastAsia"/>
                <w:sz w:val="24"/>
                <w:szCs w:val="24"/>
              </w:rPr>
            </w:pPr>
          </w:p>
        </w:tc>
      </w:tr>
      <w:tr w:rsidR="00401F3C" w14:paraId="77447111"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58C1E38D" w14:textId="77777777" w:rsidR="00401F3C" w:rsidRDefault="00401F3C">
            <w:pPr>
              <w:spacing w:line="360" w:lineRule="auto"/>
              <w:ind w:right="-55"/>
              <w:rPr>
                <w:rFonts w:ascii="仿宋_GB2312" w:eastAsia="仿宋_GB2312" w:hAnsi="宋体" w:cs="宋体" w:hint="eastAsia"/>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2143859F"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3669DFBB"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16B8E0E7"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1039" w:type="pct"/>
            <w:tcBorders>
              <w:top w:val="single" w:sz="4" w:space="0" w:color="auto"/>
              <w:left w:val="single" w:sz="4" w:space="0" w:color="auto"/>
              <w:bottom w:val="single" w:sz="4" w:space="0" w:color="auto"/>
              <w:right w:val="single" w:sz="4" w:space="0" w:color="auto"/>
            </w:tcBorders>
            <w:vAlign w:val="center"/>
          </w:tcPr>
          <w:p w14:paraId="4D98BAD6" w14:textId="77777777" w:rsidR="00401F3C" w:rsidRDefault="00401F3C">
            <w:pPr>
              <w:spacing w:line="360" w:lineRule="auto"/>
              <w:ind w:right="-55" w:firstLine="472"/>
              <w:jc w:val="center"/>
              <w:rPr>
                <w:rFonts w:ascii="仿宋_GB2312" w:eastAsia="仿宋_GB2312" w:hAnsi="宋体" w:cs="宋体" w:hint="eastAsia"/>
                <w:sz w:val="24"/>
                <w:szCs w:val="24"/>
              </w:rPr>
            </w:pPr>
          </w:p>
        </w:tc>
      </w:tr>
      <w:tr w:rsidR="00401F3C" w14:paraId="2E0CD95F"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17B28467" w14:textId="77777777" w:rsidR="00401F3C" w:rsidRDefault="00000000">
            <w:pPr>
              <w:spacing w:line="360" w:lineRule="auto"/>
              <w:ind w:right="-55"/>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w:t>
            </w:r>
          </w:p>
        </w:tc>
        <w:tc>
          <w:tcPr>
            <w:tcW w:w="929" w:type="pct"/>
            <w:tcBorders>
              <w:top w:val="single" w:sz="4" w:space="0" w:color="auto"/>
              <w:left w:val="single" w:sz="4" w:space="0" w:color="auto"/>
              <w:bottom w:val="single" w:sz="4" w:space="0" w:color="auto"/>
              <w:right w:val="single" w:sz="4" w:space="0" w:color="auto"/>
            </w:tcBorders>
            <w:vAlign w:val="center"/>
          </w:tcPr>
          <w:p w14:paraId="368E1432"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03A9A586"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1E3FB39D" w14:textId="77777777" w:rsidR="00401F3C" w:rsidRDefault="00401F3C">
            <w:pPr>
              <w:spacing w:line="360" w:lineRule="auto"/>
              <w:ind w:right="-55" w:firstLine="472"/>
              <w:jc w:val="center"/>
              <w:rPr>
                <w:rFonts w:ascii="仿宋_GB2312" w:eastAsia="仿宋_GB2312" w:hAnsi="宋体" w:cs="宋体" w:hint="eastAsia"/>
                <w:sz w:val="24"/>
                <w:szCs w:val="24"/>
              </w:rPr>
            </w:pPr>
          </w:p>
        </w:tc>
        <w:tc>
          <w:tcPr>
            <w:tcW w:w="1039" w:type="pct"/>
            <w:tcBorders>
              <w:top w:val="single" w:sz="4" w:space="0" w:color="auto"/>
              <w:left w:val="single" w:sz="4" w:space="0" w:color="auto"/>
              <w:bottom w:val="single" w:sz="4" w:space="0" w:color="auto"/>
              <w:right w:val="single" w:sz="4" w:space="0" w:color="auto"/>
            </w:tcBorders>
            <w:vAlign w:val="center"/>
          </w:tcPr>
          <w:p w14:paraId="0CDA4EC7" w14:textId="77777777" w:rsidR="00401F3C" w:rsidRDefault="00401F3C">
            <w:pPr>
              <w:spacing w:line="360" w:lineRule="auto"/>
              <w:ind w:right="-55" w:firstLine="472"/>
              <w:jc w:val="center"/>
              <w:rPr>
                <w:rFonts w:ascii="仿宋_GB2312" w:eastAsia="仿宋_GB2312" w:hAnsi="宋体" w:cs="宋体" w:hint="eastAsia"/>
                <w:sz w:val="24"/>
                <w:szCs w:val="24"/>
              </w:rPr>
            </w:pPr>
          </w:p>
        </w:tc>
      </w:tr>
    </w:tbl>
    <w:p w14:paraId="3DFBEA61" w14:textId="77777777" w:rsidR="00401F3C" w:rsidRDefault="00000000">
      <w:pPr>
        <w:widowControl/>
        <w:jc w:val="left"/>
        <w:rPr>
          <w:rFonts w:hint="eastAsia"/>
        </w:rPr>
      </w:pPr>
      <w:r>
        <w:rPr>
          <w:rFonts w:ascii="仿宋_GB2312" w:eastAsia="仿宋_GB2312" w:hAnsi="宋体" w:cs="宋体" w:hint="eastAsia"/>
          <w:spacing w:val="-2"/>
          <w:sz w:val="24"/>
          <w:szCs w:val="24"/>
          <w:lang w:bidi="ar"/>
        </w:rPr>
        <w:t>备注：</w:t>
      </w:r>
      <w:r>
        <w:rPr>
          <w:rFonts w:ascii="仿宋_GB2312" w:eastAsia="仿宋_GB2312" w:hAnsi="宋体" w:cs="宋体" w:hint="eastAsia"/>
          <w:sz w:val="24"/>
          <w:szCs w:val="24"/>
          <w:lang w:bidi="ar"/>
        </w:rPr>
        <w:t>供应商需提供团队人员分工安排、资格证书复印件等文件。</w:t>
      </w:r>
    </w:p>
    <w:p w14:paraId="045B4F0D" w14:textId="77777777" w:rsidR="00401F3C" w:rsidRDefault="00401F3C">
      <w:pPr>
        <w:widowControl/>
        <w:spacing w:line="560" w:lineRule="exact"/>
        <w:ind w:firstLineChars="200" w:firstLine="643"/>
        <w:rPr>
          <w:rFonts w:ascii="仿宋_GB2312" w:eastAsia="仿宋_GB2312" w:hAnsi="等线" w:cs="Times New Roman" w:hint="eastAsia"/>
          <w:b/>
          <w:bCs/>
          <w:sz w:val="32"/>
          <w:szCs w:val="32"/>
        </w:rPr>
      </w:pPr>
    </w:p>
    <w:p w14:paraId="3DF467F6"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644511B8"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48C5B961"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6465898A"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265A6207"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746F79C9" w14:textId="77777777" w:rsidR="00401F3C" w:rsidRDefault="00401F3C">
      <w:pPr>
        <w:widowControl/>
        <w:spacing w:line="560" w:lineRule="exact"/>
        <w:ind w:firstLineChars="200" w:firstLine="640"/>
        <w:rPr>
          <w:rFonts w:ascii="仿宋_GB2312" w:eastAsia="仿宋_GB2312" w:hAnsi="等线" w:cs="Times New Roman" w:hint="eastAsia"/>
          <w:sz w:val="32"/>
          <w:szCs w:val="32"/>
        </w:rPr>
      </w:pPr>
    </w:p>
    <w:p w14:paraId="73A00CA7" w14:textId="77777777" w:rsidR="00401F3C" w:rsidRDefault="00000000">
      <w:pPr>
        <w:pStyle w:val="2"/>
        <w:widowControl/>
        <w:numPr>
          <w:ilvl w:val="1"/>
          <w:numId w:val="0"/>
        </w:numPr>
        <w:rPr>
          <w:rFonts w:ascii="黑体" w:hAnsi="黑体" w:cs="黑体" w:hint="eastAsia"/>
          <w:b w:val="0"/>
          <w:bCs w:val="0"/>
          <w:lang w:bidi="ar"/>
        </w:rPr>
      </w:pPr>
      <w:bookmarkStart w:id="84" w:name="_Toc14792"/>
      <w:r>
        <w:rPr>
          <w:rFonts w:ascii="黑体" w:hAnsi="黑体" w:cs="黑体" w:hint="eastAsia"/>
          <w:b w:val="0"/>
          <w:bCs w:val="0"/>
          <w:lang w:bidi="ar"/>
        </w:rPr>
        <w:lastRenderedPageBreak/>
        <w:t>三、具备专业技术能力的证明材料</w:t>
      </w:r>
      <w:bookmarkEnd w:id="84"/>
    </w:p>
    <w:p w14:paraId="5E124D97" w14:textId="77777777" w:rsidR="00401F3C" w:rsidRDefault="00000000">
      <w:pPr>
        <w:widowControl/>
        <w:spacing w:line="560" w:lineRule="exact"/>
        <w:rPr>
          <w:rFonts w:ascii="仿宋_GB2312" w:eastAsia="仿宋_GB2312" w:hAnsi="等线" w:cs="Times New Roman" w:hint="eastAsia"/>
          <w:sz w:val="32"/>
          <w:szCs w:val="32"/>
        </w:rPr>
      </w:pPr>
      <w:r>
        <w:rPr>
          <w:rFonts w:ascii="仿宋_GB2312" w:eastAsia="仿宋_GB2312" w:hAnsi="等线" w:cs="Times New Roman" w:hint="eastAsia"/>
          <w:sz w:val="32"/>
          <w:szCs w:val="32"/>
        </w:rPr>
        <w:t>如：公司从业人员专业技术能力证明复印件</w:t>
      </w:r>
    </w:p>
    <w:p w14:paraId="7F377B7C" w14:textId="77777777" w:rsidR="00401F3C" w:rsidRDefault="00401F3C">
      <w:pPr>
        <w:rPr>
          <w:rFonts w:hint="eastAsia"/>
        </w:rPr>
      </w:pPr>
    </w:p>
    <w:p w14:paraId="0E8937E4" w14:textId="77777777" w:rsidR="00401F3C" w:rsidRDefault="00401F3C">
      <w:pPr>
        <w:rPr>
          <w:rFonts w:hint="eastAsia"/>
        </w:rPr>
      </w:pPr>
    </w:p>
    <w:p w14:paraId="4131D269" w14:textId="77777777" w:rsidR="00401F3C" w:rsidRDefault="00401F3C">
      <w:pPr>
        <w:rPr>
          <w:rFonts w:hint="eastAsia"/>
        </w:rPr>
      </w:pPr>
    </w:p>
    <w:p w14:paraId="2F61E2E8" w14:textId="77777777" w:rsidR="00401F3C" w:rsidRDefault="00401F3C">
      <w:pPr>
        <w:rPr>
          <w:rFonts w:hint="eastAsia"/>
        </w:rPr>
      </w:pPr>
    </w:p>
    <w:p w14:paraId="594AB32C" w14:textId="77777777" w:rsidR="00401F3C" w:rsidRDefault="00401F3C">
      <w:pPr>
        <w:rPr>
          <w:rFonts w:hint="eastAsia"/>
        </w:rPr>
      </w:pPr>
    </w:p>
    <w:p w14:paraId="21C89779" w14:textId="77777777" w:rsidR="00401F3C" w:rsidRDefault="00401F3C">
      <w:pPr>
        <w:rPr>
          <w:rFonts w:hint="eastAsia"/>
        </w:rPr>
      </w:pPr>
    </w:p>
    <w:p w14:paraId="2767B36F" w14:textId="77777777" w:rsidR="00401F3C" w:rsidRDefault="00401F3C">
      <w:pPr>
        <w:rPr>
          <w:rFonts w:hint="eastAsia"/>
        </w:rPr>
      </w:pPr>
    </w:p>
    <w:p w14:paraId="505B5ED3" w14:textId="77777777" w:rsidR="00401F3C" w:rsidRDefault="00401F3C">
      <w:pPr>
        <w:rPr>
          <w:rFonts w:hint="eastAsia"/>
        </w:rPr>
      </w:pPr>
    </w:p>
    <w:p w14:paraId="5C5192A7" w14:textId="77777777" w:rsidR="00401F3C" w:rsidRDefault="00401F3C">
      <w:pPr>
        <w:rPr>
          <w:rFonts w:hint="eastAsia"/>
        </w:rPr>
      </w:pPr>
    </w:p>
    <w:p w14:paraId="4073EDE1" w14:textId="77777777" w:rsidR="00401F3C" w:rsidRDefault="00401F3C">
      <w:pPr>
        <w:rPr>
          <w:rFonts w:hint="eastAsia"/>
        </w:rPr>
      </w:pPr>
    </w:p>
    <w:p w14:paraId="3A79A914" w14:textId="77777777" w:rsidR="00401F3C" w:rsidRDefault="00401F3C">
      <w:pPr>
        <w:rPr>
          <w:rFonts w:hint="eastAsia"/>
        </w:rPr>
      </w:pPr>
    </w:p>
    <w:p w14:paraId="68584406" w14:textId="77777777" w:rsidR="00401F3C" w:rsidRDefault="00401F3C">
      <w:pPr>
        <w:rPr>
          <w:rFonts w:hint="eastAsia"/>
        </w:rPr>
      </w:pPr>
    </w:p>
    <w:p w14:paraId="1D367944" w14:textId="77777777" w:rsidR="00401F3C" w:rsidRDefault="00401F3C">
      <w:pPr>
        <w:rPr>
          <w:rFonts w:hint="eastAsia"/>
        </w:rPr>
      </w:pPr>
    </w:p>
    <w:p w14:paraId="4DD6EC6F" w14:textId="77777777" w:rsidR="00401F3C" w:rsidRDefault="00401F3C">
      <w:pPr>
        <w:rPr>
          <w:rFonts w:hint="eastAsia"/>
        </w:rPr>
      </w:pPr>
    </w:p>
    <w:p w14:paraId="49394A25" w14:textId="77777777" w:rsidR="00401F3C" w:rsidRDefault="00401F3C">
      <w:pPr>
        <w:rPr>
          <w:rFonts w:hint="eastAsia"/>
        </w:rPr>
      </w:pPr>
    </w:p>
    <w:p w14:paraId="35DE55E4" w14:textId="77777777" w:rsidR="00401F3C" w:rsidRDefault="00401F3C">
      <w:pPr>
        <w:rPr>
          <w:rFonts w:hint="eastAsia"/>
        </w:rPr>
      </w:pPr>
    </w:p>
    <w:p w14:paraId="2D91ED9C" w14:textId="77777777" w:rsidR="00401F3C" w:rsidRDefault="00401F3C">
      <w:pPr>
        <w:rPr>
          <w:rFonts w:hint="eastAsia"/>
        </w:rPr>
      </w:pPr>
    </w:p>
    <w:p w14:paraId="52555515" w14:textId="77777777" w:rsidR="00401F3C" w:rsidRDefault="00401F3C">
      <w:pPr>
        <w:rPr>
          <w:rFonts w:hint="eastAsia"/>
        </w:rPr>
      </w:pPr>
    </w:p>
    <w:p w14:paraId="2EADF78C" w14:textId="77777777" w:rsidR="00401F3C" w:rsidRDefault="00401F3C">
      <w:pPr>
        <w:rPr>
          <w:rFonts w:hint="eastAsia"/>
        </w:rPr>
      </w:pPr>
    </w:p>
    <w:p w14:paraId="62FE856E" w14:textId="77777777" w:rsidR="00401F3C" w:rsidRDefault="00401F3C">
      <w:pPr>
        <w:rPr>
          <w:rFonts w:hint="eastAsia"/>
        </w:rPr>
      </w:pPr>
    </w:p>
    <w:p w14:paraId="5951C96A" w14:textId="77777777" w:rsidR="00401F3C" w:rsidRDefault="00401F3C">
      <w:pPr>
        <w:rPr>
          <w:rFonts w:hint="eastAsia"/>
        </w:rPr>
      </w:pPr>
    </w:p>
    <w:p w14:paraId="31A8DC66" w14:textId="77777777" w:rsidR="00401F3C" w:rsidRDefault="00401F3C">
      <w:pPr>
        <w:rPr>
          <w:rFonts w:hint="eastAsia"/>
        </w:rPr>
      </w:pPr>
    </w:p>
    <w:p w14:paraId="361BF651" w14:textId="77777777" w:rsidR="00401F3C" w:rsidRDefault="00401F3C">
      <w:pPr>
        <w:rPr>
          <w:rFonts w:hint="eastAsia"/>
        </w:rPr>
      </w:pPr>
    </w:p>
    <w:p w14:paraId="69C56348" w14:textId="77777777" w:rsidR="00401F3C" w:rsidRDefault="00401F3C">
      <w:pPr>
        <w:rPr>
          <w:rFonts w:hint="eastAsia"/>
        </w:rPr>
      </w:pPr>
    </w:p>
    <w:p w14:paraId="547EA389" w14:textId="77777777" w:rsidR="00401F3C" w:rsidRDefault="00401F3C">
      <w:pPr>
        <w:rPr>
          <w:rFonts w:hint="eastAsia"/>
        </w:rPr>
      </w:pPr>
    </w:p>
    <w:p w14:paraId="1954AB91" w14:textId="77777777" w:rsidR="00401F3C" w:rsidRDefault="00401F3C">
      <w:pPr>
        <w:rPr>
          <w:rFonts w:hint="eastAsia"/>
        </w:rPr>
      </w:pPr>
    </w:p>
    <w:p w14:paraId="6046A99F" w14:textId="77777777" w:rsidR="00401F3C" w:rsidRDefault="00401F3C">
      <w:pPr>
        <w:rPr>
          <w:rFonts w:hint="eastAsia"/>
        </w:rPr>
      </w:pPr>
    </w:p>
    <w:p w14:paraId="11E631B3" w14:textId="77777777" w:rsidR="00401F3C" w:rsidRDefault="00401F3C">
      <w:pPr>
        <w:rPr>
          <w:rFonts w:hint="eastAsia"/>
        </w:rPr>
      </w:pPr>
    </w:p>
    <w:p w14:paraId="470D59F2" w14:textId="77777777" w:rsidR="00401F3C" w:rsidRDefault="00401F3C">
      <w:pPr>
        <w:rPr>
          <w:rFonts w:hint="eastAsia"/>
        </w:rPr>
      </w:pPr>
    </w:p>
    <w:p w14:paraId="66408269" w14:textId="77777777" w:rsidR="00401F3C" w:rsidRDefault="00401F3C">
      <w:pPr>
        <w:rPr>
          <w:rFonts w:hint="eastAsia"/>
        </w:rPr>
      </w:pPr>
    </w:p>
    <w:p w14:paraId="53D7ECC1" w14:textId="77777777" w:rsidR="00401F3C" w:rsidRDefault="00401F3C">
      <w:pPr>
        <w:rPr>
          <w:rFonts w:hint="eastAsia"/>
        </w:rPr>
      </w:pPr>
    </w:p>
    <w:p w14:paraId="1DA2968F" w14:textId="77777777" w:rsidR="00401F3C" w:rsidRDefault="00401F3C">
      <w:pPr>
        <w:rPr>
          <w:rFonts w:hint="eastAsia"/>
        </w:rPr>
      </w:pPr>
    </w:p>
    <w:p w14:paraId="0176BBC1" w14:textId="77777777" w:rsidR="00401F3C" w:rsidRDefault="00401F3C">
      <w:pPr>
        <w:rPr>
          <w:rFonts w:hint="eastAsia"/>
        </w:rPr>
      </w:pPr>
    </w:p>
    <w:p w14:paraId="430D7962" w14:textId="77777777" w:rsidR="00401F3C" w:rsidRDefault="00401F3C">
      <w:pPr>
        <w:rPr>
          <w:rFonts w:hint="eastAsia"/>
        </w:rPr>
      </w:pPr>
    </w:p>
    <w:p w14:paraId="76F68D20" w14:textId="77777777" w:rsidR="00401F3C" w:rsidRDefault="00401F3C">
      <w:pPr>
        <w:rPr>
          <w:rFonts w:hint="eastAsia"/>
        </w:rPr>
      </w:pPr>
    </w:p>
    <w:p w14:paraId="6B90F8D6" w14:textId="77777777" w:rsidR="00401F3C" w:rsidRDefault="00000000">
      <w:pPr>
        <w:rPr>
          <w:rFonts w:hint="eastAsia"/>
        </w:rPr>
      </w:pPr>
      <w:r>
        <w:rPr>
          <w:rFonts w:hint="eastAsia"/>
        </w:rPr>
        <w:br w:type="page"/>
      </w:r>
    </w:p>
    <w:p w14:paraId="33A71F75" w14:textId="77777777" w:rsidR="00401F3C" w:rsidRDefault="00000000">
      <w:pPr>
        <w:spacing w:line="560" w:lineRule="exact"/>
        <w:outlineLvl w:val="0"/>
        <w:rPr>
          <w:rFonts w:ascii="方正小标宋简体" w:eastAsia="方正小标宋简体" w:hAnsi="仿宋" w:cs="方正小标宋简体" w:hint="eastAsia"/>
          <w:bCs/>
          <w:sz w:val="44"/>
          <w:szCs w:val="44"/>
        </w:rPr>
      </w:pPr>
      <w:bookmarkStart w:id="85" w:name="_Toc22230"/>
      <w:r>
        <w:rPr>
          <w:rFonts w:ascii="方正小标宋简体" w:eastAsia="方正小标宋简体" w:hAnsi="仿宋" w:cs="方正小标宋简体" w:hint="eastAsia"/>
          <w:bCs/>
          <w:sz w:val="44"/>
          <w:szCs w:val="44"/>
          <w:lang w:bidi="ar"/>
        </w:rPr>
        <w:lastRenderedPageBreak/>
        <w:t>第五部分 项目质量管理方案</w:t>
      </w:r>
      <w:bookmarkEnd w:id="85"/>
    </w:p>
    <w:p w14:paraId="2D6E8CC5" w14:textId="77777777" w:rsidR="00401F3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（自行编制）</w:t>
      </w:r>
    </w:p>
    <w:p w14:paraId="051B1D10" w14:textId="77777777" w:rsidR="00401F3C" w:rsidRDefault="00401F3C">
      <w:pPr>
        <w:spacing w:line="560" w:lineRule="exact"/>
        <w:rPr>
          <w:rFonts w:ascii="仿宋_GB2312" w:eastAsia="仿宋_GB2312" w:hAnsi="仿宋" w:cs="仿宋_GB2312" w:hint="eastAsia"/>
          <w:sz w:val="28"/>
          <w:szCs w:val="28"/>
        </w:rPr>
      </w:pPr>
    </w:p>
    <w:p w14:paraId="7C36AAD4" w14:textId="77777777" w:rsidR="00401F3C" w:rsidRDefault="00000000">
      <w:pPr>
        <w:spacing w:line="560" w:lineRule="exact"/>
        <w:outlineLvl w:val="0"/>
        <w:rPr>
          <w:rFonts w:ascii="方正小标宋简体" w:eastAsia="方正小标宋简体" w:hAnsi="仿宋" w:cs="方正小标宋简体" w:hint="eastAsia"/>
          <w:bCs/>
          <w:sz w:val="44"/>
          <w:szCs w:val="44"/>
        </w:rPr>
      </w:pPr>
      <w:bookmarkStart w:id="86" w:name="_Toc28661"/>
      <w:bookmarkStart w:id="87" w:name="_Toc24320"/>
      <w:bookmarkStart w:id="88" w:name="_Toc24726"/>
      <w:bookmarkStart w:id="89" w:name="_Toc13120"/>
      <w:r>
        <w:rPr>
          <w:rFonts w:ascii="方正小标宋简体" w:eastAsia="方正小标宋简体" w:hAnsi="仿宋" w:cs="方正小标宋简体" w:hint="eastAsia"/>
          <w:bCs/>
          <w:sz w:val="44"/>
          <w:szCs w:val="44"/>
          <w:lang w:bidi="ar"/>
        </w:rPr>
        <w:t>第六部分 需要加以说明的其他内容</w:t>
      </w:r>
      <w:bookmarkEnd w:id="86"/>
      <w:bookmarkEnd w:id="87"/>
      <w:bookmarkEnd w:id="88"/>
      <w:bookmarkEnd w:id="89"/>
    </w:p>
    <w:p w14:paraId="584473CF" w14:textId="77777777" w:rsidR="00401F3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（自行编制）</w:t>
      </w:r>
    </w:p>
    <w:p w14:paraId="551BC283" w14:textId="77777777" w:rsidR="00401F3C" w:rsidRDefault="00401F3C">
      <w:pPr>
        <w:pStyle w:val="a0"/>
        <w:rPr>
          <w:rFonts w:hint="eastAsia"/>
        </w:rPr>
      </w:pPr>
    </w:p>
    <w:sectPr w:rsidR="00401F3C">
      <w:footerReference w:type="default" r:id="rId13"/>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21AB" w14:textId="77777777" w:rsidR="00AC7B3E" w:rsidRDefault="00AC7B3E">
      <w:pPr>
        <w:rPr>
          <w:rFonts w:hint="eastAsia"/>
        </w:rPr>
      </w:pPr>
      <w:r>
        <w:separator/>
      </w:r>
    </w:p>
  </w:endnote>
  <w:endnote w:type="continuationSeparator" w:id="0">
    <w:p w14:paraId="32066AF9" w14:textId="77777777" w:rsidR="00AC7B3E" w:rsidRDefault="00AC7B3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00"/>
    <w:family w:val="auto"/>
    <w:pitch w:val="default"/>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79CC" w14:textId="77777777" w:rsidR="00401F3C" w:rsidRDefault="00401F3C">
    <w:pPr>
      <w:pStyle w:val="a9"/>
      <w:jc w:val="cen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2A52" w14:textId="77777777" w:rsidR="00401F3C" w:rsidRDefault="00401F3C">
    <w:pPr>
      <w:pStyle w:val="a9"/>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1D79" w14:textId="77777777" w:rsidR="00401F3C" w:rsidRDefault="00000000">
    <w:pPr>
      <w:pStyle w:val="a9"/>
      <w:rPr>
        <w:rFonts w:hint="eastAsia"/>
      </w:rPr>
    </w:pPr>
    <w:r>
      <w:rPr>
        <w:noProof/>
      </w:rPr>
      <mc:AlternateContent>
        <mc:Choice Requires="wps">
          <w:drawing>
            <wp:anchor distT="0" distB="0" distL="114300" distR="114300" simplePos="0" relativeHeight="251659264" behindDoc="0" locked="0" layoutInCell="1" allowOverlap="1" wp14:anchorId="2205CBC5" wp14:editId="53670239">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E18FB4" w14:textId="77777777" w:rsidR="00401F3C" w:rsidRDefault="00000000">
                          <w:pPr>
                            <w:pStyle w:val="a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05CBC5" id="_x0000_t202" coordsize="21600,21600" o:spt="202" path="m,l,21600r21600,l21600,xe">
              <v:stroke joinstyle="miter"/>
              <v:path gradientshapeok="t" o:connecttype="rect"/>
            </v:shapetype>
            <v:shape id="文本框 8"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22E18FB4" w14:textId="77777777" w:rsidR="00401F3C" w:rsidRDefault="00000000">
                    <w:pPr>
                      <w:pStyle w:val="a9"/>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C8AB" w14:textId="77777777" w:rsidR="00401F3C" w:rsidRDefault="00000000">
    <w:pPr>
      <w:pStyle w:val="a9"/>
      <w:rPr>
        <w:rFonts w:hint="eastAsia"/>
      </w:rPr>
    </w:pPr>
    <w:r>
      <w:rPr>
        <w:noProof/>
      </w:rPr>
      <mc:AlternateContent>
        <mc:Choice Requires="wps">
          <w:drawing>
            <wp:anchor distT="0" distB="0" distL="114300" distR="114300" simplePos="0" relativeHeight="251660288" behindDoc="0" locked="0" layoutInCell="1" allowOverlap="1" wp14:anchorId="31CD221B" wp14:editId="25A23C6D">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6CA691" w14:textId="77777777" w:rsidR="00401F3C" w:rsidRDefault="00000000">
                          <w:pPr>
                            <w:pStyle w:val="a9"/>
                            <w:rPr>
                              <w:rFonts w:hint="eastAsia"/>
                            </w:rPr>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CD221B" id="_x0000_t202" coordsize="21600,21600" o:spt="202" path="m,l,21600r21600,l21600,xe">
              <v:stroke joinstyle="miter"/>
              <v:path gradientshapeok="t" o:connecttype="rect"/>
            </v:shapetype>
            <v:shape id="文本框 9"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786CA691" w14:textId="77777777" w:rsidR="00401F3C" w:rsidRDefault="00000000">
                    <w:pPr>
                      <w:pStyle w:val="a9"/>
                      <w:rPr>
                        <w:rFonts w:hint="eastAsia"/>
                      </w:rPr>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422B" w14:textId="77777777" w:rsidR="00AC7B3E" w:rsidRDefault="00AC7B3E">
      <w:pPr>
        <w:rPr>
          <w:rFonts w:hint="eastAsia"/>
        </w:rPr>
      </w:pPr>
      <w:r>
        <w:separator/>
      </w:r>
    </w:p>
  </w:footnote>
  <w:footnote w:type="continuationSeparator" w:id="0">
    <w:p w14:paraId="271A0078" w14:textId="77777777" w:rsidR="00AC7B3E" w:rsidRDefault="00AC7B3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D753"/>
    <w:multiLevelType w:val="singleLevel"/>
    <w:tmpl w:val="132AD753"/>
    <w:lvl w:ilvl="0">
      <w:start w:val="3"/>
      <w:numFmt w:val="chineseCounting"/>
      <w:suff w:val="space"/>
      <w:lvlText w:val="第%1部分"/>
      <w:lvlJc w:val="left"/>
      <w:rPr>
        <w:rFonts w:hint="eastAsia"/>
      </w:rPr>
    </w:lvl>
  </w:abstractNum>
  <w:num w:numId="1" w16cid:durableId="7256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I2Y2Q4NzFlODdjOTA5NWVjYWQyODY4MGFjZmM4MTcifQ=="/>
  </w:docVars>
  <w:rsids>
    <w:rsidRoot w:val="009D6C0E"/>
    <w:rsid w:val="00003E82"/>
    <w:rsid w:val="0001471A"/>
    <w:rsid w:val="00034CFC"/>
    <w:rsid w:val="000424D8"/>
    <w:rsid w:val="00057228"/>
    <w:rsid w:val="00080C0C"/>
    <w:rsid w:val="000837E6"/>
    <w:rsid w:val="00086467"/>
    <w:rsid w:val="000A1817"/>
    <w:rsid w:val="000C7F10"/>
    <w:rsid w:val="0011079A"/>
    <w:rsid w:val="00125BE3"/>
    <w:rsid w:val="001564B2"/>
    <w:rsid w:val="00165BC9"/>
    <w:rsid w:val="0017787E"/>
    <w:rsid w:val="001942F3"/>
    <w:rsid w:val="001B0B43"/>
    <w:rsid w:val="001B24A5"/>
    <w:rsid w:val="001B2E0A"/>
    <w:rsid w:val="001C2E5C"/>
    <w:rsid w:val="001D4ACD"/>
    <w:rsid w:val="001E017F"/>
    <w:rsid w:val="001E7696"/>
    <w:rsid w:val="001F400D"/>
    <w:rsid w:val="002064B8"/>
    <w:rsid w:val="0023029F"/>
    <w:rsid w:val="00230E73"/>
    <w:rsid w:val="00237BB9"/>
    <w:rsid w:val="00254BE5"/>
    <w:rsid w:val="002663C9"/>
    <w:rsid w:val="00267A7B"/>
    <w:rsid w:val="002969BC"/>
    <w:rsid w:val="002A1943"/>
    <w:rsid w:val="002D02AB"/>
    <w:rsid w:val="002D08EF"/>
    <w:rsid w:val="0030126C"/>
    <w:rsid w:val="00313C87"/>
    <w:rsid w:val="00314E56"/>
    <w:rsid w:val="00320F73"/>
    <w:rsid w:val="003234F9"/>
    <w:rsid w:val="003646A9"/>
    <w:rsid w:val="003A3A83"/>
    <w:rsid w:val="003A460E"/>
    <w:rsid w:val="003E71E6"/>
    <w:rsid w:val="003E7F43"/>
    <w:rsid w:val="003F75B5"/>
    <w:rsid w:val="00400344"/>
    <w:rsid w:val="00401F3C"/>
    <w:rsid w:val="00403B1E"/>
    <w:rsid w:val="00417794"/>
    <w:rsid w:val="00423457"/>
    <w:rsid w:val="0042501D"/>
    <w:rsid w:val="00441315"/>
    <w:rsid w:val="00456520"/>
    <w:rsid w:val="00462681"/>
    <w:rsid w:val="00462F50"/>
    <w:rsid w:val="004B27F7"/>
    <w:rsid w:val="004B710A"/>
    <w:rsid w:val="004D1060"/>
    <w:rsid w:val="004D1930"/>
    <w:rsid w:val="004D33C8"/>
    <w:rsid w:val="00503E7C"/>
    <w:rsid w:val="00505BEE"/>
    <w:rsid w:val="00507E9D"/>
    <w:rsid w:val="00516960"/>
    <w:rsid w:val="0053203C"/>
    <w:rsid w:val="00553D21"/>
    <w:rsid w:val="00577CDD"/>
    <w:rsid w:val="005A0391"/>
    <w:rsid w:val="005A04AF"/>
    <w:rsid w:val="005A1647"/>
    <w:rsid w:val="00604856"/>
    <w:rsid w:val="00646D87"/>
    <w:rsid w:val="00657942"/>
    <w:rsid w:val="00680B84"/>
    <w:rsid w:val="006961D4"/>
    <w:rsid w:val="006A2669"/>
    <w:rsid w:val="006A3DF6"/>
    <w:rsid w:val="006A7BEB"/>
    <w:rsid w:val="006B1170"/>
    <w:rsid w:val="006C635A"/>
    <w:rsid w:val="006F6C5E"/>
    <w:rsid w:val="00707F6F"/>
    <w:rsid w:val="007313F3"/>
    <w:rsid w:val="007424CB"/>
    <w:rsid w:val="00743B9F"/>
    <w:rsid w:val="007441D9"/>
    <w:rsid w:val="007773B6"/>
    <w:rsid w:val="0078460D"/>
    <w:rsid w:val="00797B57"/>
    <w:rsid w:val="007A21A9"/>
    <w:rsid w:val="007A539A"/>
    <w:rsid w:val="007B4B39"/>
    <w:rsid w:val="0080405F"/>
    <w:rsid w:val="008079A7"/>
    <w:rsid w:val="008128BB"/>
    <w:rsid w:val="00826398"/>
    <w:rsid w:val="00827B2E"/>
    <w:rsid w:val="00841E8D"/>
    <w:rsid w:val="008432FA"/>
    <w:rsid w:val="00844CF0"/>
    <w:rsid w:val="008800A0"/>
    <w:rsid w:val="008856EA"/>
    <w:rsid w:val="008938A0"/>
    <w:rsid w:val="008D5024"/>
    <w:rsid w:val="008E38F2"/>
    <w:rsid w:val="008E71E8"/>
    <w:rsid w:val="00950A83"/>
    <w:rsid w:val="00966F7E"/>
    <w:rsid w:val="00987EA0"/>
    <w:rsid w:val="00990E60"/>
    <w:rsid w:val="00992F0F"/>
    <w:rsid w:val="009A1DAB"/>
    <w:rsid w:val="009C49B2"/>
    <w:rsid w:val="009D6C0E"/>
    <w:rsid w:val="009E6036"/>
    <w:rsid w:val="00A15A7A"/>
    <w:rsid w:val="00A22211"/>
    <w:rsid w:val="00A32C67"/>
    <w:rsid w:val="00A36D2D"/>
    <w:rsid w:val="00A52EDA"/>
    <w:rsid w:val="00A90693"/>
    <w:rsid w:val="00A96990"/>
    <w:rsid w:val="00AC5D19"/>
    <w:rsid w:val="00AC7B3E"/>
    <w:rsid w:val="00AF370A"/>
    <w:rsid w:val="00B01421"/>
    <w:rsid w:val="00B1370E"/>
    <w:rsid w:val="00B23717"/>
    <w:rsid w:val="00B27D38"/>
    <w:rsid w:val="00B31650"/>
    <w:rsid w:val="00B34C98"/>
    <w:rsid w:val="00B44F5F"/>
    <w:rsid w:val="00B46885"/>
    <w:rsid w:val="00B55FB1"/>
    <w:rsid w:val="00B67E28"/>
    <w:rsid w:val="00B83095"/>
    <w:rsid w:val="00B8354B"/>
    <w:rsid w:val="00B959A3"/>
    <w:rsid w:val="00BA605A"/>
    <w:rsid w:val="00BB2E5C"/>
    <w:rsid w:val="00BB6929"/>
    <w:rsid w:val="00BC2BF3"/>
    <w:rsid w:val="00BC40C1"/>
    <w:rsid w:val="00BD1505"/>
    <w:rsid w:val="00BD2DA9"/>
    <w:rsid w:val="00C34790"/>
    <w:rsid w:val="00C65BEA"/>
    <w:rsid w:val="00C75F2B"/>
    <w:rsid w:val="00CF6B79"/>
    <w:rsid w:val="00D244F9"/>
    <w:rsid w:val="00D440A0"/>
    <w:rsid w:val="00D6704F"/>
    <w:rsid w:val="00DD639D"/>
    <w:rsid w:val="00DF6394"/>
    <w:rsid w:val="00E112B9"/>
    <w:rsid w:val="00E54941"/>
    <w:rsid w:val="00E903DF"/>
    <w:rsid w:val="00EA27CE"/>
    <w:rsid w:val="00EA5909"/>
    <w:rsid w:val="00EC182A"/>
    <w:rsid w:val="00ED52F0"/>
    <w:rsid w:val="00F029FB"/>
    <w:rsid w:val="00F30D99"/>
    <w:rsid w:val="00F438EA"/>
    <w:rsid w:val="00F617F5"/>
    <w:rsid w:val="00F707BF"/>
    <w:rsid w:val="00FA0FF2"/>
    <w:rsid w:val="00FC0F8F"/>
    <w:rsid w:val="00FE2814"/>
    <w:rsid w:val="00FE6967"/>
    <w:rsid w:val="01714809"/>
    <w:rsid w:val="033B50CF"/>
    <w:rsid w:val="04846602"/>
    <w:rsid w:val="07061DC2"/>
    <w:rsid w:val="08D31953"/>
    <w:rsid w:val="09880D71"/>
    <w:rsid w:val="0B04049C"/>
    <w:rsid w:val="0BCD207F"/>
    <w:rsid w:val="0D652621"/>
    <w:rsid w:val="0E981627"/>
    <w:rsid w:val="0F130A13"/>
    <w:rsid w:val="12FB4207"/>
    <w:rsid w:val="13545D39"/>
    <w:rsid w:val="15FB249C"/>
    <w:rsid w:val="16E86EC4"/>
    <w:rsid w:val="1D6A0633"/>
    <w:rsid w:val="1E0565AE"/>
    <w:rsid w:val="1E8E4A76"/>
    <w:rsid w:val="1FE346CD"/>
    <w:rsid w:val="203339D2"/>
    <w:rsid w:val="217952E8"/>
    <w:rsid w:val="22A04AF7"/>
    <w:rsid w:val="22C134E6"/>
    <w:rsid w:val="234E6301"/>
    <w:rsid w:val="23ED78C8"/>
    <w:rsid w:val="257F6C45"/>
    <w:rsid w:val="28B817FA"/>
    <w:rsid w:val="298A7967"/>
    <w:rsid w:val="29B84864"/>
    <w:rsid w:val="29C23F50"/>
    <w:rsid w:val="2A754F7B"/>
    <w:rsid w:val="2AD437A4"/>
    <w:rsid w:val="2BB7625B"/>
    <w:rsid w:val="2CFA0A24"/>
    <w:rsid w:val="2D443A67"/>
    <w:rsid w:val="2D717CA2"/>
    <w:rsid w:val="2E76670C"/>
    <w:rsid w:val="2FA940F6"/>
    <w:rsid w:val="334B1D2D"/>
    <w:rsid w:val="338B0EAB"/>
    <w:rsid w:val="33AE1AC1"/>
    <w:rsid w:val="33F7209D"/>
    <w:rsid w:val="34DB51A1"/>
    <w:rsid w:val="354C01C6"/>
    <w:rsid w:val="365E6403"/>
    <w:rsid w:val="378325C5"/>
    <w:rsid w:val="38E86458"/>
    <w:rsid w:val="397B72CC"/>
    <w:rsid w:val="3D7F5956"/>
    <w:rsid w:val="3DB42DAD"/>
    <w:rsid w:val="3E864802"/>
    <w:rsid w:val="405E3BCF"/>
    <w:rsid w:val="42051E29"/>
    <w:rsid w:val="443133A9"/>
    <w:rsid w:val="455C4456"/>
    <w:rsid w:val="4A6804BB"/>
    <w:rsid w:val="4B6776B0"/>
    <w:rsid w:val="4DE60D60"/>
    <w:rsid w:val="4E775E5C"/>
    <w:rsid w:val="4EFD2805"/>
    <w:rsid w:val="4F735DB2"/>
    <w:rsid w:val="4FB148BF"/>
    <w:rsid w:val="51416AC6"/>
    <w:rsid w:val="54D47B64"/>
    <w:rsid w:val="55410F72"/>
    <w:rsid w:val="57CF32CE"/>
    <w:rsid w:val="57F3786A"/>
    <w:rsid w:val="5FD2383A"/>
    <w:rsid w:val="60206556"/>
    <w:rsid w:val="606F2E37"/>
    <w:rsid w:val="6549634D"/>
    <w:rsid w:val="65FE6374"/>
    <w:rsid w:val="66E01F70"/>
    <w:rsid w:val="68126ECA"/>
    <w:rsid w:val="68C44E48"/>
    <w:rsid w:val="693E6FBC"/>
    <w:rsid w:val="6AE6596C"/>
    <w:rsid w:val="6B9E2823"/>
    <w:rsid w:val="6BFE234A"/>
    <w:rsid w:val="6E0B6016"/>
    <w:rsid w:val="70497201"/>
    <w:rsid w:val="73EF1E6D"/>
    <w:rsid w:val="750244AD"/>
    <w:rsid w:val="75C401DF"/>
    <w:rsid w:val="776B2153"/>
    <w:rsid w:val="789D0B7D"/>
    <w:rsid w:val="79262403"/>
    <w:rsid w:val="7928111F"/>
    <w:rsid w:val="79A07709"/>
    <w:rsid w:val="79A762DF"/>
    <w:rsid w:val="79A8143C"/>
    <w:rsid w:val="7ADF4D58"/>
    <w:rsid w:val="7DC73E5B"/>
    <w:rsid w:val="7F643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817D26"/>
  <w15:docId w15:val="{424A5790-3F9B-4E2A-BE1F-1B23BE03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semiHidden/>
    <w:unhideWhenUsed/>
    <w:qFormat/>
    <w:pPr>
      <w:keepNext/>
      <w:keepLines/>
      <w:spacing w:before="260" w:after="260" w:line="415"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nhideWhenUsed/>
    <w:qFormat/>
    <w:pPr>
      <w:spacing w:after="120"/>
    </w:pPr>
  </w:style>
  <w:style w:type="paragraph" w:styleId="a5">
    <w:name w:val="Normal Indent"/>
    <w:basedOn w:val="a"/>
    <w:next w:val="a"/>
    <w:link w:val="a6"/>
    <w:uiPriority w:val="99"/>
    <w:semiHidden/>
    <w:unhideWhenUsed/>
    <w:pPr>
      <w:autoSpaceDE w:val="0"/>
      <w:autoSpaceDN w:val="0"/>
      <w:adjustRightInd w:val="0"/>
      <w:spacing w:line="315" w:lineRule="atLeast"/>
      <w:ind w:firstLine="420"/>
      <w:jc w:val="left"/>
    </w:pPr>
    <w:rPr>
      <w:rFonts w:ascii="楷体_GB2312" w:eastAsia="楷体_GB2312" w:hAnsi="Times New Roman" w:cs="Times New Roman" w:hint="eastAsia"/>
      <w:kern w:val="0"/>
      <w:sz w:val="28"/>
      <w:szCs w:val="20"/>
    </w:rPr>
  </w:style>
  <w:style w:type="paragraph" w:styleId="a7">
    <w:name w:val="annotation text"/>
    <w:basedOn w:val="a"/>
    <w:link w:val="a8"/>
    <w:uiPriority w:val="99"/>
    <w:semiHidden/>
    <w:unhideWhenUsed/>
    <w:qFormat/>
    <w:pPr>
      <w:jc w:val="left"/>
    </w:p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rPr>
      <w:rFonts w:ascii="Times New Roman" w:eastAsia="宋体" w:hAnsi="Times New Roman" w:cs="Times New Roman"/>
    </w:rPr>
  </w:style>
  <w:style w:type="paragraph" w:styleId="TOC2">
    <w:name w:val="toc 2"/>
    <w:basedOn w:val="a"/>
    <w:next w:val="a"/>
    <w:uiPriority w:val="39"/>
    <w:semiHidden/>
    <w:unhideWhenUsed/>
    <w:pPr>
      <w:ind w:leftChars="200" w:left="420"/>
    </w:pPr>
  </w:style>
  <w:style w:type="paragraph" w:styleId="ad">
    <w:name w:val="Normal (Web)"/>
    <w:basedOn w:val="a"/>
    <w:uiPriority w:val="99"/>
    <w:semiHidden/>
    <w:unhideWhenUsed/>
    <w:pPr>
      <w:widowControl/>
      <w:spacing w:beforeAutospacing="1" w:afterAutospacing="1"/>
      <w:jc w:val="left"/>
    </w:pPr>
    <w:rPr>
      <w:rFonts w:ascii="宋体" w:eastAsia="宋体" w:hAnsi="宋体" w:cs="Times New Roman" w:hint="eastAsia"/>
      <w:kern w:val="0"/>
      <w:sz w:val="24"/>
      <w:szCs w:val="24"/>
    </w:rPr>
  </w:style>
  <w:style w:type="paragraph" w:styleId="ae">
    <w:name w:val="Title"/>
    <w:basedOn w:val="a"/>
    <w:next w:val="a"/>
    <w:link w:val="af"/>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0">
    <w:name w:val="annotation subject"/>
    <w:basedOn w:val="a7"/>
    <w:next w:val="a7"/>
    <w:link w:val="af1"/>
    <w:uiPriority w:val="99"/>
    <w:semiHidden/>
    <w:unhideWhenUsed/>
    <w:qFormat/>
    <w:rPr>
      <w:b/>
      <w:bCs/>
    </w:rPr>
  </w:style>
  <w:style w:type="paragraph" w:styleId="af2">
    <w:name w:val="Body Text First Indent"/>
    <w:basedOn w:val="a0"/>
    <w:next w:val="a0"/>
    <w:link w:val="af3"/>
    <w:qFormat/>
    <w:pPr>
      <w:spacing w:after="0"/>
      <w:ind w:firstLineChars="100" w:firstLine="420"/>
      <w:jc w:val="left"/>
    </w:pPr>
    <w:rPr>
      <w:rFonts w:ascii="Times New Roman" w:eastAsia="宋体" w:hAnsi="Times New Roman" w:cs="Times New Roman"/>
      <w:szCs w:val="20"/>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qFormat/>
    <w:rPr>
      <w:sz w:val="21"/>
      <w:szCs w:val="21"/>
    </w:rPr>
  </w:style>
  <w:style w:type="paragraph" w:styleId="af6">
    <w:name w:val="List Paragraph"/>
    <w:basedOn w:val="a"/>
    <w:uiPriority w:val="34"/>
    <w:qFormat/>
    <w:pPr>
      <w:ind w:firstLineChars="200" w:firstLine="420"/>
    </w:p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table" w:customStyle="1" w:styleId="1">
    <w:name w:val="网格型1"/>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文字 字符"/>
    <w:basedOn w:val="a1"/>
    <w:link w:val="a7"/>
    <w:uiPriority w:val="99"/>
    <w:semiHidden/>
    <w:qFormat/>
    <w:rPr>
      <w:rFonts w:asciiTheme="minorHAnsi" w:eastAsiaTheme="minorEastAsia" w:hAnsiTheme="minorHAnsi" w:cstheme="minorBidi"/>
      <w:kern w:val="2"/>
      <w:sz w:val="21"/>
      <w:szCs w:val="22"/>
    </w:rPr>
  </w:style>
  <w:style w:type="character" w:customStyle="1" w:styleId="af1">
    <w:name w:val="批注主题 字符"/>
    <w:basedOn w:val="a8"/>
    <w:link w:val="af0"/>
    <w:uiPriority w:val="99"/>
    <w:semiHidden/>
    <w:qFormat/>
    <w:rPr>
      <w:rFonts w:asciiTheme="minorHAnsi" w:eastAsiaTheme="minorEastAsia" w:hAnsiTheme="minorHAnsi" w:cstheme="minorBidi"/>
      <w:b/>
      <w:bCs/>
      <w:kern w:val="2"/>
      <w:sz w:val="21"/>
      <w:szCs w:val="22"/>
    </w:rPr>
  </w:style>
  <w:style w:type="character" w:customStyle="1" w:styleId="a4">
    <w:name w:val="正文文本 字符"/>
    <w:basedOn w:val="a1"/>
    <w:link w:val="a0"/>
    <w:uiPriority w:val="99"/>
    <w:semiHidden/>
    <w:qFormat/>
    <w:rPr>
      <w:rFonts w:asciiTheme="minorHAnsi" w:eastAsiaTheme="minorEastAsia" w:hAnsiTheme="minorHAnsi" w:cstheme="minorBidi"/>
      <w:kern w:val="2"/>
      <w:sz w:val="21"/>
      <w:szCs w:val="22"/>
    </w:rPr>
  </w:style>
  <w:style w:type="character" w:customStyle="1" w:styleId="af3">
    <w:name w:val="正文文本首行缩进 字符"/>
    <w:basedOn w:val="a4"/>
    <w:link w:val="af2"/>
    <w:qFormat/>
    <w:rPr>
      <w:rFonts w:asciiTheme="minorHAnsi" w:eastAsiaTheme="minorEastAsia" w:hAnsiTheme="minorHAnsi" w:cstheme="minorBidi"/>
      <w:kern w:val="2"/>
      <w:sz w:val="21"/>
      <w:szCs w:val="22"/>
    </w:rPr>
  </w:style>
  <w:style w:type="character" w:customStyle="1" w:styleId="af">
    <w:name w:val="标题 字符"/>
    <w:basedOn w:val="a1"/>
    <w:link w:val="ae"/>
    <w:uiPriority w:val="10"/>
    <w:qFormat/>
    <w:rPr>
      <w:rFonts w:asciiTheme="majorHAnsi" w:eastAsiaTheme="majorEastAsia" w:hAnsiTheme="majorHAnsi" w:cstheme="majorBidi"/>
      <w:b/>
      <w:bCs/>
      <w:kern w:val="2"/>
      <w:sz w:val="32"/>
      <w:szCs w:val="32"/>
    </w:rPr>
  </w:style>
  <w:style w:type="character" w:customStyle="1" w:styleId="20">
    <w:name w:val="标题 2 字符"/>
    <w:basedOn w:val="a1"/>
    <w:link w:val="2"/>
    <w:rPr>
      <w:rFonts w:ascii="Arial" w:eastAsia="黑体" w:hAnsi="Arial" w:cs="Arial" w:hint="default"/>
      <w:b/>
      <w:bCs/>
      <w:kern w:val="2"/>
      <w:sz w:val="32"/>
      <w:szCs w:val="32"/>
    </w:rPr>
  </w:style>
  <w:style w:type="character" w:customStyle="1" w:styleId="a6">
    <w:name w:val="正文缩进 字符"/>
    <w:basedOn w:val="a1"/>
    <w:link w:val="a5"/>
    <w:rPr>
      <w:rFonts w:ascii="楷体_GB2312" w:eastAsia="楷体_GB2312" w:cs="楷体_GB2312" w:hint="eastAsia"/>
      <w:sz w:val="28"/>
    </w:rPr>
  </w:style>
  <w:style w:type="paragraph" w:customStyle="1" w:styleId="msolistparagraph0">
    <w:name w:val="msolistparagraph"/>
    <w:basedOn w:val="a"/>
    <w:pPr>
      <w:ind w:firstLineChars="200" w:firstLine="420"/>
    </w:pPr>
    <w:rPr>
      <w:rFonts w:ascii="Times New Roman" w:eastAsia="宋体" w:hAnsi="Times New Roman" w:cs="Times New Roman"/>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6690</Words>
  <Characters>6892</Characters>
  <Application>Microsoft Office Word</Application>
  <DocSecurity>0</DocSecurity>
  <Lines>626</Lines>
  <Paragraphs>565</Paragraphs>
  <ScaleCrop>false</ScaleCrop>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hjy100402@hotmail.com</dc:creator>
  <cp:lastModifiedBy>慧青 张</cp:lastModifiedBy>
  <cp:revision>200</cp:revision>
  <cp:lastPrinted>2026-01-05T03:45:00Z</cp:lastPrinted>
  <dcterms:created xsi:type="dcterms:W3CDTF">2024-02-26T06:54:00Z</dcterms:created>
  <dcterms:modified xsi:type="dcterms:W3CDTF">2026-01-08T06:50:00Z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2A2B004BDFB44FCC82016678EFDBBBB9</vt:lpwstr>
  </property>
  <property fmtid="{D5CDD505-2E9C-101B-9397-08002B2CF9AE}" pid="4" name="KSOTemplateDocerSaveRecord">
    <vt:lpwstr>eyJoZGlkIjoiZGExN2ZhODNmMzNkMDcwMWIzNTljZjRhNmQ2M2FjMTMiLCJ1c2VySWQiOiIyMTAxNTMyNDQifQ==</vt:lpwstr>
  </property>
</Properties>
</file>